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7672" w14:textId="77777777" w:rsidR="00366D6B" w:rsidRPr="00F149E5" w:rsidRDefault="00F149E5" w:rsidP="004A53D1">
      <w:pPr>
        <w:tabs>
          <w:tab w:val="left" w:pos="6840"/>
        </w:tabs>
        <w:spacing w:before="144" w:after="144"/>
        <w:rPr>
          <w:b/>
          <w:bCs/>
          <w:sz w:val="36"/>
          <w:szCs w:val="36"/>
          <w:lang w:val="fr-CH"/>
        </w:rPr>
      </w:pPr>
      <w:bookmarkStart w:id="0" w:name="_Toc91503848"/>
      <w:bookmarkStart w:id="1" w:name="_Toc197833738"/>
      <w:r w:rsidRPr="00F149E5">
        <w:rPr>
          <w:b/>
          <w:bCs/>
          <w:sz w:val="36"/>
          <w:szCs w:val="36"/>
          <w:lang w:val="fr-CH"/>
        </w:rPr>
        <w:t>Dispositions particulières pour la construction</w:t>
      </w:r>
    </w:p>
    <w:p w14:paraId="2DF6DC3D" w14:textId="77777777" w:rsidR="00D604E5" w:rsidRPr="00F149E5" w:rsidRDefault="00D604E5" w:rsidP="004A53D1">
      <w:pPr>
        <w:tabs>
          <w:tab w:val="left" w:pos="1134"/>
        </w:tabs>
        <w:spacing w:before="144" w:after="144"/>
        <w:rPr>
          <w:b/>
          <w:bCs/>
          <w:lang w:val="fr-CH"/>
        </w:rPr>
      </w:pPr>
    </w:p>
    <w:p w14:paraId="726BEE6B" w14:textId="16C9008B" w:rsidR="005E5CAA" w:rsidRPr="00F149E5" w:rsidRDefault="00883C1A" w:rsidP="004A53D1">
      <w:pPr>
        <w:tabs>
          <w:tab w:val="left" w:pos="1134"/>
        </w:tabs>
        <w:spacing w:before="144" w:after="144"/>
        <w:rPr>
          <w:b/>
          <w:bCs/>
          <w:lang w:val="fr-CH"/>
        </w:rPr>
      </w:pPr>
      <w:r w:rsidRPr="00883C1A">
        <w:rPr>
          <w:b/>
          <w:bCs/>
          <w:lang w:val="fr-CH"/>
        </w:rPr>
        <w:t>Janvier 2025</w:t>
      </w:r>
    </w:p>
    <w:p w14:paraId="31A66C0B" w14:textId="77777777" w:rsidR="005E5CAA" w:rsidRPr="00F149E5" w:rsidRDefault="005E5CAA" w:rsidP="004A53D1">
      <w:pPr>
        <w:spacing w:before="144" w:after="144"/>
        <w:rPr>
          <w:bCs/>
          <w:u w:val="single"/>
          <w:lang w:val="fr-CH"/>
        </w:rPr>
      </w:pPr>
    </w:p>
    <w:p w14:paraId="588BAE7F" w14:textId="77777777" w:rsidR="00ED6D2E" w:rsidRPr="00F149E5" w:rsidRDefault="00ED6D2E" w:rsidP="004A53D1">
      <w:pPr>
        <w:spacing w:before="144" w:after="144"/>
        <w:rPr>
          <w:bCs/>
          <w:u w:val="single"/>
          <w:lang w:val="fr-CH"/>
        </w:rPr>
      </w:pPr>
    </w:p>
    <w:p w14:paraId="01B22970" w14:textId="77777777" w:rsidR="00ED6D2E" w:rsidRPr="00F149E5" w:rsidRDefault="00ED6D2E" w:rsidP="004A53D1">
      <w:pPr>
        <w:spacing w:before="144" w:after="144"/>
        <w:rPr>
          <w:bCs/>
          <w:u w:val="single"/>
          <w:lang w:val="fr-CH"/>
        </w:rPr>
      </w:pPr>
    </w:p>
    <w:p w14:paraId="2AEC655C" w14:textId="77777777" w:rsidR="00ED6D2E" w:rsidRPr="00F149E5" w:rsidRDefault="00ED6D2E" w:rsidP="004A53D1">
      <w:pPr>
        <w:spacing w:before="144" w:after="144"/>
        <w:rPr>
          <w:bCs/>
          <w:u w:val="single"/>
          <w:lang w:val="fr-CH"/>
        </w:rPr>
      </w:pPr>
    </w:p>
    <w:p w14:paraId="49F952B1" w14:textId="77777777" w:rsidR="00ED6D2E" w:rsidRPr="00F149E5" w:rsidRDefault="00ED6D2E" w:rsidP="004A53D1">
      <w:pPr>
        <w:spacing w:before="144" w:after="144"/>
        <w:rPr>
          <w:bCs/>
          <w:u w:val="single"/>
          <w:lang w:val="fr-CH"/>
        </w:rPr>
      </w:pPr>
    </w:p>
    <w:p w14:paraId="7CE619BA" w14:textId="77777777" w:rsidR="00ED6D2E" w:rsidRPr="00F149E5" w:rsidRDefault="00ED6D2E" w:rsidP="004A53D1">
      <w:pPr>
        <w:spacing w:before="144" w:after="144"/>
        <w:rPr>
          <w:bCs/>
          <w:u w:val="single"/>
          <w:lang w:val="fr-CH"/>
        </w:rPr>
      </w:pPr>
    </w:p>
    <w:p w14:paraId="2275F513" w14:textId="77777777" w:rsidR="00ED6D2E" w:rsidRPr="00F149E5" w:rsidRDefault="00ED6D2E" w:rsidP="004A53D1">
      <w:pPr>
        <w:spacing w:before="144" w:after="144"/>
        <w:rPr>
          <w:bCs/>
          <w:u w:val="single"/>
          <w:lang w:val="fr-CH"/>
        </w:rPr>
      </w:pPr>
    </w:p>
    <w:p w14:paraId="2247A129" w14:textId="77777777" w:rsidR="00ED6D2E" w:rsidRPr="00F149E5" w:rsidRDefault="00ED6D2E" w:rsidP="004A53D1">
      <w:pPr>
        <w:spacing w:before="144" w:after="144"/>
        <w:rPr>
          <w:bCs/>
          <w:u w:val="single"/>
          <w:lang w:val="fr-CH"/>
        </w:rPr>
      </w:pPr>
    </w:p>
    <w:p w14:paraId="30FE71C5" w14:textId="77777777" w:rsidR="00ED6D2E" w:rsidRPr="00F149E5" w:rsidRDefault="00ED6D2E" w:rsidP="004A53D1">
      <w:pPr>
        <w:spacing w:before="144" w:after="144"/>
        <w:rPr>
          <w:bCs/>
          <w:u w:val="single"/>
          <w:lang w:val="fr-CH"/>
        </w:rPr>
      </w:pPr>
    </w:p>
    <w:p w14:paraId="2C5F5E2C" w14:textId="77777777" w:rsidR="00ED6D2E" w:rsidRPr="00F149E5" w:rsidRDefault="00ED6D2E" w:rsidP="004A53D1">
      <w:pPr>
        <w:spacing w:before="144" w:after="144"/>
        <w:rPr>
          <w:bCs/>
          <w:u w:val="single"/>
          <w:lang w:val="fr-CH"/>
        </w:rPr>
      </w:pPr>
    </w:p>
    <w:p w14:paraId="61AC7C06" w14:textId="77777777" w:rsidR="00ED6D2E" w:rsidRPr="00F149E5" w:rsidRDefault="00ED6D2E" w:rsidP="004A53D1">
      <w:pPr>
        <w:spacing w:before="144" w:after="144"/>
        <w:rPr>
          <w:bCs/>
          <w:u w:val="single"/>
          <w:lang w:val="fr-CH"/>
        </w:rPr>
      </w:pPr>
    </w:p>
    <w:p w14:paraId="601A090F" w14:textId="77777777" w:rsidR="00ED6D2E" w:rsidRPr="00F149E5" w:rsidRDefault="00ED6D2E" w:rsidP="004A53D1">
      <w:pPr>
        <w:spacing w:before="144" w:after="144"/>
        <w:rPr>
          <w:b/>
          <w:bCs/>
          <w:lang w:val="fr-CH"/>
        </w:rPr>
      </w:pPr>
    </w:p>
    <w:p w14:paraId="61DA810E" w14:textId="77777777" w:rsidR="005E5CAA" w:rsidRPr="00F149E5" w:rsidRDefault="005E5CAA" w:rsidP="004A53D1">
      <w:pPr>
        <w:spacing w:before="144" w:after="144"/>
        <w:rPr>
          <w:b/>
          <w:bCs/>
          <w:lang w:val="fr-CH"/>
        </w:rPr>
      </w:pPr>
    </w:p>
    <w:p w14:paraId="1695D28D" w14:textId="77777777" w:rsidR="005E5CAA" w:rsidRPr="00F149E5" w:rsidRDefault="005E5CAA" w:rsidP="004A53D1">
      <w:pPr>
        <w:spacing w:before="144" w:after="144"/>
        <w:rPr>
          <w:b/>
          <w:bCs/>
          <w:lang w:val="fr-CH"/>
        </w:rPr>
      </w:pPr>
    </w:p>
    <w:p w14:paraId="3FD39863" w14:textId="7F63AECC" w:rsidR="00841437" w:rsidRPr="00841437" w:rsidRDefault="00841437" w:rsidP="004A53D1">
      <w:pPr>
        <w:pBdr>
          <w:top w:val="single" w:sz="4" w:space="1" w:color="auto"/>
          <w:left w:val="single" w:sz="4" w:space="4" w:color="auto"/>
          <w:bottom w:val="single" w:sz="4" w:space="1" w:color="auto"/>
          <w:right w:val="single" w:sz="4" w:space="4" w:color="auto"/>
        </w:pBdr>
        <w:spacing w:before="144" w:after="144"/>
        <w:rPr>
          <w:i/>
          <w:iCs w:val="0"/>
          <w:lang w:val="fr-CH"/>
        </w:rPr>
      </w:pPr>
      <w:r w:rsidRPr="00691D7B">
        <w:rPr>
          <w:i/>
          <w:color w:val="0070C0"/>
          <w:lang w:val="fr-CH"/>
        </w:rPr>
        <w:t>Nota bene : Les aspects environnementaux propres aux projets figurent dans la</w:t>
      </w:r>
      <w:r w:rsidR="001C1EF7" w:rsidRPr="00691D7B">
        <w:rPr>
          <w:i/>
          <w:color w:val="0070C0"/>
          <w:lang w:val="fr-CH"/>
        </w:rPr>
        <w:t xml:space="preserve"> « Liste</w:t>
      </w:r>
      <w:r w:rsidRPr="00691D7B">
        <w:rPr>
          <w:i/>
          <w:color w:val="0070C0"/>
          <w:lang w:val="fr-CH"/>
        </w:rPr>
        <w:t xml:space="preserve"> de contrôle pour les aspects environnementaux dans les Dispositions particulières pour la construction » (disponible dans le</w:t>
      </w:r>
      <w:r>
        <w:rPr>
          <w:i/>
          <w:iCs w:val="0"/>
          <w:lang w:val="fr-CH"/>
        </w:rPr>
        <w:t xml:space="preserve"> </w:t>
      </w:r>
      <w:hyperlink r:id="rId9" w:history="1">
        <w:r w:rsidR="00691D7B" w:rsidRPr="00691D7B">
          <w:rPr>
            <w:color w:val="0000FF"/>
            <w:u w:val="single"/>
            <w:lang w:val="fr-CH"/>
          </w:rPr>
          <w:t>ASTRA Dokumentengenerator (admin.ch)</w:t>
        </w:r>
      </w:hyperlink>
      <w:r w:rsidRPr="00691D7B">
        <w:rPr>
          <w:i/>
          <w:color w:val="0070C0"/>
          <w:lang w:val="fr-CH"/>
        </w:rPr>
        <w:t>) et doivent être ajoutés aux Dispositions particulières pour la construction.</w:t>
      </w:r>
    </w:p>
    <w:p w14:paraId="0CBB243F" w14:textId="29F890B1" w:rsidR="005E5CAA" w:rsidRPr="00F149E5" w:rsidRDefault="005E5CAA" w:rsidP="004A53D1">
      <w:pPr>
        <w:pBdr>
          <w:top w:val="single" w:sz="4" w:space="1" w:color="auto"/>
          <w:left w:val="single" w:sz="4" w:space="4" w:color="auto"/>
          <w:bottom w:val="single" w:sz="4" w:space="1" w:color="auto"/>
          <w:right w:val="single" w:sz="4" w:space="4" w:color="auto"/>
        </w:pBdr>
        <w:spacing w:before="144" w:after="144"/>
        <w:rPr>
          <w:b/>
          <w:bCs/>
          <w:lang w:val="fr-CH"/>
        </w:rPr>
      </w:pPr>
      <w:r w:rsidRPr="00F149E5">
        <w:rPr>
          <w:b/>
          <w:bCs/>
          <w:lang w:val="fr-CH"/>
        </w:rPr>
        <w:t>L</w:t>
      </w:r>
      <w:r w:rsidR="00F149E5" w:rsidRPr="00F149E5">
        <w:rPr>
          <w:b/>
          <w:bCs/>
          <w:lang w:val="fr-CH"/>
        </w:rPr>
        <w:t>é</w:t>
      </w:r>
      <w:r w:rsidRPr="00F149E5">
        <w:rPr>
          <w:b/>
          <w:bCs/>
          <w:lang w:val="fr-CH"/>
        </w:rPr>
        <w:t>gende</w:t>
      </w:r>
      <w:r w:rsidR="00F149E5" w:rsidRPr="00F149E5">
        <w:rPr>
          <w:b/>
          <w:bCs/>
          <w:lang w:val="fr-CH"/>
        </w:rPr>
        <w:t>:</w:t>
      </w:r>
    </w:p>
    <w:p w14:paraId="026A4122" w14:textId="77777777" w:rsidR="004C0DA5" w:rsidRPr="00F149E5" w:rsidRDefault="00F149E5" w:rsidP="004A53D1">
      <w:pPr>
        <w:pBdr>
          <w:top w:val="single" w:sz="4" w:space="1" w:color="auto"/>
          <w:left w:val="single" w:sz="4" w:space="4" w:color="auto"/>
          <w:bottom w:val="single" w:sz="4" w:space="1" w:color="auto"/>
          <w:right w:val="single" w:sz="4" w:space="4" w:color="auto"/>
        </w:pBdr>
        <w:spacing w:before="144" w:after="144"/>
        <w:rPr>
          <w:bCs/>
          <w:lang w:val="fr-CH"/>
        </w:rPr>
      </w:pPr>
      <w:r w:rsidRPr="00F149E5">
        <w:rPr>
          <w:bCs/>
          <w:lang w:val="fr-CH"/>
        </w:rPr>
        <w:t>Les positions</w:t>
      </w:r>
      <w:r>
        <w:rPr>
          <w:bCs/>
          <w:lang w:val="fr-CH"/>
        </w:rPr>
        <w:t xml:space="preserve"> ne correspondant pas à la numérotation d’origine CAN 102 portent la lettre R</w:t>
      </w:r>
      <w:r w:rsidR="004C0DA5" w:rsidRPr="00F149E5">
        <w:rPr>
          <w:bCs/>
          <w:lang w:val="fr-CH"/>
        </w:rPr>
        <w:t>.</w:t>
      </w:r>
    </w:p>
    <w:p w14:paraId="41516A53" w14:textId="77777777" w:rsidR="004C0DA5" w:rsidRPr="00F149E5" w:rsidRDefault="00F149E5" w:rsidP="004A53D1">
      <w:pPr>
        <w:pBdr>
          <w:top w:val="single" w:sz="4" w:space="1" w:color="auto"/>
          <w:left w:val="single" w:sz="4" w:space="4" w:color="auto"/>
          <w:bottom w:val="single" w:sz="4" w:space="1" w:color="auto"/>
          <w:right w:val="single" w:sz="4" w:space="4" w:color="auto"/>
        </w:pBdr>
        <w:spacing w:before="144" w:after="144"/>
        <w:rPr>
          <w:bCs/>
          <w:lang w:val="fr-CH"/>
        </w:rPr>
      </w:pPr>
      <w:r>
        <w:rPr>
          <w:bCs/>
          <w:lang w:val="fr-CH"/>
        </w:rPr>
        <w:t>Code couleur</w:t>
      </w:r>
      <w:r w:rsidR="004C0DA5" w:rsidRPr="00F149E5">
        <w:rPr>
          <w:bCs/>
          <w:lang w:val="fr-CH"/>
        </w:rPr>
        <w:t>:</w:t>
      </w:r>
    </w:p>
    <w:p w14:paraId="6B68DC1A" w14:textId="77777777" w:rsidR="005E5CAA" w:rsidRPr="00F149E5" w:rsidRDefault="00F149E5" w:rsidP="004A53D1">
      <w:pPr>
        <w:pBdr>
          <w:top w:val="single" w:sz="4" w:space="1" w:color="auto"/>
          <w:left w:val="single" w:sz="4" w:space="4" w:color="auto"/>
          <w:bottom w:val="single" w:sz="4" w:space="1" w:color="auto"/>
          <w:right w:val="single" w:sz="4" w:space="4" w:color="auto"/>
        </w:pBdr>
        <w:spacing w:before="144" w:after="144"/>
        <w:ind w:left="2124" w:hanging="2124"/>
        <w:rPr>
          <w:bCs/>
          <w:lang w:val="fr-CH"/>
        </w:rPr>
      </w:pPr>
      <w:r>
        <w:rPr>
          <w:bCs/>
          <w:lang w:val="fr-CH"/>
        </w:rPr>
        <w:t>Noir</w:t>
      </w:r>
      <w:r w:rsidR="00B775CA" w:rsidRPr="00F149E5">
        <w:rPr>
          <w:bCs/>
          <w:lang w:val="fr-CH"/>
        </w:rPr>
        <w:t>:</w:t>
      </w:r>
      <w:r w:rsidR="00B775CA" w:rsidRPr="00F149E5">
        <w:rPr>
          <w:bCs/>
          <w:lang w:val="fr-CH"/>
        </w:rPr>
        <w:tab/>
      </w:r>
      <w:r w:rsidR="005438F0">
        <w:rPr>
          <w:bCs/>
          <w:lang w:val="fr-CH"/>
        </w:rPr>
        <w:t>c</w:t>
      </w:r>
      <w:r>
        <w:rPr>
          <w:bCs/>
          <w:lang w:val="fr-CH"/>
        </w:rPr>
        <w:t xml:space="preserve">orrespond aux directives de l’OFROU </w:t>
      </w:r>
      <w:r w:rsidR="00D7221C" w:rsidRPr="00F149E5">
        <w:rPr>
          <w:bCs/>
          <w:lang w:val="fr-CH"/>
        </w:rPr>
        <w:t xml:space="preserve">– </w:t>
      </w:r>
      <w:r>
        <w:rPr>
          <w:bCs/>
          <w:lang w:val="fr-CH"/>
        </w:rPr>
        <w:t>impossible à modifier</w:t>
      </w:r>
      <w:r w:rsidR="005438F0">
        <w:rPr>
          <w:bCs/>
          <w:lang w:val="fr-CH"/>
        </w:rPr>
        <w:t xml:space="preserve"> si valable pour l’</w:t>
      </w:r>
      <w:r w:rsidR="00225DD1">
        <w:rPr>
          <w:bCs/>
          <w:lang w:val="fr-CH"/>
        </w:rPr>
        <w:t>ouvrage</w:t>
      </w:r>
      <w:r w:rsidR="00A15BF0" w:rsidRPr="00F149E5">
        <w:rPr>
          <w:bCs/>
          <w:lang w:val="fr-CH"/>
        </w:rPr>
        <w:t xml:space="preserve"> </w:t>
      </w:r>
      <w:r w:rsidR="00DE1749">
        <w:rPr>
          <w:bCs/>
          <w:lang w:val="fr-CH"/>
        </w:rPr>
        <w:t>concerné</w:t>
      </w:r>
      <w:r w:rsidR="00A15BF0" w:rsidRPr="00F149E5">
        <w:rPr>
          <w:bCs/>
          <w:lang w:val="fr-CH"/>
        </w:rPr>
        <w:t xml:space="preserve">. </w:t>
      </w:r>
      <w:r w:rsidR="005438F0">
        <w:rPr>
          <w:bCs/>
          <w:lang w:val="fr-CH"/>
        </w:rPr>
        <w:t>Sinon</w:t>
      </w:r>
      <w:r w:rsidR="00A15BF0" w:rsidRPr="00F149E5">
        <w:rPr>
          <w:bCs/>
          <w:lang w:val="fr-CH"/>
        </w:rPr>
        <w:t xml:space="preserve"> (</w:t>
      </w:r>
      <w:r w:rsidR="005438F0">
        <w:rPr>
          <w:bCs/>
          <w:lang w:val="fr-CH"/>
        </w:rPr>
        <w:t>non applicable à l’</w:t>
      </w:r>
      <w:r w:rsidR="00225DD1">
        <w:rPr>
          <w:bCs/>
          <w:lang w:val="fr-CH"/>
        </w:rPr>
        <w:t>ouvrage</w:t>
      </w:r>
      <w:r w:rsidR="00DE1749">
        <w:rPr>
          <w:bCs/>
          <w:lang w:val="fr-CH"/>
        </w:rPr>
        <w:t xml:space="preserve"> concerné</w:t>
      </w:r>
      <w:r w:rsidR="00A15BF0" w:rsidRPr="00F149E5">
        <w:rPr>
          <w:bCs/>
          <w:lang w:val="fr-CH"/>
        </w:rPr>
        <w:t xml:space="preserve">), </w:t>
      </w:r>
      <w:r w:rsidR="005438F0">
        <w:rPr>
          <w:bCs/>
          <w:lang w:val="fr-CH"/>
        </w:rPr>
        <w:t>à supprimer totalement</w:t>
      </w:r>
      <w:r w:rsidR="00A15BF0" w:rsidRPr="00F149E5">
        <w:rPr>
          <w:bCs/>
          <w:lang w:val="fr-CH"/>
        </w:rPr>
        <w:t>.</w:t>
      </w:r>
    </w:p>
    <w:p w14:paraId="30D0BC25" w14:textId="77777777" w:rsidR="005E5CAA" w:rsidRPr="00F149E5" w:rsidRDefault="005438F0" w:rsidP="00A15BF0">
      <w:pPr>
        <w:pBdr>
          <w:top w:val="single" w:sz="4" w:space="1" w:color="auto"/>
          <w:left w:val="single" w:sz="4" w:space="4" w:color="auto"/>
          <w:bottom w:val="single" w:sz="4" w:space="1" w:color="auto"/>
          <w:right w:val="single" w:sz="4" w:space="4" w:color="auto"/>
        </w:pBdr>
        <w:spacing w:before="144" w:after="144"/>
        <w:ind w:left="2124" w:hanging="2124"/>
        <w:rPr>
          <w:color w:val="00B050"/>
          <w:lang w:val="fr-CH"/>
        </w:rPr>
      </w:pPr>
      <w:r>
        <w:rPr>
          <w:color w:val="00B050"/>
          <w:lang w:val="fr-CH"/>
        </w:rPr>
        <w:t>Vert</w:t>
      </w:r>
      <w:r w:rsidR="005E5CAA" w:rsidRPr="00F149E5">
        <w:rPr>
          <w:color w:val="00B050"/>
          <w:lang w:val="fr-CH"/>
        </w:rPr>
        <w:t xml:space="preserve">: </w:t>
      </w:r>
      <w:r w:rsidR="005E5CAA" w:rsidRPr="00F149E5">
        <w:rPr>
          <w:color w:val="00B050"/>
          <w:lang w:val="fr-CH"/>
        </w:rPr>
        <w:tab/>
      </w:r>
      <w:r w:rsidR="005E5CAA" w:rsidRPr="00F149E5">
        <w:rPr>
          <w:color w:val="00B050"/>
          <w:lang w:val="fr-CH"/>
        </w:rPr>
        <w:tab/>
      </w:r>
      <w:r>
        <w:rPr>
          <w:color w:val="00B050"/>
          <w:lang w:val="fr-CH"/>
        </w:rPr>
        <w:t>caractère de remplacement pour les indications spécifiques au projet, par ex. les blocs de texte</w:t>
      </w:r>
      <w:r w:rsidR="00A15BF0" w:rsidRPr="00F149E5">
        <w:rPr>
          <w:color w:val="00B050"/>
          <w:lang w:val="fr-CH"/>
        </w:rPr>
        <w:t xml:space="preserve">. </w:t>
      </w:r>
      <w:r>
        <w:rPr>
          <w:color w:val="00B050"/>
          <w:lang w:val="fr-CH"/>
        </w:rPr>
        <w:t xml:space="preserve">Peut être modifié / effacé par chantier ou par </w:t>
      </w:r>
      <w:r w:rsidR="00225DD1">
        <w:rPr>
          <w:color w:val="00B050"/>
          <w:lang w:val="fr-CH"/>
        </w:rPr>
        <w:t>ouvrage</w:t>
      </w:r>
      <w:r w:rsidR="00A15BF0" w:rsidRPr="00F149E5">
        <w:rPr>
          <w:color w:val="00B050"/>
          <w:lang w:val="fr-CH"/>
        </w:rPr>
        <w:t xml:space="preserve">. </w:t>
      </w:r>
    </w:p>
    <w:p w14:paraId="52CEA418" w14:textId="77777777" w:rsidR="005E5CAA" w:rsidRPr="00F149E5" w:rsidRDefault="005E5CAA" w:rsidP="004A53D1">
      <w:pPr>
        <w:pBdr>
          <w:top w:val="single" w:sz="4" w:space="1" w:color="auto"/>
          <w:left w:val="single" w:sz="4" w:space="4" w:color="auto"/>
          <w:bottom w:val="single" w:sz="4" w:space="1" w:color="auto"/>
          <w:right w:val="single" w:sz="4" w:space="4" w:color="auto"/>
        </w:pBdr>
        <w:spacing w:before="144" w:after="144"/>
        <w:ind w:left="2124" w:hanging="2124"/>
        <w:rPr>
          <w:i/>
          <w:color w:val="0070C0"/>
          <w:lang w:val="fr-CH"/>
        </w:rPr>
      </w:pPr>
      <w:r w:rsidRPr="00F149E5">
        <w:rPr>
          <w:i/>
          <w:color w:val="0070C0"/>
          <w:lang w:val="fr-CH"/>
        </w:rPr>
        <w:t>Bl</w:t>
      </w:r>
      <w:r w:rsidR="005438F0">
        <w:rPr>
          <w:i/>
          <w:color w:val="0070C0"/>
          <w:lang w:val="fr-CH"/>
        </w:rPr>
        <w:t>e</w:t>
      </w:r>
      <w:r w:rsidRPr="00F149E5">
        <w:rPr>
          <w:i/>
          <w:color w:val="0070C0"/>
          <w:lang w:val="fr-CH"/>
        </w:rPr>
        <w:t xml:space="preserve">u: </w:t>
      </w:r>
      <w:r w:rsidRPr="00F149E5">
        <w:rPr>
          <w:i/>
          <w:color w:val="0070C0"/>
          <w:lang w:val="fr-CH"/>
        </w:rPr>
        <w:tab/>
      </w:r>
      <w:r w:rsidR="005438F0">
        <w:rPr>
          <w:i/>
          <w:color w:val="0070C0"/>
          <w:lang w:val="fr-CH"/>
        </w:rPr>
        <w:t>explications pour l’auteur</w:t>
      </w:r>
      <w:r w:rsidRPr="00F149E5">
        <w:rPr>
          <w:i/>
          <w:color w:val="0070C0"/>
          <w:lang w:val="fr-CH"/>
        </w:rPr>
        <w:t xml:space="preserve"> </w:t>
      </w:r>
      <w:r w:rsidR="005438F0">
        <w:rPr>
          <w:i/>
          <w:color w:val="0070C0"/>
          <w:lang w:val="fr-CH"/>
        </w:rPr>
        <w:t>servant d’indication pour la</w:t>
      </w:r>
      <w:r w:rsidR="00A3042C" w:rsidRPr="00F149E5">
        <w:rPr>
          <w:i/>
          <w:color w:val="0070C0"/>
          <w:lang w:val="fr-CH"/>
        </w:rPr>
        <w:t xml:space="preserve"> </w:t>
      </w:r>
      <w:r w:rsidR="00DE1749">
        <w:rPr>
          <w:i/>
          <w:color w:val="0070C0"/>
          <w:lang w:val="fr-CH"/>
        </w:rPr>
        <w:t>création propre à l’</w:t>
      </w:r>
      <w:r w:rsidR="00225DD1">
        <w:rPr>
          <w:i/>
          <w:color w:val="0070C0"/>
          <w:lang w:val="fr-CH"/>
        </w:rPr>
        <w:t>ouvrage</w:t>
      </w:r>
      <w:r w:rsidR="00DE1749">
        <w:rPr>
          <w:i/>
          <w:color w:val="0070C0"/>
          <w:lang w:val="fr-CH"/>
        </w:rPr>
        <w:t xml:space="preserve"> concerné</w:t>
      </w:r>
      <w:r w:rsidR="00B178D6" w:rsidRPr="00F149E5">
        <w:rPr>
          <w:i/>
          <w:color w:val="0070C0"/>
          <w:lang w:val="fr-CH"/>
        </w:rPr>
        <w:t xml:space="preserve"> </w:t>
      </w:r>
      <w:r w:rsidR="005438F0">
        <w:rPr>
          <w:i/>
          <w:color w:val="0070C0"/>
          <w:lang w:val="fr-CH"/>
        </w:rPr>
        <w:t>–</w:t>
      </w:r>
      <w:r w:rsidRPr="00F149E5">
        <w:rPr>
          <w:i/>
          <w:color w:val="0070C0"/>
          <w:lang w:val="fr-CH"/>
        </w:rPr>
        <w:t xml:space="preserve"> </w:t>
      </w:r>
      <w:r w:rsidR="005438F0">
        <w:rPr>
          <w:i/>
          <w:color w:val="0070C0"/>
          <w:lang w:val="fr-CH"/>
        </w:rPr>
        <w:t>ces parties de texte doivent toutes être enlevées</w:t>
      </w:r>
      <w:r w:rsidRPr="00F149E5">
        <w:rPr>
          <w:i/>
          <w:color w:val="0070C0"/>
          <w:lang w:val="fr-CH"/>
        </w:rPr>
        <w:t>.</w:t>
      </w:r>
    </w:p>
    <w:p w14:paraId="5C79FF97" w14:textId="77777777" w:rsidR="00565A8E" w:rsidRPr="00F149E5" w:rsidRDefault="00565A8E" w:rsidP="004A53D1">
      <w:pPr>
        <w:pBdr>
          <w:top w:val="single" w:sz="4" w:space="1" w:color="auto"/>
          <w:left w:val="single" w:sz="4" w:space="4" w:color="auto"/>
          <w:bottom w:val="single" w:sz="4" w:space="1" w:color="auto"/>
          <w:right w:val="single" w:sz="4" w:space="4" w:color="auto"/>
        </w:pBdr>
        <w:spacing w:before="144" w:after="144"/>
        <w:ind w:left="2124" w:hanging="2124"/>
        <w:rPr>
          <w:i/>
          <w:color w:val="0070C0"/>
          <w:lang w:val="fr-CH"/>
        </w:rPr>
      </w:pPr>
    </w:p>
    <w:p w14:paraId="4F4F19A6" w14:textId="77777777" w:rsidR="00366D6B" w:rsidRPr="00F149E5" w:rsidRDefault="00366D6B" w:rsidP="00AF77DF">
      <w:pPr>
        <w:spacing w:before="144" w:after="144" w:line="276" w:lineRule="auto"/>
        <w:rPr>
          <w:b/>
          <w:bCs/>
          <w:lang w:val="fr-CH"/>
        </w:rPr>
      </w:pPr>
    </w:p>
    <w:p w14:paraId="4EFB940A" w14:textId="4D8916E6" w:rsidR="001C1EF7" w:rsidRDefault="00EC266B">
      <w:pPr>
        <w:pStyle w:val="Verzeichnis1"/>
        <w:spacing w:before="144" w:after="144"/>
        <w:rPr>
          <w:rFonts w:asciiTheme="minorHAnsi" w:eastAsiaTheme="minorEastAsia" w:hAnsiTheme="minorHAnsi" w:cstheme="minorBidi"/>
          <w:b w:val="0"/>
          <w:iCs w:val="0"/>
          <w:noProof/>
          <w:spacing w:val="0"/>
          <w:sz w:val="22"/>
          <w:szCs w:val="22"/>
        </w:rPr>
      </w:pPr>
      <w:r w:rsidRPr="00F149E5">
        <w:rPr>
          <w:bCs/>
          <w:lang w:val="fr-CH"/>
        </w:rPr>
        <w:fldChar w:fldCharType="begin"/>
      </w:r>
      <w:r w:rsidR="00532233" w:rsidRPr="00F149E5">
        <w:rPr>
          <w:bCs/>
          <w:lang w:val="fr-CH"/>
        </w:rPr>
        <w:instrText xml:space="preserve"> TOC \o "1-3" \h \z \u </w:instrText>
      </w:r>
      <w:r w:rsidRPr="00F149E5">
        <w:rPr>
          <w:bCs/>
          <w:lang w:val="fr-CH"/>
        </w:rPr>
        <w:fldChar w:fldCharType="separate"/>
      </w:r>
      <w:hyperlink w:anchor="_Toc185857097" w:history="1">
        <w:r w:rsidR="001C1EF7" w:rsidRPr="00E914A7">
          <w:rPr>
            <w:rStyle w:val="Hyperlink"/>
            <w:smallCaps/>
            <w:noProof/>
            <w:lang w:val="fr-CH"/>
          </w:rPr>
          <w:t>100</w:t>
        </w:r>
        <w:r w:rsidR="001C1EF7">
          <w:rPr>
            <w:rFonts w:asciiTheme="minorHAnsi" w:eastAsiaTheme="minorEastAsia" w:hAnsiTheme="minorHAnsi" w:cstheme="minorBidi"/>
            <w:b w:val="0"/>
            <w:iCs w:val="0"/>
            <w:noProof/>
            <w:spacing w:val="0"/>
            <w:sz w:val="22"/>
            <w:szCs w:val="22"/>
          </w:rPr>
          <w:tab/>
        </w:r>
        <w:r w:rsidR="001C1EF7" w:rsidRPr="00E914A7">
          <w:rPr>
            <w:rStyle w:val="Hyperlink"/>
            <w:smallCaps/>
            <w:noProof/>
            <w:lang w:val="fr-CH"/>
          </w:rPr>
          <w:t>Organisation du maître d’ouvrage, situation et affectation   de l’ouvrage, ampleur des travaux</w:t>
        </w:r>
        <w:r w:rsidR="001C1EF7">
          <w:rPr>
            <w:noProof/>
            <w:webHidden/>
          </w:rPr>
          <w:tab/>
        </w:r>
        <w:r w:rsidR="001C1EF7">
          <w:rPr>
            <w:noProof/>
            <w:webHidden/>
          </w:rPr>
          <w:fldChar w:fldCharType="begin"/>
        </w:r>
        <w:r w:rsidR="001C1EF7">
          <w:rPr>
            <w:noProof/>
            <w:webHidden/>
          </w:rPr>
          <w:instrText xml:space="preserve"> PAGEREF _Toc185857097 \h </w:instrText>
        </w:r>
        <w:r w:rsidR="001C1EF7">
          <w:rPr>
            <w:noProof/>
            <w:webHidden/>
          </w:rPr>
        </w:r>
        <w:r w:rsidR="001C1EF7">
          <w:rPr>
            <w:noProof/>
            <w:webHidden/>
          </w:rPr>
          <w:fldChar w:fldCharType="separate"/>
        </w:r>
        <w:r w:rsidR="001C1EF7">
          <w:rPr>
            <w:noProof/>
            <w:webHidden/>
          </w:rPr>
          <w:t>9</w:t>
        </w:r>
        <w:r w:rsidR="001C1EF7">
          <w:rPr>
            <w:noProof/>
            <w:webHidden/>
          </w:rPr>
          <w:fldChar w:fldCharType="end"/>
        </w:r>
      </w:hyperlink>
    </w:p>
    <w:p w14:paraId="246B2C03" w14:textId="67F017CE"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098" w:history="1">
        <w:r w:rsidRPr="00E914A7">
          <w:rPr>
            <w:rStyle w:val="Hyperlink"/>
            <w:smallCaps/>
            <w:noProof/>
            <w:lang w:val="fr-CH"/>
          </w:rPr>
          <w:t>110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_Toc185857098 \h </w:instrText>
        </w:r>
        <w:r>
          <w:rPr>
            <w:noProof/>
            <w:webHidden/>
          </w:rPr>
        </w:r>
        <w:r>
          <w:rPr>
            <w:noProof/>
            <w:webHidden/>
          </w:rPr>
          <w:fldChar w:fldCharType="separate"/>
        </w:r>
        <w:r>
          <w:rPr>
            <w:noProof/>
            <w:webHidden/>
          </w:rPr>
          <w:t>9</w:t>
        </w:r>
        <w:r>
          <w:rPr>
            <w:noProof/>
            <w:webHidden/>
          </w:rPr>
          <w:fldChar w:fldCharType="end"/>
        </w:r>
      </w:hyperlink>
    </w:p>
    <w:p w14:paraId="3E84238A" w14:textId="2136AEBE"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099" w:history="1">
        <w:r w:rsidRPr="00E914A7">
          <w:rPr>
            <w:rStyle w:val="Hyperlink"/>
            <w:smallCaps/>
            <w:noProof/>
            <w:lang w:val="fr-CH"/>
          </w:rPr>
          <w:t>120</w:t>
        </w:r>
        <w:r>
          <w:rPr>
            <w:rFonts w:asciiTheme="minorHAnsi" w:eastAsiaTheme="minorEastAsia" w:hAnsiTheme="minorHAnsi" w:cstheme="minorBidi"/>
            <w:iCs w:val="0"/>
            <w:noProof/>
            <w:spacing w:val="0"/>
            <w:sz w:val="22"/>
            <w:szCs w:val="22"/>
          </w:rPr>
          <w:tab/>
        </w:r>
        <w:r w:rsidRPr="00E914A7">
          <w:rPr>
            <w:rStyle w:val="Hyperlink"/>
            <w:smallCaps/>
            <w:noProof/>
            <w:lang w:val="fr-CH"/>
          </w:rPr>
          <w:t>Maître d’ouvrage, chef de projet, concepteur, directeur des travaux</w:t>
        </w:r>
        <w:r>
          <w:rPr>
            <w:noProof/>
            <w:webHidden/>
          </w:rPr>
          <w:tab/>
        </w:r>
        <w:r>
          <w:rPr>
            <w:noProof/>
            <w:webHidden/>
          </w:rPr>
          <w:fldChar w:fldCharType="begin"/>
        </w:r>
        <w:r>
          <w:rPr>
            <w:noProof/>
            <w:webHidden/>
          </w:rPr>
          <w:instrText xml:space="preserve"> PAGEREF _Toc185857099 \h </w:instrText>
        </w:r>
        <w:r>
          <w:rPr>
            <w:noProof/>
            <w:webHidden/>
          </w:rPr>
        </w:r>
        <w:r>
          <w:rPr>
            <w:noProof/>
            <w:webHidden/>
          </w:rPr>
          <w:fldChar w:fldCharType="separate"/>
        </w:r>
        <w:r>
          <w:rPr>
            <w:noProof/>
            <w:webHidden/>
          </w:rPr>
          <w:t>9</w:t>
        </w:r>
        <w:r>
          <w:rPr>
            <w:noProof/>
            <w:webHidden/>
          </w:rPr>
          <w:fldChar w:fldCharType="end"/>
        </w:r>
      </w:hyperlink>
    </w:p>
    <w:p w14:paraId="6E5444AA" w14:textId="3EBCDBB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0" w:history="1">
        <w:r w:rsidRPr="00E914A7">
          <w:rPr>
            <w:rStyle w:val="Hyperlink"/>
            <w:noProof/>
            <w:lang w:val="fr-CH"/>
          </w:rPr>
          <w:t>121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Maître d’ouvrage, représentant du maître d’ouvrage</w:t>
        </w:r>
        <w:r>
          <w:rPr>
            <w:noProof/>
            <w:webHidden/>
          </w:rPr>
          <w:tab/>
        </w:r>
        <w:r>
          <w:rPr>
            <w:noProof/>
            <w:webHidden/>
          </w:rPr>
          <w:fldChar w:fldCharType="begin"/>
        </w:r>
        <w:r>
          <w:rPr>
            <w:noProof/>
            <w:webHidden/>
          </w:rPr>
          <w:instrText xml:space="preserve"> PAGEREF _Toc185857100 \h </w:instrText>
        </w:r>
        <w:r>
          <w:rPr>
            <w:noProof/>
            <w:webHidden/>
          </w:rPr>
        </w:r>
        <w:r>
          <w:rPr>
            <w:noProof/>
            <w:webHidden/>
          </w:rPr>
          <w:fldChar w:fldCharType="separate"/>
        </w:r>
        <w:r>
          <w:rPr>
            <w:noProof/>
            <w:webHidden/>
          </w:rPr>
          <w:t>9</w:t>
        </w:r>
        <w:r>
          <w:rPr>
            <w:noProof/>
            <w:webHidden/>
          </w:rPr>
          <w:fldChar w:fldCharType="end"/>
        </w:r>
      </w:hyperlink>
    </w:p>
    <w:p w14:paraId="31DB1E4D" w14:textId="6293A52A"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1" w:history="1">
        <w:r w:rsidRPr="00E914A7">
          <w:rPr>
            <w:rStyle w:val="Hyperlink"/>
            <w:noProof/>
            <w:lang w:val="fr-CH"/>
          </w:rPr>
          <w:t>122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Chef de projet</w:t>
        </w:r>
        <w:r>
          <w:rPr>
            <w:noProof/>
            <w:webHidden/>
          </w:rPr>
          <w:tab/>
        </w:r>
        <w:r>
          <w:rPr>
            <w:noProof/>
            <w:webHidden/>
          </w:rPr>
          <w:fldChar w:fldCharType="begin"/>
        </w:r>
        <w:r>
          <w:rPr>
            <w:noProof/>
            <w:webHidden/>
          </w:rPr>
          <w:instrText xml:space="preserve"> PAGEREF _Toc185857101 \h </w:instrText>
        </w:r>
        <w:r>
          <w:rPr>
            <w:noProof/>
            <w:webHidden/>
          </w:rPr>
        </w:r>
        <w:r>
          <w:rPr>
            <w:noProof/>
            <w:webHidden/>
          </w:rPr>
          <w:fldChar w:fldCharType="separate"/>
        </w:r>
        <w:r>
          <w:rPr>
            <w:noProof/>
            <w:webHidden/>
          </w:rPr>
          <w:t>9</w:t>
        </w:r>
        <w:r>
          <w:rPr>
            <w:noProof/>
            <w:webHidden/>
          </w:rPr>
          <w:fldChar w:fldCharType="end"/>
        </w:r>
      </w:hyperlink>
    </w:p>
    <w:p w14:paraId="3E264338" w14:textId="552DA0A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2" w:history="1">
        <w:r w:rsidRPr="00E914A7">
          <w:rPr>
            <w:rStyle w:val="Hyperlink"/>
            <w:noProof/>
            <w:lang w:val="fr-CH"/>
          </w:rPr>
          <w:t>123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Concepteurs, consultants</w:t>
        </w:r>
        <w:r>
          <w:rPr>
            <w:noProof/>
            <w:webHidden/>
          </w:rPr>
          <w:tab/>
        </w:r>
        <w:r>
          <w:rPr>
            <w:noProof/>
            <w:webHidden/>
          </w:rPr>
          <w:fldChar w:fldCharType="begin"/>
        </w:r>
        <w:r>
          <w:rPr>
            <w:noProof/>
            <w:webHidden/>
          </w:rPr>
          <w:instrText xml:space="preserve"> PAGEREF _Toc185857102 \h </w:instrText>
        </w:r>
        <w:r>
          <w:rPr>
            <w:noProof/>
            <w:webHidden/>
          </w:rPr>
        </w:r>
        <w:r>
          <w:rPr>
            <w:noProof/>
            <w:webHidden/>
          </w:rPr>
          <w:fldChar w:fldCharType="separate"/>
        </w:r>
        <w:r>
          <w:rPr>
            <w:noProof/>
            <w:webHidden/>
          </w:rPr>
          <w:t>9</w:t>
        </w:r>
        <w:r>
          <w:rPr>
            <w:noProof/>
            <w:webHidden/>
          </w:rPr>
          <w:fldChar w:fldCharType="end"/>
        </w:r>
      </w:hyperlink>
    </w:p>
    <w:p w14:paraId="5CED8D9D" w14:textId="3A04610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3" w:history="1">
        <w:r w:rsidRPr="00E914A7">
          <w:rPr>
            <w:rStyle w:val="Hyperlink"/>
            <w:noProof/>
            <w:lang w:val="fr-CH"/>
          </w:rPr>
          <w:t>124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Directeurs de travaux</w:t>
        </w:r>
        <w:r>
          <w:rPr>
            <w:noProof/>
            <w:webHidden/>
          </w:rPr>
          <w:tab/>
        </w:r>
        <w:r>
          <w:rPr>
            <w:noProof/>
            <w:webHidden/>
          </w:rPr>
          <w:fldChar w:fldCharType="begin"/>
        </w:r>
        <w:r>
          <w:rPr>
            <w:noProof/>
            <w:webHidden/>
          </w:rPr>
          <w:instrText xml:space="preserve"> PAGEREF _Toc185857103 \h </w:instrText>
        </w:r>
        <w:r>
          <w:rPr>
            <w:noProof/>
            <w:webHidden/>
          </w:rPr>
        </w:r>
        <w:r>
          <w:rPr>
            <w:noProof/>
            <w:webHidden/>
          </w:rPr>
          <w:fldChar w:fldCharType="separate"/>
        </w:r>
        <w:r>
          <w:rPr>
            <w:noProof/>
            <w:webHidden/>
          </w:rPr>
          <w:t>10</w:t>
        </w:r>
        <w:r>
          <w:rPr>
            <w:noProof/>
            <w:webHidden/>
          </w:rPr>
          <w:fldChar w:fldCharType="end"/>
        </w:r>
      </w:hyperlink>
    </w:p>
    <w:p w14:paraId="205EAACF" w14:textId="3EA313ED"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4" w:history="1">
        <w:r w:rsidRPr="00E914A7">
          <w:rPr>
            <w:rStyle w:val="Hyperlink"/>
            <w:noProof/>
            <w:lang w:val="fr-CH"/>
          </w:rPr>
          <w:t>125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Autres intervenants</w:t>
        </w:r>
        <w:r>
          <w:rPr>
            <w:noProof/>
            <w:webHidden/>
          </w:rPr>
          <w:tab/>
        </w:r>
        <w:r>
          <w:rPr>
            <w:noProof/>
            <w:webHidden/>
          </w:rPr>
          <w:fldChar w:fldCharType="begin"/>
        </w:r>
        <w:r>
          <w:rPr>
            <w:noProof/>
            <w:webHidden/>
          </w:rPr>
          <w:instrText xml:space="preserve"> PAGEREF _Toc185857104 \h </w:instrText>
        </w:r>
        <w:r>
          <w:rPr>
            <w:noProof/>
            <w:webHidden/>
          </w:rPr>
        </w:r>
        <w:r>
          <w:rPr>
            <w:noProof/>
            <w:webHidden/>
          </w:rPr>
          <w:fldChar w:fldCharType="separate"/>
        </w:r>
        <w:r>
          <w:rPr>
            <w:noProof/>
            <w:webHidden/>
          </w:rPr>
          <w:t>10</w:t>
        </w:r>
        <w:r>
          <w:rPr>
            <w:noProof/>
            <w:webHidden/>
          </w:rPr>
          <w:fldChar w:fldCharType="end"/>
        </w:r>
      </w:hyperlink>
    </w:p>
    <w:p w14:paraId="6ACB9AD1" w14:textId="4F9B093B"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05" w:history="1">
        <w:r w:rsidRPr="00E914A7">
          <w:rPr>
            <w:rStyle w:val="Hyperlink"/>
            <w:smallCaps/>
            <w:noProof/>
            <w:lang w:val="fr-CH"/>
          </w:rPr>
          <w:t>130</w:t>
        </w:r>
        <w:r>
          <w:rPr>
            <w:rFonts w:asciiTheme="minorHAnsi" w:eastAsiaTheme="minorEastAsia" w:hAnsiTheme="minorHAnsi" w:cstheme="minorBidi"/>
            <w:iCs w:val="0"/>
            <w:noProof/>
            <w:spacing w:val="0"/>
            <w:sz w:val="22"/>
            <w:szCs w:val="22"/>
          </w:rPr>
          <w:tab/>
        </w:r>
        <w:r w:rsidRPr="00E914A7">
          <w:rPr>
            <w:rStyle w:val="Hyperlink"/>
            <w:smallCaps/>
            <w:noProof/>
            <w:lang w:val="fr-CH"/>
          </w:rPr>
          <w:t>Situation, ampleur des travaux, affectation et description de   l’ouvrage</w:t>
        </w:r>
        <w:r>
          <w:rPr>
            <w:noProof/>
            <w:webHidden/>
          </w:rPr>
          <w:tab/>
        </w:r>
        <w:r>
          <w:rPr>
            <w:noProof/>
            <w:webHidden/>
          </w:rPr>
          <w:fldChar w:fldCharType="begin"/>
        </w:r>
        <w:r>
          <w:rPr>
            <w:noProof/>
            <w:webHidden/>
          </w:rPr>
          <w:instrText xml:space="preserve"> PAGEREF _Toc185857105 \h </w:instrText>
        </w:r>
        <w:r>
          <w:rPr>
            <w:noProof/>
            <w:webHidden/>
          </w:rPr>
        </w:r>
        <w:r>
          <w:rPr>
            <w:noProof/>
            <w:webHidden/>
          </w:rPr>
          <w:fldChar w:fldCharType="separate"/>
        </w:r>
        <w:r>
          <w:rPr>
            <w:noProof/>
            <w:webHidden/>
          </w:rPr>
          <w:t>10</w:t>
        </w:r>
        <w:r>
          <w:rPr>
            <w:noProof/>
            <w:webHidden/>
          </w:rPr>
          <w:fldChar w:fldCharType="end"/>
        </w:r>
      </w:hyperlink>
    </w:p>
    <w:p w14:paraId="1FFF390A" w14:textId="0C63CD6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6" w:history="1">
        <w:r w:rsidRPr="00E914A7">
          <w:rPr>
            <w:rStyle w:val="Hyperlink"/>
            <w:noProof/>
            <w:lang w:val="fr-CH"/>
          </w:rPr>
          <w:t>131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Désignation de l’ouvrage</w:t>
        </w:r>
        <w:r>
          <w:rPr>
            <w:noProof/>
            <w:webHidden/>
          </w:rPr>
          <w:tab/>
        </w:r>
        <w:r>
          <w:rPr>
            <w:noProof/>
            <w:webHidden/>
          </w:rPr>
          <w:fldChar w:fldCharType="begin"/>
        </w:r>
        <w:r>
          <w:rPr>
            <w:noProof/>
            <w:webHidden/>
          </w:rPr>
          <w:instrText xml:space="preserve"> PAGEREF _Toc185857106 \h </w:instrText>
        </w:r>
        <w:r>
          <w:rPr>
            <w:noProof/>
            <w:webHidden/>
          </w:rPr>
        </w:r>
        <w:r>
          <w:rPr>
            <w:noProof/>
            <w:webHidden/>
          </w:rPr>
          <w:fldChar w:fldCharType="separate"/>
        </w:r>
        <w:r>
          <w:rPr>
            <w:noProof/>
            <w:webHidden/>
          </w:rPr>
          <w:t>10</w:t>
        </w:r>
        <w:r>
          <w:rPr>
            <w:noProof/>
            <w:webHidden/>
          </w:rPr>
          <w:fldChar w:fldCharType="end"/>
        </w:r>
      </w:hyperlink>
    </w:p>
    <w:p w14:paraId="1D3C0AE1" w14:textId="0F34AEB8"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7" w:history="1">
        <w:r w:rsidRPr="00E914A7">
          <w:rPr>
            <w:rStyle w:val="Hyperlink"/>
            <w:noProof/>
            <w:lang w:val="fr-CH"/>
          </w:rPr>
          <w:t>132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Lieu d’exécution</w:t>
        </w:r>
        <w:r>
          <w:rPr>
            <w:noProof/>
            <w:webHidden/>
          </w:rPr>
          <w:tab/>
        </w:r>
        <w:r>
          <w:rPr>
            <w:noProof/>
            <w:webHidden/>
          </w:rPr>
          <w:fldChar w:fldCharType="begin"/>
        </w:r>
        <w:r>
          <w:rPr>
            <w:noProof/>
            <w:webHidden/>
          </w:rPr>
          <w:instrText xml:space="preserve"> PAGEREF _Toc185857107 \h </w:instrText>
        </w:r>
        <w:r>
          <w:rPr>
            <w:noProof/>
            <w:webHidden/>
          </w:rPr>
        </w:r>
        <w:r>
          <w:rPr>
            <w:noProof/>
            <w:webHidden/>
          </w:rPr>
          <w:fldChar w:fldCharType="separate"/>
        </w:r>
        <w:r>
          <w:rPr>
            <w:noProof/>
            <w:webHidden/>
          </w:rPr>
          <w:t>10</w:t>
        </w:r>
        <w:r>
          <w:rPr>
            <w:noProof/>
            <w:webHidden/>
          </w:rPr>
          <w:fldChar w:fldCharType="end"/>
        </w:r>
      </w:hyperlink>
    </w:p>
    <w:p w14:paraId="237A0FD7" w14:textId="113B399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8" w:history="1">
        <w:r w:rsidRPr="00E914A7">
          <w:rPr>
            <w:rStyle w:val="Hyperlink"/>
            <w:noProof/>
            <w:lang w:val="fr-CH"/>
          </w:rPr>
          <w:t>133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Objet et ampleur des travaux, division en lots</w:t>
        </w:r>
        <w:r>
          <w:rPr>
            <w:noProof/>
            <w:webHidden/>
          </w:rPr>
          <w:tab/>
        </w:r>
        <w:r>
          <w:rPr>
            <w:noProof/>
            <w:webHidden/>
          </w:rPr>
          <w:fldChar w:fldCharType="begin"/>
        </w:r>
        <w:r>
          <w:rPr>
            <w:noProof/>
            <w:webHidden/>
          </w:rPr>
          <w:instrText xml:space="preserve"> PAGEREF _Toc185857108 \h </w:instrText>
        </w:r>
        <w:r>
          <w:rPr>
            <w:noProof/>
            <w:webHidden/>
          </w:rPr>
        </w:r>
        <w:r>
          <w:rPr>
            <w:noProof/>
            <w:webHidden/>
          </w:rPr>
          <w:fldChar w:fldCharType="separate"/>
        </w:r>
        <w:r>
          <w:rPr>
            <w:noProof/>
            <w:webHidden/>
          </w:rPr>
          <w:t>10</w:t>
        </w:r>
        <w:r>
          <w:rPr>
            <w:noProof/>
            <w:webHidden/>
          </w:rPr>
          <w:fldChar w:fldCharType="end"/>
        </w:r>
      </w:hyperlink>
    </w:p>
    <w:p w14:paraId="1CBE6421" w14:textId="7DB1DA6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09" w:history="1">
        <w:r w:rsidRPr="00E914A7">
          <w:rPr>
            <w:rStyle w:val="Hyperlink"/>
            <w:noProof/>
            <w:lang w:val="fr-CH"/>
          </w:rPr>
          <w:t>136</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Affectation, utilisation, durée d’utilisation</w:t>
        </w:r>
        <w:r>
          <w:rPr>
            <w:noProof/>
            <w:webHidden/>
          </w:rPr>
          <w:tab/>
        </w:r>
        <w:r>
          <w:rPr>
            <w:noProof/>
            <w:webHidden/>
          </w:rPr>
          <w:fldChar w:fldCharType="begin"/>
        </w:r>
        <w:r>
          <w:rPr>
            <w:noProof/>
            <w:webHidden/>
          </w:rPr>
          <w:instrText xml:space="preserve"> PAGEREF _Toc185857109 \h </w:instrText>
        </w:r>
        <w:r>
          <w:rPr>
            <w:noProof/>
            <w:webHidden/>
          </w:rPr>
        </w:r>
        <w:r>
          <w:rPr>
            <w:noProof/>
            <w:webHidden/>
          </w:rPr>
          <w:fldChar w:fldCharType="separate"/>
        </w:r>
        <w:r>
          <w:rPr>
            <w:noProof/>
            <w:webHidden/>
          </w:rPr>
          <w:t>10</w:t>
        </w:r>
        <w:r>
          <w:rPr>
            <w:noProof/>
            <w:webHidden/>
          </w:rPr>
          <w:fldChar w:fldCharType="end"/>
        </w:r>
      </w:hyperlink>
    </w:p>
    <w:p w14:paraId="4F14023B" w14:textId="489780D7"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10" w:history="1">
        <w:r w:rsidRPr="00E914A7">
          <w:rPr>
            <w:rStyle w:val="Hyperlink"/>
            <w:smallCaps/>
            <w:noProof/>
            <w:lang w:val="fr-CH"/>
          </w:rPr>
          <w:t>140</w:t>
        </w:r>
        <w:r>
          <w:rPr>
            <w:rFonts w:asciiTheme="minorHAnsi" w:eastAsiaTheme="minorEastAsia" w:hAnsiTheme="minorHAnsi" w:cstheme="minorBidi"/>
            <w:iCs w:val="0"/>
            <w:noProof/>
            <w:spacing w:val="0"/>
            <w:sz w:val="22"/>
            <w:szCs w:val="22"/>
          </w:rPr>
          <w:tab/>
        </w:r>
        <w:r w:rsidRPr="00E914A7">
          <w:rPr>
            <w:rStyle w:val="Hyperlink"/>
            <w:smallCaps/>
            <w:noProof/>
            <w:lang w:val="fr-CH"/>
          </w:rPr>
          <w:t>Paramètres de l’ouvrage, quantités principales</w:t>
        </w:r>
        <w:r>
          <w:rPr>
            <w:noProof/>
            <w:webHidden/>
          </w:rPr>
          <w:tab/>
        </w:r>
        <w:r>
          <w:rPr>
            <w:noProof/>
            <w:webHidden/>
          </w:rPr>
          <w:fldChar w:fldCharType="begin"/>
        </w:r>
        <w:r>
          <w:rPr>
            <w:noProof/>
            <w:webHidden/>
          </w:rPr>
          <w:instrText xml:space="preserve"> PAGEREF _Toc185857110 \h </w:instrText>
        </w:r>
        <w:r>
          <w:rPr>
            <w:noProof/>
            <w:webHidden/>
          </w:rPr>
        </w:r>
        <w:r>
          <w:rPr>
            <w:noProof/>
            <w:webHidden/>
          </w:rPr>
          <w:fldChar w:fldCharType="separate"/>
        </w:r>
        <w:r>
          <w:rPr>
            <w:noProof/>
            <w:webHidden/>
          </w:rPr>
          <w:t>10</w:t>
        </w:r>
        <w:r>
          <w:rPr>
            <w:noProof/>
            <w:webHidden/>
          </w:rPr>
          <w:fldChar w:fldCharType="end"/>
        </w:r>
      </w:hyperlink>
    </w:p>
    <w:p w14:paraId="4DA66CC5" w14:textId="008192DD"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11" w:history="1">
        <w:r w:rsidRPr="00E914A7">
          <w:rPr>
            <w:rStyle w:val="Hyperlink"/>
            <w:noProof/>
            <w:lang w:val="fr-CH"/>
          </w:rPr>
          <w:t>143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Quantités principales</w:t>
        </w:r>
        <w:r>
          <w:rPr>
            <w:noProof/>
            <w:webHidden/>
          </w:rPr>
          <w:tab/>
        </w:r>
        <w:r>
          <w:rPr>
            <w:noProof/>
            <w:webHidden/>
          </w:rPr>
          <w:fldChar w:fldCharType="begin"/>
        </w:r>
        <w:r>
          <w:rPr>
            <w:noProof/>
            <w:webHidden/>
          </w:rPr>
          <w:instrText xml:space="preserve"> PAGEREF _Toc185857111 \h </w:instrText>
        </w:r>
        <w:r>
          <w:rPr>
            <w:noProof/>
            <w:webHidden/>
          </w:rPr>
        </w:r>
        <w:r>
          <w:rPr>
            <w:noProof/>
            <w:webHidden/>
          </w:rPr>
          <w:fldChar w:fldCharType="separate"/>
        </w:r>
        <w:r>
          <w:rPr>
            <w:noProof/>
            <w:webHidden/>
          </w:rPr>
          <w:t>10</w:t>
        </w:r>
        <w:r>
          <w:rPr>
            <w:noProof/>
            <w:webHidden/>
          </w:rPr>
          <w:fldChar w:fldCharType="end"/>
        </w:r>
      </w:hyperlink>
    </w:p>
    <w:p w14:paraId="04A7AB85" w14:textId="113F2E76"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12" w:history="1">
        <w:r w:rsidRPr="00E914A7">
          <w:rPr>
            <w:rStyle w:val="Hyperlink"/>
            <w:smallCaps/>
            <w:noProof/>
            <w:lang w:val="fr-CH"/>
          </w:rPr>
          <w:t>150</w:t>
        </w:r>
        <w:r>
          <w:rPr>
            <w:rFonts w:asciiTheme="minorHAnsi" w:eastAsiaTheme="minorEastAsia" w:hAnsiTheme="minorHAnsi" w:cstheme="minorBidi"/>
            <w:iCs w:val="0"/>
            <w:noProof/>
            <w:spacing w:val="0"/>
            <w:sz w:val="22"/>
            <w:szCs w:val="22"/>
          </w:rPr>
          <w:tab/>
        </w:r>
        <w:r w:rsidRPr="00E914A7">
          <w:rPr>
            <w:rStyle w:val="Hyperlink"/>
            <w:smallCaps/>
            <w:noProof/>
            <w:lang w:val="fr-CH"/>
          </w:rPr>
          <w:t>Délimitations</w:t>
        </w:r>
        <w:r>
          <w:rPr>
            <w:noProof/>
            <w:webHidden/>
          </w:rPr>
          <w:tab/>
        </w:r>
        <w:r>
          <w:rPr>
            <w:noProof/>
            <w:webHidden/>
          </w:rPr>
          <w:fldChar w:fldCharType="begin"/>
        </w:r>
        <w:r>
          <w:rPr>
            <w:noProof/>
            <w:webHidden/>
          </w:rPr>
          <w:instrText xml:space="preserve"> PAGEREF _Toc185857112 \h </w:instrText>
        </w:r>
        <w:r>
          <w:rPr>
            <w:noProof/>
            <w:webHidden/>
          </w:rPr>
        </w:r>
        <w:r>
          <w:rPr>
            <w:noProof/>
            <w:webHidden/>
          </w:rPr>
          <w:fldChar w:fldCharType="separate"/>
        </w:r>
        <w:r>
          <w:rPr>
            <w:noProof/>
            <w:webHidden/>
          </w:rPr>
          <w:t>11</w:t>
        </w:r>
        <w:r>
          <w:rPr>
            <w:noProof/>
            <w:webHidden/>
          </w:rPr>
          <w:fldChar w:fldCharType="end"/>
        </w:r>
      </w:hyperlink>
    </w:p>
    <w:p w14:paraId="2F6BBAA6" w14:textId="248848EA"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13" w:history="1">
        <w:r w:rsidRPr="00E914A7">
          <w:rPr>
            <w:rStyle w:val="Hyperlink"/>
            <w:noProof/>
            <w:lang w:val="fr-CH"/>
          </w:rPr>
          <w:t>151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Délimitations de l’appel d’offres</w:t>
        </w:r>
        <w:r>
          <w:rPr>
            <w:noProof/>
            <w:webHidden/>
          </w:rPr>
          <w:tab/>
        </w:r>
        <w:r>
          <w:rPr>
            <w:noProof/>
            <w:webHidden/>
          </w:rPr>
          <w:fldChar w:fldCharType="begin"/>
        </w:r>
        <w:r>
          <w:rPr>
            <w:noProof/>
            <w:webHidden/>
          </w:rPr>
          <w:instrText xml:space="preserve"> PAGEREF _Toc185857113 \h </w:instrText>
        </w:r>
        <w:r>
          <w:rPr>
            <w:noProof/>
            <w:webHidden/>
          </w:rPr>
        </w:r>
        <w:r>
          <w:rPr>
            <w:noProof/>
            <w:webHidden/>
          </w:rPr>
          <w:fldChar w:fldCharType="separate"/>
        </w:r>
        <w:r>
          <w:rPr>
            <w:noProof/>
            <w:webHidden/>
          </w:rPr>
          <w:t>11</w:t>
        </w:r>
        <w:r>
          <w:rPr>
            <w:noProof/>
            <w:webHidden/>
          </w:rPr>
          <w:fldChar w:fldCharType="end"/>
        </w:r>
      </w:hyperlink>
    </w:p>
    <w:p w14:paraId="52E44806" w14:textId="12F7DB3B"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14" w:history="1">
        <w:r w:rsidRPr="00E914A7">
          <w:rPr>
            <w:rStyle w:val="Hyperlink"/>
            <w:noProof/>
            <w:lang w:val="fr-CH"/>
          </w:rPr>
          <w:t>152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Délimitations par rapport aux co-entrepreneurs</w:t>
        </w:r>
        <w:r>
          <w:rPr>
            <w:noProof/>
            <w:webHidden/>
          </w:rPr>
          <w:tab/>
        </w:r>
        <w:r>
          <w:rPr>
            <w:noProof/>
            <w:webHidden/>
          </w:rPr>
          <w:fldChar w:fldCharType="begin"/>
        </w:r>
        <w:r>
          <w:rPr>
            <w:noProof/>
            <w:webHidden/>
          </w:rPr>
          <w:instrText xml:space="preserve"> PAGEREF _Toc185857114 \h </w:instrText>
        </w:r>
        <w:r>
          <w:rPr>
            <w:noProof/>
            <w:webHidden/>
          </w:rPr>
        </w:r>
        <w:r>
          <w:rPr>
            <w:noProof/>
            <w:webHidden/>
          </w:rPr>
          <w:fldChar w:fldCharType="separate"/>
        </w:r>
        <w:r>
          <w:rPr>
            <w:noProof/>
            <w:webHidden/>
          </w:rPr>
          <w:t>11</w:t>
        </w:r>
        <w:r>
          <w:rPr>
            <w:noProof/>
            <w:webHidden/>
          </w:rPr>
          <w:fldChar w:fldCharType="end"/>
        </w:r>
      </w:hyperlink>
    </w:p>
    <w:p w14:paraId="1AABE03B" w14:textId="39797804"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15" w:history="1">
        <w:r w:rsidRPr="00E914A7">
          <w:rPr>
            <w:rStyle w:val="Hyperlink"/>
            <w:smallCaps/>
            <w:noProof/>
            <w:lang w:val="fr-CH"/>
          </w:rPr>
          <w:t>160</w:t>
        </w:r>
        <w:r>
          <w:rPr>
            <w:rFonts w:asciiTheme="minorHAnsi" w:eastAsiaTheme="minorEastAsia" w:hAnsiTheme="minorHAnsi" w:cstheme="minorBidi"/>
            <w:iCs w:val="0"/>
            <w:noProof/>
            <w:spacing w:val="0"/>
            <w:sz w:val="22"/>
            <w:szCs w:val="22"/>
          </w:rPr>
          <w:tab/>
        </w:r>
        <w:r w:rsidRPr="00E914A7">
          <w:rPr>
            <w:rStyle w:val="Hyperlink"/>
            <w:smallCaps/>
            <w:noProof/>
            <w:lang w:val="fr-CH"/>
          </w:rPr>
          <w:t>Classifications</w:t>
        </w:r>
        <w:r>
          <w:rPr>
            <w:noProof/>
            <w:webHidden/>
          </w:rPr>
          <w:tab/>
        </w:r>
        <w:r>
          <w:rPr>
            <w:noProof/>
            <w:webHidden/>
          </w:rPr>
          <w:fldChar w:fldCharType="begin"/>
        </w:r>
        <w:r>
          <w:rPr>
            <w:noProof/>
            <w:webHidden/>
          </w:rPr>
          <w:instrText xml:space="preserve"> PAGEREF _Toc185857115 \h </w:instrText>
        </w:r>
        <w:r>
          <w:rPr>
            <w:noProof/>
            <w:webHidden/>
          </w:rPr>
        </w:r>
        <w:r>
          <w:rPr>
            <w:noProof/>
            <w:webHidden/>
          </w:rPr>
          <w:fldChar w:fldCharType="separate"/>
        </w:r>
        <w:r>
          <w:rPr>
            <w:noProof/>
            <w:webHidden/>
          </w:rPr>
          <w:t>11</w:t>
        </w:r>
        <w:r>
          <w:rPr>
            <w:noProof/>
            <w:webHidden/>
          </w:rPr>
          <w:fldChar w:fldCharType="end"/>
        </w:r>
      </w:hyperlink>
    </w:p>
    <w:p w14:paraId="4EC5E6F0" w14:textId="78EBFFF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16" w:history="1">
        <w:r w:rsidRPr="00E914A7">
          <w:rPr>
            <w:rStyle w:val="Hyperlink"/>
            <w:noProof/>
            <w:lang w:val="fr-CH"/>
          </w:rPr>
          <w:t>161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Subdivision de l’ouvrage, emplacement</w:t>
        </w:r>
        <w:r>
          <w:rPr>
            <w:noProof/>
            <w:webHidden/>
          </w:rPr>
          <w:tab/>
        </w:r>
        <w:r>
          <w:rPr>
            <w:noProof/>
            <w:webHidden/>
          </w:rPr>
          <w:fldChar w:fldCharType="begin"/>
        </w:r>
        <w:r>
          <w:rPr>
            <w:noProof/>
            <w:webHidden/>
          </w:rPr>
          <w:instrText xml:space="preserve"> PAGEREF _Toc185857116 \h </w:instrText>
        </w:r>
        <w:r>
          <w:rPr>
            <w:noProof/>
            <w:webHidden/>
          </w:rPr>
        </w:r>
        <w:r>
          <w:rPr>
            <w:noProof/>
            <w:webHidden/>
          </w:rPr>
          <w:fldChar w:fldCharType="separate"/>
        </w:r>
        <w:r>
          <w:rPr>
            <w:noProof/>
            <w:webHidden/>
          </w:rPr>
          <w:t>11</w:t>
        </w:r>
        <w:r>
          <w:rPr>
            <w:noProof/>
            <w:webHidden/>
          </w:rPr>
          <w:fldChar w:fldCharType="end"/>
        </w:r>
      </w:hyperlink>
    </w:p>
    <w:p w14:paraId="1939652C" w14:textId="617B5A9F"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117" w:history="1">
        <w:r w:rsidRPr="00E914A7">
          <w:rPr>
            <w:rStyle w:val="Hyperlink"/>
            <w:smallCaps/>
            <w:noProof/>
            <w:lang w:val="fr-CH"/>
          </w:rPr>
          <w:t>200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Appel d’offres, critères de qualification et d’adjudication, annexes à l’offre</w:t>
        </w:r>
        <w:r>
          <w:rPr>
            <w:noProof/>
            <w:webHidden/>
          </w:rPr>
          <w:tab/>
        </w:r>
        <w:r>
          <w:rPr>
            <w:noProof/>
            <w:webHidden/>
          </w:rPr>
          <w:fldChar w:fldCharType="begin"/>
        </w:r>
        <w:r>
          <w:rPr>
            <w:noProof/>
            <w:webHidden/>
          </w:rPr>
          <w:instrText xml:space="preserve"> PAGEREF _Toc185857117 \h </w:instrText>
        </w:r>
        <w:r>
          <w:rPr>
            <w:noProof/>
            <w:webHidden/>
          </w:rPr>
        </w:r>
        <w:r>
          <w:rPr>
            <w:noProof/>
            <w:webHidden/>
          </w:rPr>
          <w:fldChar w:fldCharType="separate"/>
        </w:r>
        <w:r>
          <w:rPr>
            <w:noProof/>
            <w:webHidden/>
          </w:rPr>
          <w:t>12</w:t>
        </w:r>
        <w:r>
          <w:rPr>
            <w:noProof/>
            <w:webHidden/>
          </w:rPr>
          <w:fldChar w:fldCharType="end"/>
        </w:r>
      </w:hyperlink>
    </w:p>
    <w:p w14:paraId="49EB169C" w14:textId="4B28F1B0"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18" w:history="1">
        <w:r w:rsidRPr="00E914A7">
          <w:rPr>
            <w:rStyle w:val="Hyperlink"/>
            <w:smallCaps/>
            <w:noProof/>
            <w:lang w:val="fr-CH"/>
          </w:rPr>
          <w:t>250</w:t>
        </w:r>
        <w:r>
          <w:rPr>
            <w:rFonts w:asciiTheme="minorHAnsi" w:eastAsiaTheme="minorEastAsia" w:hAnsiTheme="minorHAnsi" w:cstheme="minorBidi"/>
            <w:iCs w:val="0"/>
            <w:noProof/>
            <w:spacing w:val="0"/>
            <w:sz w:val="22"/>
            <w:szCs w:val="22"/>
          </w:rPr>
          <w:tab/>
        </w:r>
        <w:r w:rsidRPr="00E914A7">
          <w:rPr>
            <w:rStyle w:val="Hyperlink"/>
            <w:smallCaps/>
            <w:noProof/>
            <w:lang w:val="fr-CH"/>
          </w:rPr>
          <w:t>Offre, annexes</w:t>
        </w:r>
        <w:r>
          <w:rPr>
            <w:noProof/>
            <w:webHidden/>
          </w:rPr>
          <w:tab/>
        </w:r>
        <w:r>
          <w:rPr>
            <w:noProof/>
            <w:webHidden/>
          </w:rPr>
          <w:fldChar w:fldCharType="begin"/>
        </w:r>
        <w:r>
          <w:rPr>
            <w:noProof/>
            <w:webHidden/>
          </w:rPr>
          <w:instrText xml:space="preserve"> PAGEREF _Toc185857118 \h </w:instrText>
        </w:r>
        <w:r>
          <w:rPr>
            <w:noProof/>
            <w:webHidden/>
          </w:rPr>
        </w:r>
        <w:r>
          <w:rPr>
            <w:noProof/>
            <w:webHidden/>
          </w:rPr>
          <w:fldChar w:fldCharType="separate"/>
        </w:r>
        <w:r>
          <w:rPr>
            <w:noProof/>
            <w:webHidden/>
          </w:rPr>
          <w:t>12</w:t>
        </w:r>
        <w:r>
          <w:rPr>
            <w:noProof/>
            <w:webHidden/>
          </w:rPr>
          <w:fldChar w:fldCharType="end"/>
        </w:r>
      </w:hyperlink>
    </w:p>
    <w:p w14:paraId="5ACF3F67" w14:textId="7909158C"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19" w:history="1">
        <w:r w:rsidRPr="00E914A7">
          <w:rPr>
            <w:rStyle w:val="Hyperlink"/>
            <w:rFonts w:cs="Arial"/>
            <w:noProof/>
            <w:lang w:val="fr-CH"/>
          </w:rPr>
          <w:t>252</w:t>
        </w:r>
        <w:r>
          <w:rPr>
            <w:rFonts w:asciiTheme="minorHAnsi" w:eastAsiaTheme="minorEastAsia" w:hAnsiTheme="minorHAnsi" w:cstheme="minorBidi"/>
            <w:iCs w:val="0"/>
            <w:smallCaps w:val="0"/>
            <w:noProof/>
            <w:spacing w:val="0"/>
            <w:sz w:val="22"/>
            <w:szCs w:val="22"/>
          </w:rPr>
          <w:tab/>
        </w:r>
        <w:r w:rsidRPr="00E914A7">
          <w:rPr>
            <w:rStyle w:val="Hyperlink"/>
            <w:rFonts w:cs="Arial"/>
            <w:noProof/>
            <w:lang w:val="fr-CH"/>
          </w:rPr>
          <w:t>Annexes de l’entrepreneur relatives à l’offre</w:t>
        </w:r>
        <w:r>
          <w:rPr>
            <w:noProof/>
            <w:webHidden/>
          </w:rPr>
          <w:tab/>
        </w:r>
        <w:r>
          <w:rPr>
            <w:noProof/>
            <w:webHidden/>
          </w:rPr>
          <w:fldChar w:fldCharType="begin"/>
        </w:r>
        <w:r>
          <w:rPr>
            <w:noProof/>
            <w:webHidden/>
          </w:rPr>
          <w:instrText xml:space="preserve"> PAGEREF _Toc185857119 \h </w:instrText>
        </w:r>
        <w:r>
          <w:rPr>
            <w:noProof/>
            <w:webHidden/>
          </w:rPr>
        </w:r>
        <w:r>
          <w:rPr>
            <w:noProof/>
            <w:webHidden/>
          </w:rPr>
          <w:fldChar w:fldCharType="separate"/>
        </w:r>
        <w:r>
          <w:rPr>
            <w:noProof/>
            <w:webHidden/>
          </w:rPr>
          <w:t>12</w:t>
        </w:r>
        <w:r>
          <w:rPr>
            <w:noProof/>
            <w:webHidden/>
          </w:rPr>
          <w:fldChar w:fldCharType="end"/>
        </w:r>
      </w:hyperlink>
    </w:p>
    <w:p w14:paraId="5BC03F5D" w14:textId="135E7222"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20" w:history="1">
        <w:r w:rsidRPr="00E914A7">
          <w:rPr>
            <w:rStyle w:val="Hyperlink"/>
            <w:rFonts w:cs="Arial"/>
            <w:smallCaps/>
            <w:noProof/>
            <w:lang w:val="fr-CH"/>
          </w:rPr>
          <w:t>260</w:t>
        </w:r>
        <w:r>
          <w:rPr>
            <w:rFonts w:asciiTheme="minorHAnsi" w:eastAsiaTheme="minorEastAsia" w:hAnsiTheme="minorHAnsi" w:cstheme="minorBidi"/>
            <w:iCs w:val="0"/>
            <w:noProof/>
            <w:spacing w:val="0"/>
            <w:sz w:val="22"/>
            <w:szCs w:val="22"/>
          </w:rPr>
          <w:tab/>
        </w:r>
        <w:r w:rsidRPr="00E914A7">
          <w:rPr>
            <w:rStyle w:val="Hyperlink"/>
            <w:rFonts w:cs="Arial"/>
            <w:smallCaps/>
            <w:noProof/>
            <w:lang w:val="fr-CH"/>
          </w:rPr>
          <w:t>Variantes, sous-traitants, fournisseurs, co-entrepreneurs</w:t>
        </w:r>
        <w:r>
          <w:rPr>
            <w:noProof/>
            <w:webHidden/>
          </w:rPr>
          <w:tab/>
        </w:r>
        <w:r>
          <w:rPr>
            <w:noProof/>
            <w:webHidden/>
          </w:rPr>
          <w:fldChar w:fldCharType="begin"/>
        </w:r>
        <w:r>
          <w:rPr>
            <w:noProof/>
            <w:webHidden/>
          </w:rPr>
          <w:instrText xml:space="preserve"> PAGEREF _Toc185857120 \h </w:instrText>
        </w:r>
        <w:r>
          <w:rPr>
            <w:noProof/>
            <w:webHidden/>
          </w:rPr>
        </w:r>
        <w:r>
          <w:rPr>
            <w:noProof/>
            <w:webHidden/>
          </w:rPr>
          <w:fldChar w:fldCharType="separate"/>
        </w:r>
        <w:r>
          <w:rPr>
            <w:noProof/>
            <w:webHidden/>
          </w:rPr>
          <w:t>13</w:t>
        </w:r>
        <w:r>
          <w:rPr>
            <w:noProof/>
            <w:webHidden/>
          </w:rPr>
          <w:fldChar w:fldCharType="end"/>
        </w:r>
      </w:hyperlink>
    </w:p>
    <w:p w14:paraId="794BB0AB" w14:textId="3C9ED9CD"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21" w:history="1">
        <w:r w:rsidRPr="00E914A7">
          <w:rPr>
            <w:rStyle w:val="Hyperlink"/>
            <w:rFonts w:cs="Arial"/>
            <w:noProof/>
            <w:lang w:val="fr-CH"/>
          </w:rPr>
          <w:t>261</w:t>
        </w:r>
        <w:r>
          <w:rPr>
            <w:rFonts w:asciiTheme="minorHAnsi" w:eastAsiaTheme="minorEastAsia" w:hAnsiTheme="minorHAnsi" w:cstheme="minorBidi"/>
            <w:iCs w:val="0"/>
            <w:smallCaps w:val="0"/>
            <w:noProof/>
            <w:spacing w:val="0"/>
            <w:sz w:val="22"/>
            <w:szCs w:val="22"/>
          </w:rPr>
          <w:tab/>
        </w:r>
        <w:r w:rsidRPr="00E914A7">
          <w:rPr>
            <w:rStyle w:val="Hyperlink"/>
            <w:rFonts w:cs="Arial"/>
            <w:noProof/>
            <w:lang w:val="fr-CH"/>
          </w:rPr>
          <w:t>Variantes</w:t>
        </w:r>
        <w:r>
          <w:rPr>
            <w:noProof/>
            <w:webHidden/>
          </w:rPr>
          <w:tab/>
        </w:r>
        <w:r>
          <w:rPr>
            <w:noProof/>
            <w:webHidden/>
          </w:rPr>
          <w:fldChar w:fldCharType="begin"/>
        </w:r>
        <w:r>
          <w:rPr>
            <w:noProof/>
            <w:webHidden/>
          </w:rPr>
          <w:instrText xml:space="preserve"> PAGEREF _Toc185857121 \h </w:instrText>
        </w:r>
        <w:r>
          <w:rPr>
            <w:noProof/>
            <w:webHidden/>
          </w:rPr>
        </w:r>
        <w:r>
          <w:rPr>
            <w:noProof/>
            <w:webHidden/>
          </w:rPr>
          <w:fldChar w:fldCharType="separate"/>
        </w:r>
        <w:r>
          <w:rPr>
            <w:noProof/>
            <w:webHidden/>
          </w:rPr>
          <w:t>14</w:t>
        </w:r>
        <w:r>
          <w:rPr>
            <w:noProof/>
            <w:webHidden/>
          </w:rPr>
          <w:fldChar w:fldCharType="end"/>
        </w:r>
      </w:hyperlink>
    </w:p>
    <w:p w14:paraId="67C580D0" w14:textId="2264BF66"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22" w:history="1">
        <w:r w:rsidRPr="00E914A7">
          <w:rPr>
            <w:rStyle w:val="Hyperlink"/>
            <w:smallCaps/>
            <w:noProof/>
            <w:lang w:val="fr-CH"/>
          </w:rPr>
          <w:t>R290</w:t>
        </w:r>
        <w:r>
          <w:rPr>
            <w:rFonts w:asciiTheme="minorHAnsi" w:eastAsiaTheme="minorEastAsia" w:hAnsiTheme="minorHAnsi" w:cstheme="minorBidi"/>
            <w:iCs w:val="0"/>
            <w:noProof/>
            <w:spacing w:val="0"/>
            <w:sz w:val="22"/>
            <w:szCs w:val="22"/>
          </w:rPr>
          <w:tab/>
        </w:r>
        <w:r w:rsidRPr="00E914A7">
          <w:rPr>
            <w:rStyle w:val="Hyperlink"/>
            <w:smallCaps/>
            <w:noProof/>
            <w:lang w:val="fr-CH"/>
          </w:rPr>
          <w:t>Conditions du maître d’ouvrage</w:t>
        </w:r>
        <w:r>
          <w:rPr>
            <w:noProof/>
            <w:webHidden/>
          </w:rPr>
          <w:tab/>
        </w:r>
        <w:r>
          <w:rPr>
            <w:noProof/>
            <w:webHidden/>
          </w:rPr>
          <w:fldChar w:fldCharType="begin"/>
        </w:r>
        <w:r>
          <w:rPr>
            <w:noProof/>
            <w:webHidden/>
          </w:rPr>
          <w:instrText xml:space="preserve"> PAGEREF _Toc185857122 \h </w:instrText>
        </w:r>
        <w:r>
          <w:rPr>
            <w:noProof/>
            <w:webHidden/>
          </w:rPr>
        </w:r>
        <w:r>
          <w:rPr>
            <w:noProof/>
            <w:webHidden/>
          </w:rPr>
          <w:fldChar w:fldCharType="separate"/>
        </w:r>
        <w:r>
          <w:rPr>
            <w:noProof/>
            <w:webHidden/>
          </w:rPr>
          <w:t>15</w:t>
        </w:r>
        <w:r>
          <w:rPr>
            <w:noProof/>
            <w:webHidden/>
          </w:rPr>
          <w:fldChar w:fldCharType="end"/>
        </w:r>
      </w:hyperlink>
    </w:p>
    <w:p w14:paraId="1EEB8C99" w14:textId="373500CC"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123" w:history="1">
        <w:r w:rsidRPr="00E914A7">
          <w:rPr>
            <w:rStyle w:val="Hyperlink"/>
            <w:noProof/>
            <w:lang w:val="fr-CH"/>
          </w:rPr>
          <w:t>R291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Réserves du maître d’ouvrage</w:t>
        </w:r>
        <w:r>
          <w:rPr>
            <w:noProof/>
            <w:webHidden/>
          </w:rPr>
          <w:tab/>
        </w:r>
        <w:r>
          <w:rPr>
            <w:noProof/>
            <w:webHidden/>
          </w:rPr>
          <w:fldChar w:fldCharType="begin"/>
        </w:r>
        <w:r>
          <w:rPr>
            <w:noProof/>
            <w:webHidden/>
          </w:rPr>
          <w:instrText xml:space="preserve"> PAGEREF _Toc185857123 \h </w:instrText>
        </w:r>
        <w:r>
          <w:rPr>
            <w:noProof/>
            <w:webHidden/>
          </w:rPr>
        </w:r>
        <w:r>
          <w:rPr>
            <w:noProof/>
            <w:webHidden/>
          </w:rPr>
          <w:fldChar w:fldCharType="separate"/>
        </w:r>
        <w:r>
          <w:rPr>
            <w:noProof/>
            <w:webHidden/>
          </w:rPr>
          <w:t>15</w:t>
        </w:r>
        <w:r>
          <w:rPr>
            <w:noProof/>
            <w:webHidden/>
          </w:rPr>
          <w:fldChar w:fldCharType="end"/>
        </w:r>
      </w:hyperlink>
    </w:p>
    <w:p w14:paraId="4D7D85AD" w14:textId="75617964"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124" w:history="1">
        <w:r w:rsidRPr="00E914A7">
          <w:rPr>
            <w:rStyle w:val="Hyperlink"/>
            <w:noProof/>
            <w:lang w:val="fr-CH"/>
          </w:rPr>
          <w:t>R292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Directives du maître d’ouvrage</w:t>
        </w:r>
        <w:r>
          <w:rPr>
            <w:noProof/>
            <w:webHidden/>
          </w:rPr>
          <w:tab/>
        </w:r>
        <w:r>
          <w:rPr>
            <w:noProof/>
            <w:webHidden/>
          </w:rPr>
          <w:fldChar w:fldCharType="begin"/>
        </w:r>
        <w:r>
          <w:rPr>
            <w:noProof/>
            <w:webHidden/>
          </w:rPr>
          <w:instrText xml:space="preserve"> PAGEREF _Toc185857124 \h </w:instrText>
        </w:r>
        <w:r>
          <w:rPr>
            <w:noProof/>
            <w:webHidden/>
          </w:rPr>
        </w:r>
        <w:r>
          <w:rPr>
            <w:noProof/>
            <w:webHidden/>
          </w:rPr>
          <w:fldChar w:fldCharType="separate"/>
        </w:r>
        <w:r>
          <w:rPr>
            <w:noProof/>
            <w:webHidden/>
          </w:rPr>
          <w:t>15</w:t>
        </w:r>
        <w:r>
          <w:rPr>
            <w:noProof/>
            <w:webHidden/>
          </w:rPr>
          <w:fldChar w:fldCharType="end"/>
        </w:r>
      </w:hyperlink>
    </w:p>
    <w:p w14:paraId="637E0B3F" w14:textId="3F3DE6AA"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125" w:history="1">
        <w:r w:rsidRPr="00E914A7">
          <w:rPr>
            <w:rStyle w:val="Hyperlink"/>
            <w:noProof/>
            <w:lang w:val="fr-CH"/>
          </w:rPr>
          <w:t>R293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Schéma et bases de calcul</w:t>
        </w:r>
        <w:r>
          <w:rPr>
            <w:noProof/>
            <w:webHidden/>
          </w:rPr>
          <w:tab/>
        </w:r>
        <w:r>
          <w:rPr>
            <w:noProof/>
            <w:webHidden/>
          </w:rPr>
          <w:fldChar w:fldCharType="begin"/>
        </w:r>
        <w:r>
          <w:rPr>
            <w:noProof/>
            <w:webHidden/>
          </w:rPr>
          <w:instrText xml:space="preserve"> PAGEREF _Toc185857125 \h </w:instrText>
        </w:r>
        <w:r>
          <w:rPr>
            <w:noProof/>
            <w:webHidden/>
          </w:rPr>
        </w:r>
        <w:r>
          <w:rPr>
            <w:noProof/>
            <w:webHidden/>
          </w:rPr>
          <w:fldChar w:fldCharType="separate"/>
        </w:r>
        <w:r>
          <w:rPr>
            <w:noProof/>
            <w:webHidden/>
          </w:rPr>
          <w:t>16</w:t>
        </w:r>
        <w:r>
          <w:rPr>
            <w:noProof/>
            <w:webHidden/>
          </w:rPr>
          <w:fldChar w:fldCharType="end"/>
        </w:r>
      </w:hyperlink>
    </w:p>
    <w:p w14:paraId="75826213" w14:textId="40D8DA42"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126" w:history="1">
        <w:r w:rsidRPr="00E914A7">
          <w:rPr>
            <w:rStyle w:val="Hyperlink"/>
            <w:noProof/>
            <w:lang w:val="fr-CH"/>
          </w:rPr>
          <w:t>R294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Règles concernant la formation des prix</w:t>
        </w:r>
        <w:r>
          <w:rPr>
            <w:noProof/>
            <w:webHidden/>
          </w:rPr>
          <w:tab/>
        </w:r>
        <w:r>
          <w:rPr>
            <w:noProof/>
            <w:webHidden/>
          </w:rPr>
          <w:fldChar w:fldCharType="begin"/>
        </w:r>
        <w:r>
          <w:rPr>
            <w:noProof/>
            <w:webHidden/>
          </w:rPr>
          <w:instrText xml:space="preserve"> PAGEREF _Toc185857126 \h </w:instrText>
        </w:r>
        <w:r>
          <w:rPr>
            <w:noProof/>
            <w:webHidden/>
          </w:rPr>
        </w:r>
        <w:r>
          <w:rPr>
            <w:noProof/>
            <w:webHidden/>
          </w:rPr>
          <w:fldChar w:fldCharType="separate"/>
        </w:r>
        <w:r>
          <w:rPr>
            <w:noProof/>
            <w:webHidden/>
          </w:rPr>
          <w:t>16</w:t>
        </w:r>
        <w:r>
          <w:rPr>
            <w:noProof/>
            <w:webHidden/>
          </w:rPr>
          <w:fldChar w:fldCharType="end"/>
        </w:r>
      </w:hyperlink>
    </w:p>
    <w:p w14:paraId="25F96C37" w14:textId="4BBC44D0"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127" w:history="1">
        <w:r w:rsidRPr="00E914A7">
          <w:rPr>
            <w:rStyle w:val="Hyperlink"/>
            <w:noProof/>
            <w:lang w:val="fr-CH"/>
          </w:rPr>
          <w:t>R296</w:t>
        </w:r>
        <w:r>
          <w:rPr>
            <w:rFonts w:asciiTheme="minorHAnsi" w:eastAsiaTheme="minorEastAsia" w:hAnsiTheme="minorHAnsi" w:cstheme="minorBidi"/>
            <w:iCs w:val="0"/>
            <w:smallCaps w:val="0"/>
            <w:noProof/>
            <w:spacing w:val="0"/>
            <w:sz w:val="22"/>
            <w:szCs w:val="22"/>
          </w:rPr>
          <w:tab/>
        </w:r>
        <w:r w:rsidRPr="00E914A7">
          <w:rPr>
            <w:rStyle w:val="Hyperlink"/>
            <w:noProof/>
            <w:lang w:val="fr-CH"/>
          </w:rPr>
          <w:t>Transferts de prix</w:t>
        </w:r>
        <w:r>
          <w:rPr>
            <w:noProof/>
            <w:webHidden/>
          </w:rPr>
          <w:tab/>
        </w:r>
        <w:r>
          <w:rPr>
            <w:noProof/>
            <w:webHidden/>
          </w:rPr>
          <w:fldChar w:fldCharType="begin"/>
        </w:r>
        <w:r>
          <w:rPr>
            <w:noProof/>
            <w:webHidden/>
          </w:rPr>
          <w:instrText xml:space="preserve"> PAGEREF _Toc185857127 \h </w:instrText>
        </w:r>
        <w:r>
          <w:rPr>
            <w:noProof/>
            <w:webHidden/>
          </w:rPr>
        </w:r>
        <w:r>
          <w:rPr>
            <w:noProof/>
            <w:webHidden/>
          </w:rPr>
          <w:fldChar w:fldCharType="separate"/>
        </w:r>
        <w:r>
          <w:rPr>
            <w:noProof/>
            <w:webHidden/>
          </w:rPr>
          <w:t>18</w:t>
        </w:r>
        <w:r>
          <w:rPr>
            <w:noProof/>
            <w:webHidden/>
          </w:rPr>
          <w:fldChar w:fldCharType="end"/>
        </w:r>
      </w:hyperlink>
    </w:p>
    <w:p w14:paraId="6CB93073" w14:textId="01D7E3F5"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128" w:history="1">
        <w:r w:rsidRPr="00E914A7">
          <w:rPr>
            <w:rStyle w:val="Hyperlink"/>
            <w:smallCaps/>
            <w:noProof/>
            <w:lang w:val="fr-CH"/>
          </w:rPr>
          <w:t>300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Spécificités locales</w:t>
        </w:r>
        <w:r>
          <w:rPr>
            <w:noProof/>
            <w:webHidden/>
          </w:rPr>
          <w:tab/>
        </w:r>
        <w:r>
          <w:rPr>
            <w:noProof/>
            <w:webHidden/>
          </w:rPr>
          <w:fldChar w:fldCharType="begin"/>
        </w:r>
        <w:r>
          <w:rPr>
            <w:noProof/>
            <w:webHidden/>
          </w:rPr>
          <w:instrText xml:space="preserve"> PAGEREF _Toc185857128 \h </w:instrText>
        </w:r>
        <w:r>
          <w:rPr>
            <w:noProof/>
            <w:webHidden/>
          </w:rPr>
        </w:r>
        <w:r>
          <w:rPr>
            <w:noProof/>
            <w:webHidden/>
          </w:rPr>
          <w:fldChar w:fldCharType="separate"/>
        </w:r>
        <w:r>
          <w:rPr>
            <w:noProof/>
            <w:webHidden/>
          </w:rPr>
          <w:t>18</w:t>
        </w:r>
        <w:r>
          <w:rPr>
            <w:noProof/>
            <w:webHidden/>
          </w:rPr>
          <w:fldChar w:fldCharType="end"/>
        </w:r>
      </w:hyperlink>
    </w:p>
    <w:p w14:paraId="1784AE01" w14:textId="26B92F0F"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29" w:history="1">
        <w:r w:rsidRPr="00E914A7">
          <w:rPr>
            <w:rStyle w:val="Hyperlink"/>
            <w:smallCaps/>
            <w:noProof/>
            <w:lang w:val="fr-CH"/>
          </w:rPr>
          <w:t>310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_Toc185857129 \h </w:instrText>
        </w:r>
        <w:r>
          <w:rPr>
            <w:noProof/>
            <w:webHidden/>
          </w:rPr>
        </w:r>
        <w:r>
          <w:rPr>
            <w:noProof/>
            <w:webHidden/>
          </w:rPr>
          <w:fldChar w:fldCharType="separate"/>
        </w:r>
        <w:r>
          <w:rPr>
            <w:noProof/>
            <w:webHidden/>
          </w:rPr>
          <w:t>19</w:t>
        </w:r>
        <w:r>
          <w:rPr>
            <w:noProof/>
            <w:webHidden/>
          </w:rPr>
          <w:fldChar w:fldCharType="end"/>
        </w:r>
      </w:hyperlink>
    </w:p>
    <w:p w14:paraId="58142A83" w14:textId="24328E21"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30" w:history="1">
        <w:r w:rsidRPr="00E914A7">
          <w:rPr>
            <w:rStyle w:val="Hyperlink"/>
            <w:smallCaps/>
            <w:noProof/>
            <w:lang w:val="fr-CH"/>
          </w:rPr>
          <w:t>320</w:t>
        </w:r>
        <w:r>
          <w:rPr>
            <w:rFonts w:asciiTheme="minorHAnsi" w:eastAsiaTheme="minorEastAsia" w:hAnsiTheme="minorHAnsi" w:cstheme="minorBidi"/>
            <w:iCs w:val="0"/>
            <w:noProof/>
            <w:spacing w:val="0"/>
            <w:sz w:val="22"/>
            <w:szCs w:val="22"/>
          </w:rPr>
          <w:tab/>
        </w:r>
        <w:r w:rsidRPr="00E914A7">
          <w:rPr>
            <w:rStyle w:val="Hyperlink"/>
            <w:smallCaps/>
            <w:noProof/>
            <w:lang w:val="fr-CH"/>
          </w:rPr>
          <w:t>Terrain, eaux, sites contaminés, fouilles archéologiques</w:t>
        </w:r>
        <w:r>
          <w:rPr>
            <w:noProof/>
            <w:webHidden/>
          </w:rPr>
          <w:tab/>
        </w:r>
        <w:r>
          <w:rPr>
            <w:noProof/>
            <w:webHidden/>
          </w:rPr>
          <w:fldChar w:fldCharType="begin"/>
        </w:r>
        <w:r>
          <w:rPr>
            <w:noProof/>
            <w:webHidden/>
          </w:rPr>
          <w:instrText xml:space="preserve"> PAGEREF _Toc185857130 \h </w:instrText>
        </w:r>
        <w:r>
          <w:rPr>
            <w:noProof/>
            <w:webHidden/>
          </w:rPr>
        </w:r>
        <w:r>
          <w:rPr>
            <w:noProof/>
            <w:webHidden/>
          </w:rPr>
          <w:fldChar w:fldCharType="separate"/>
        </w:r>
        <w:r>
          <w:rPr>
            <w:noProof/>
            <w:webHidden/>
          </w:rPr>
          <w:t>19</w:t>
        </w:r>
        <w:r>
          <w:rPr>
            <w:noProof/>
            <w:webHidden/>
          </w:rPr>
          <w:fldChar w:fldCharType="end"/>
        </w:r>
      </w:hyperlink>
    </w:p>
    <w:p w14:paraId="18AFCEBD" w14:textId="59F1F9E8"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31" w:history="1">
        <w:r w:rsidRPr="00E914A7">
          <w:rPr>
            <w:rStyle w:val="Hyperlink"/>
            <w:noProof/>
            <w:lang w:val="fr-CH"/>
          </w:rPr>
          <w:t>321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Terrain</w:t>
        </w:r>
        <w:r>
          <w:rPr>
            <w:noProof/>
            <w:webHidden/>
          </w:rPr>
          <w:tab/>
        </w:r>
        <w:r>
          <w:rPr>
            <w:noProof/>
            <w:webHidden/>
          </w:rPr>
          <w:fldChar w:fldCharType="begin"/>
        </w:r>
        <w:r>
          <w:rPr>
            <w:noProof/>
            <w:webHidden/>
          </w:rPr>
          <w:instrText xml:space="preserve"> PAGEREF _Toc185857131 \h </w:instrText>
        </w:r>
        <w:r>
          <w:rPr>
            <w:noProof/>
            <w:webHidden/>
          </w:rPr>
        </w:r>
        <w:r>
          <w:rPr>
            <w:noProof/>
            <w:webHidden/>
          </w:rPr>
          <w:fldChar w:fldCharType="separate"/>
        </w:r>
        <w:r>
          <w:rPr>
            <w:noProof/>
            <w:webHidden/>
          </w:rPr>
          <w:t>19</w:t>
        </w:r>
        <w:r>
          <w:rPr>
            <w:noProof/>
            <w:webHidden/>
          </w:rPr>
          <w:fldChar w:fldCharType="end"/>
        </w:r>
      </w:hyperlink>
    </w:p>
    <w:p w14:paraId="2B9AF8C3" w14:textId="39FD43D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32" w:history="1">
        <w:r w:rsidRPr="00E914A7">
          <w:rPr>
            <w:rStyle w:val="Hyperlink"/>
            <w:noProof/>
            <w:lang w:val="fr-CH"/>
          </w:rPr>
          <w:t>322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Eaux souterraines, zones de protection</w:t>
        </w:r>
        <w:r>
          <w:rPr>
            <w:noProof/>
            <w:webHidden/>
          </w:rPr>
          <w:tab/>
        </w:r>
        <w:r>
          <w:rPr>
            <w:noProof/>
            <w:webHidden/>
          </w:rPr>
          <w:fldChar w:fldCharType="begin"/>
        </w:r>
        <w:r>
          <w:rPr>
            <w:noProof/>
            <w:webHidden/>
          </w:rPr>
          <w:instrText xml:space="preserve"> PAGEREF _Toc185857132 \h </w:instrText>
        </w:r>
        <w:r>
          <w:rPr>
            <w:noProof/>
            <w:webHidden/>
          </w:rPr>
        </w:r>
        <w:r>
          <w:rPr>
            <w:noProof/>
            <w:webHidden/>
          </w:rPr>
          <w:fldChar w:fldCharType="separate"/>
        </w:r>
        <w:r>
          <w:rPr>
            <w:noProof/>
            <w:webHidden/>
          </w:rPr>
          <w:t>19</w:t>
        </w:r>
        <w:r>
          <w:rPr>
            <w:noProof/>
            <w:webHidden/>
          </w:rPr>
          <w:fldChar w:fldCharType="end"/>
        </w:r>
      </w:hyperlink>
    </w:p>
    <w:p w14:paraId="73460AFB" w14:textId="66DA291F"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33" w:history="1">
        <w:r w:rsidRPr="00E914A7">
          <w:rPr>
            <w:rStyle w:val="Hyperlink"/>
            <w:noProof/>
            <w:lang w:val="fr-CH"/>
          </w:rPr>
          <w:t>323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Captage des eaux souterraines et de source</w:t>
        </w:r>
        <w:r>
          <w:rPr>
            <w:noProof/>
            <w:webHidden/>
          </w:rPr>
          <w:tab/>
        </w:r>
        <w:r>
          <w:rPr>
            <w:noProof/>
            <w:webHidden/>
          </w:rPr>
          <w:fldChar w:fldCharType="begin"/>
        </w:r>
        <w:r>
          <w:rPr>
            <w:noProof/>
            <w:webHidden/>
          </w:rPr>
          <w:instrText xml:space="preserve"> PAGEREF _Toc185857133 \h </w:instrText>
        </w:r>
        <w:r>
          <w:rPr>
            <w:noProof/>
            <w:webHidden/>
          </w:rPr>
        </w:r>
        <w:r>
          <w:rPr>
            <w:noProof/>
            <w:webHidden/>
          </w:rPr>
          <w:fldChar w:fldCharType="separate"/>
        </w:r>
        <w:r>
          <w:rPr>
            <w:noProof/>
            <w:webHidden/>
          </w:rPr>
          <w:t>19</w:t>
        </w:r>
        <w:r>
          <w:rPr>
            <w:noProof/>
            <w:webHidden/>
          </w:rPr>
          <w:fldChar w:fldCharType="end"/>
        </w:r>
      </w:hyperlink>
    </w:p>
    <w:p w14:paraId="61203D96" w14:textId="7BDDC8F6"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34" w:history="1">
        <w:r w:rsidRPr="00E914A7">
          <w:rPr>
            <w:rStyle w:val="Hyperlink"/>
            <w:noProof/>
            <w:lang w:val="fr-CH"/>
          </w:rPr>
          <w:t>324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Eaux superficielles</w:t>
        </w:r>
        <w:r>
          <w:rPr>
            <w:noProof/>
            <w:webHidden/>
          </w:rPr>
          <w:tab/>
        </w:r>
        <w:r>
          <w:rPr>
            <w:noProof/>
            <w:webHidden/>
          </w:rPr>
          <w:fldChar w:fldCharType="begin"/>
        </w:r>
        <w:r>
          <w:rPr>
            <w:noProof/>
            <w:webHidden/>
          </w:rPr>
          <w:instrText xml:space="preserve"> PAGEREF _Toc185857134 \h </w:instrText>
        </w:r>
        <w:r>
          <w:rPr>
            <w:noProof/>
            <w:webHidden/>
          </w:rPr>
        </w:r>
        <w:r>
          <w:rPr>
            <w:noProof/>
            <w:webHidden/>
          </w:rPr>
          <w:fldChar w:fldCharType="separate"/>
        </w:r>
        <w:r>
          <w:rPr>
            <w:noProof/>
            <w:webHidden/>
          </w:rPr>
          <w:t>19</w:t>
        </w:r>
        <w:r>
          <w:rPr>
            <w:noProof/>
            <w:webHidden/>
          </w:rPr>
          <w:fldChar w:fldCharType="end"/>
        </w:r>
      </w:hyperlink>
    </w:p>
    <w:p w14:paraId="2CE78DD1" w14:textId="50A79E43"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35" w:history="1">
        <w:r w:rsidRPr="00E914A7">
          <w:rPr>
            <w:rStyle w:val="Hyperlink"/>
            <w:noProof/>
            <w:lang w:val="fr-CH"/>
          </w:rPr>
          <w:t>325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Sites contaminés</w:t>
        </w:r>
        <w:r>
          <w:rPr>
            <w:noProof/>
            <w:webHidden/>
          </w:rPr>
          <w:tab/>
        </w:r>
        <w:r>
          <w:rPr>
            <w:noProof/>
            <w:webHidden/>
          </w:rPr>
          <w:fldChar w:fldCharType="begin"/>
        </w:r>
        <w:r>
          <w:rPr>
            <w:noProof/>
            <w:webHidden/>
          </w:rPr>
          <w:instrText xml:space="preserve"> PAGEREF _Toc185857135 \h </w:instrText>
        </w:r>
        <w:r>
          <w:rPr>
            <w:noProof/>
            <w:webHidden/>
          </w:rPr>
        </w:r>
        <w:r>
          <w:rPr>
            <w:noProof/>
            <w:webHidden/>
          </w:rPr>
          <w:fldChar w:fldCharType="separate"/>
        </w:r>
        <w:r>
          <w:rPr>
            <w:noProof/>
            <w:webHidden/>
          </w:rPr>
          <w:t>19</w:t>
        </w:r>
        <w:r>
          <w:rPr>
            <w:noProof/>
            <w:webHidden/>
          </w:rPr>
          <w:fldChar w:fldCharType="end"/>
        </w:r>
      </w:hyperlink>
    </w:p>
    <w:p w14:paraId="4A385B19" w14:textId="46618D5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36" w:history="1">
        <w:r w:rsidRPr="00E914A7">
          <w:rPr>
            <w:rStyle w:val="Hyperlink"/>
            <w:noProof/>
            <w:lang w:val="fr-CH"/>
          </w:rPr>
          <w:t>326</w:t>
        </w:r>
        <w:r>
          <w:rPr>
            <w:rFonts w:asciiTheme="minorHAnsi" w:eastAsiaTheme="minorEastAsia" w:hAnsiTheme="minorHAnsi" w:cstheme="minorBidi"/>
            <w:iCs w:val="0"/>
            <w:smallCaps w:val="0"/>
            <w:noProof/>
            <w:spacing w:val="0"/>
            <w:sz w:val="22"/>
            <w:szCs w:val="22"/>
          </w:rPr>
          <w:tab/>
        </w:r>
        <w:r w:rsidRPr="00E914A7">
          <w:rPr>
            <w:rStyle w:val="Hyperlink"/>
            <w:noProof/>
            <w:lang w:val="fr-CH"/>
          </w:rPr>
          <w:t>Substances toxiques dans les installations existantes</w:t>
        </w:r>
        <w:r>
          <w:rPr>
            <w:noProof/>
            <w:webHidden/>
          </w:rPr>
          <w:tab/>
        </w:r>
        <w:r>
          <w:rPr>
            <w:noProof/>
            <w:webHidden/>
          </w:rPr>
          <w:fldChar w:fldCharType="begin"/>
        </w:r>
        <w:r>
          <w:rPr>
            <w:noProof/>
            <w:webHidden/>
          </w:rPr>
          <w:instrText xml:space="preserve"> PAGEREF _Toc185857136 \h </w:instrText>
        </w:r>
        <w:r>
          <w:rPr>
            <w:noProof/>
            <w:webHidden/>
          </w:rPr>
        </w:r>
        <w:r>
          <w:rPr>
            <w:noProof/>
            <w:webHidden/>
          </w:rPr>
          <w:fldChar w:fldCharType="separate"/>
        </w:r>
        <w:r>
          <w:rPr>
            <w:noProof/>
            <w:webHidden/>
          </w:rPr>
          <w:t>19</w:t>
        </w:r>
        <w:r>
          <w:rPr>
            <w:noProof/>
            <w:webHidden/>
          </w:rPr>
          <w:fldChar w:fldCharType="end"/>
        </w:r>
      </w:hyperlink>
    </w:p>
    <w:p w14:paraId="6F0BB58E" w14:textId="0703474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37" w:history="1">
        <w:r w:rsidRPr="00E914A7">
          <w:rPr>
            <w:rStyle w:val="Hyperlink"/>
            <w:noProof/>
            <w:lang w:val="fr-CH"/>
          </w:rPr>
          <w:t>327</w:t>
        </w:r>
        <w:r>
          <w:rPr>
            <w:rFonts w:asciiTheme="minorHAnsi" w:eastAsiaTheme="minorEastAsia" w:hAnsiTheme="minorHAnsi" w:cstheme="minorBidi"/>
            <w:iCs w:val="0"/>
            <w:smallCaps w:val="0"/>
            <w:noProof/>
            <w:spacing w:val="0"/>
            <w:sz w:val="22"/>
            <w:szCs w:val="22"/>
          </w:rPr>
          <w:tab/>
        </w:r>
        <w:r w:rsidRPr="00E914A7">
          <w:rPr>
            <w:rStyle w:val="Hyperlink"/>
            <w:noProof/>
            <w:lang w:val="fr-CH"/>
          </w:rPr>
          <w:t>Fouilles archéologiques</w:t>
        </w:r>
        <w:r>
          <w:rPr>
            <w:noProof/>
            <w:webHidden/>
          </w:rPr>
          <w:tab/>
        </w:r>
        <w:r>
          <w:rPr>
            <w:noProof/>
            <w:webHidden/>
          </w:rPr>
          <w:fldChar w:fldCharType="begin"/>
        </w:r>
        <w:r>
          <w:rPr>
            <w:noProof/>
            <w:webHidden/>
          </w:rPr>
          <w:instrText xml:space="preserve"> PAGEREF _Toc185857137 \h </w:instrText>
        </w:r>
        <w:r>
          <w:rPr>
            <w:noProof/>
            <w:webHidden/>
          </w:rPr>
        </w:r>
        <w:r>
          <w:rPr>
            <w:noProof/>
            <w:webHidden/>
          </w:rPr>
          <w:fldChar w:fldCharType="separate"/>
        </w:r>
        <w:r>
          <w:rPr>
            <w:noProof/>
            <w:webHidden/>
          </w:rPr>
          <w:t>19</w:t>
        </w:r>
        <w:r>
          <w:rPr>
            <w:noProof/>
            <w:webHidden/>
          </w:rPr>
          <w:fldChar w:fldCharType="end"/>
        </w:r>
      </w:hyperlink>
    </w:p>
    <w:p w14:paraId="2F4102DF" w14:textId="17022379"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138" w:history="1">
        <w:r w:rsidRPr="00E914A7">
          <w:rPr>
            <w:rStyle w:val="Hyperlink"/>
            <w:noProof/>
            <w:lang w:val="fr-CH"/>
          </w:rPr>
          <w:t>R328</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Déchets</w:t>
        </w:r>
        <w:r>
          <w:rPr>
            <w:noProof/>
            <w:webHidden/>
          </w:rPr>
          <w:tab/>
        </w:r>
        <w:r>
          <w:rPr>
            <w:noProof/>
            <w:webHidden/>
          </w:rPr>
          <w:fldChar w:fldCharType="begin"/>
        </w:r>
        <w:r>
          <w:rPr>
            <w:noProof/>
            <w:webHidden/>
          </w:rPr>
          <w:instrText xml:space="preserve"> PAGEREF _Toc185857138 \h </w:instrText>
        </w:r>
        <w:r>
          <w:rPr>
            <w:noProof/>
            <w:webHidden/>
          </w:rPr>
        </w:r>
        <w:r>
          <w:rPr>
            <w:noProof/>
            <w:webHidden/>
          </w:rPr>
          <w:fldChar w:fldCharType="separate"/>
        </w:r>
        <w:r>
          <w:rPr>
            <w:noProof/>
            <w:webHidden/>
          </w:rPr>
          <w:t>19</w:t>
        </w:r>
        <w:r>
          <w:rPr>
            <w:noProof/>
            <w:webHidden/>
          </w:rPr>
          <w:fldChar w:fldCharType="end"/>
        </w:r>
      </w:hyperlink>
    </w:p>
    <w:p w14:paraId="6C17E945" w14:textId="5BB95658"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39" w:history="1">
        <w:r w:rsidRPr="00E914A7">
          <w:rPr>
            <w:rStyle w:val="Hyperlink"/>
            <w:smallCaps/>
            <w:noProof/>
            <w:lang w:val="fr-CH"/>
          </w:rPr>
          <w:t>330</w:t>
        </w:r>
        <w:r>
          <w:rPr>
            <w:rFonts w:asciiTheme="minorHAnsi" w:eastAsiaTheme="minorEastAsia" w:hAnsiTheme="minorHAnsi" w:cstheme="minorBidi"/>
            <w:iCs w:val="0"/>
            <w:noProof/>
            <w:spacing w:val="0"/>
            <w:sz w:val="22"/>
            <w:szCs w:val="22"/>
          </w:rPr>
          <w:tab/>
        </w:r>
        <w:r w:rsidRPr="00E914A7">
          <w:rPr>
            <w:rStyle w:val="Hyperlink"/>
            <w:smallCaps/>
            <w:noProof/>
            <w:lang w:val="fr-CH"/>
          </w:rPr>
          <w:t>Conduites et canalisations, ouvrages et installations existants</w:t>
        </w:r>
        <w:r>
          <w:rPr>
            <w:noProof/>
            <w:webHidden/>
          </w:rPr>
          <w:tab/>
        </w:r>
        <w:r>
          <w:rPr>
            <w:noProof/>
            <w:webHidden/>
          </w:rPr>
          <w:fldChar w:fldCharType="begin"/>
        </w:r>
        <w:r>
          <w:rPr>
            <w:noProof/>
            <w:webHidden/>
          </w:rPr>
          <w:instrText xml:space="preserve"> PAGEREF _Toc185857139 \h </w:instrText>
        </w:r>
        <w:r>
          <w:rPr>
            <w:noProof/>
            <w:webHidden/>
          </w:rPr>
        </w:r>
        <w:r>
          <w:rPr>
            <w:noProof/>
            <w:webHidden/>
          </w:rPr>
          <w:fldChar w:fldCharType="separate"/>
        </w:r>
        <w:r>
          <w:rPr>
            <w:noProof/>
            <w:webHidden/>
          </w:rPr>
          <w:t>19</w:t>
        </w:r>
        <w:r>
          <w:rPr>
            <w:noProof/>
            <w:webHidden/>
          </w:rPr>
          <w:fldChar w:fldCharType="end"/>
        </w:r>
      </w:hyperlink>
    </w:p>
    <w:p w14:paraId="6C5CE81C" w14:textId="3B3D5450"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40" w:history="1">
        <w:r w:rsidRPr="00E914A7">
          <w:rPr>
            <w:rStyle w:val="Hyperlink"/>
            <w:noProof/>
            <w:lang w:val="fr-CH"/>
          </w:rPr>
          <w:t>331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Conduites hors sol</w:t>
        </w:r>
        <w:r>
          <w:rPr>
            <w:noProof/>
            <w:webHidden/>
          </w:rPr>
          <w:tab/>
        </w:r>
        <w:r>
          <w:rPr>
            <w:noProof/>
            <w:webHidden/>
          </w:rPr>
          <w:fldChar w:fldCharType="begin"/>
        </w:r>
        <w:r>
          <w:rPr>
            <w:noProof/>
            <w:webHidden/>
          </w:rPr>
          <w:instrText xml:space="preserve"> PAGEREF _Toc185857140 \h </w:instrText>
        </w:r>
        <w:r>
          <w:rPr>
            <w:noProof/>
            <w:webHidden/>
          </w:rPr>
        </w:r>
        <w:r>
          <w:rPr>
            <w:noProof/>
            <w:webHidden/>
          </w:rPr>
          <w:fldChar w:fldCharType="separate"/>
        </w:r>
        <w:r>
          <w:rPr>
            <w:noProof/>
            <w:webHidden/>
          </w:rPr>
          <w:t>21</w:t>
        </w:r>
        <w:r>
          <w:rPr>
            <w:noProof/>
            <w:webHidden/>
          </w:rPr>
          <w:fldChar w:fldCharType="end"/>
        </w:r>
      </w:hyperlink>
    </w:p>
    <w:p w14:paraId="434177AD" w14:textId="498B3CF6"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41" w:history="1">
        <w:r w:rsidRPr="00E914A7">
          <w:rPr>
            <w:rStyle w:val="Hyperlink"/>
            <w:noProof/>
            <w:lang w:val="fr-CH"/>
          </w:rPr>
          <w:t>332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Conduites souterraines</w:t>
        </w:r>
        <w:r>
          <w:rPr>
            <w:noProof/>
            <w:webHidden/>
          </w:rPr>
          <w:tab/>
        </w:r>
        <w:r>
          <w:rPr>
            <w:noProof/>
            <w:webHidden/>
          </w:rPr>
          <w:fldChar w:fldCharType="begin"/>
        </w:r>
        <w:r>
          <w:rPr>
            <w:noProof/>
            <w:webHidden/>
          </w:rPr>
          <w:instrText xml:space="preserve"> PAGEREF _Toc185857141 \h </w:instrText>
        </w:r>
        <w:r>
          <w:rPr>
            <w:noProof/>
            <w:webHidden/>
          </w:rPr>
        </w:r>
        <w:r>
          <w:rPr>
            <w:noProof/>
            <w:webHidden/>
          </w:rPr>
          <w:fldChar w:fldCharType="separate"/>
        </w:r>
        <w:r>
          <w:rPr>
            <w:noProof/>
            <w:webHidden/>
          </w:rPr>
          <w:t>21</w:t>
        </w:r>
        <w:r>
          <w:rPr>
            <w:noProof/>
            <w:webHidden/>
          </w:rPr>
          <w:fldChar w:fldCharType="end"/>
        </w:r>
      </w:hyperlink>
    </w:p>
    <w:p w14:paraId="41990B47" w14:textId="2205D41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42" w:history="1">
        <w:r w:rsidRPr="00E914A7">
          <w:rPr>
            <w:rStyle w:val="Hyperlink"/>
            <w:noProof/>
            <w:lang w:val="fr-CH"/>
          </w:rPr>
          <w:t>333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Ouvrages et installations</w:t>
        </w:r>
        <w:r>
          <w:rPr>
            <w:noProof/>
            <w:webHidden/>
          </w:rPr>
          <w:tab/>
        </w:r>
        <w:r>
          <w:rPr>
            <w:noProof/>
            <w:webHidden/>
          </w:rPr>
          <w:fldChar w:fldCharType="begin"/>
        </w:r>
        <w:r>
          <w:rPr>
            <w:noProof/>
            <w:webHidden/>
          </w:rPr>
          <w:instrText xml:space="preserve"> PAGEREF _Toc185857142 \h </w:instrText>
        </w:r>
        <w:r>
          <w:rPr>
            <w:noProof/>
            <w:webHidden/>
          </w:rPr>
        </w:r>
        <w:r>
          <w:rPr>
            <w:noProof/>
            <w:webHidden/>
          </w:rPr>
          <w:fldChar w:fldCharType="separate"/>
        </w:r>
        <w:r>
          <w:rPr>
            <w:noProof/>
            <w:webHidden/>
          </w:rPr>
          <w:t>21</w:t>
        </w:r>
        <w:r>
          <w:rPr>
            <w:noProof/>
            <w:webHidden/>
          </w:rPr>
          <w:fldChar w:fldCharType="end"/>
        </w:r>
      </w:hyperlink>
    </w:p>
    <w:p w14:paraId="27527E0F" w14:textId="182BAC90"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43" w:history="1">
        <w:r w:rsidRPr="00E914A7">
          <w:rPr>
            <w:rStyle w:val="Hyperlink"/>
            <w:smallCaps/>
            <w:noProof/>
            <w:lang w:val="fr-CH"/>
          </w:rPr>
          <w:t>340</w:t>
        </w:r>
        <w:r>
          <w:rPr>
            <w:rFonts w:asciiTheme="minorHAnsi" w:eastAsiaTheme="minorEastAsia" w:hAnsiTheme="minorHAnsi" w:cstheme="minorBidi"/>
            <w:iCs w:val="0"/>
            <w:noProof/>
            <w:spacing w:val="0"/>
            <w:sz w:val="22"/>
            <w:szCs w:val="22"/>
          </w:rPr>
          <w:tab/>
        </w:r>
        <w:r w:rsidRPr="00E914A7">
          <w:rPr>
            <w:rStyle w:val="Hyperlink"/>
            <w:smallCaps/>
            <w:noProof/>
            <w:lang w:val="fr-CH"/>
          </w:rPr>
          <w:t>Conditions climatiques, dangers naturels, zones de danger</w:t>
        </w:r>
        <w:r>
          <w:rPr>
            <w:noProof/>
            <w:webHidden/>
          </w:rPr>
          <w:tab/>
        </w:r>
        <w:r>
          <w:rPr>
            <w:noProof/>
            <w:webHidden/>
          </w:rPr>
          <w:fldChar w:fldCharType="begin"/>
        </w:r>
        <w:r>
          <w:rPr>
            <w:noProof/>
            <w:webHidden/>
          </w:rPr>
          <w:instrText xml:space="preserve"> PAGEREF _Toc185857143 \h </w:instrText>
        </w:r>
        <w:r>
          <w:rPr>
            <w:noProof/>
            <w:webHidden/>
          </w:rPr>
        </w:r>
        <w:r>
          <w:rPr>
            <w:noProof/>
            <w:webHidden/>
          </w:rPr>
          <w:fldChar w:fldCharType="separate"/>
        </w:r>
        <w:r>
          <w:rPr>
            <w:noProof/>
            <w:webHidden/>
          </w:rPr>
          <w:t>22</w:t>
        </w:r>
        <w:r>
          <w:rPr>
            <w:noProof/>
            <w:webHidden/>
          </w:rPr>
          <w:fldChar w:fldCharType="end"/>
        </w:r>
      </w:hyperlink>
    </w:p>
    <w:p w14:paraId="22BAC211" w14:textId="02EC407D"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44" w:history="1">
        <w:r w:rsidRPr="00E914A7">
          <w:rPr>
            <w:rStyle w:val="Hyperlink"/>
            <w:noProof/>
            <w:lang w:val="fr-CH"/>
          </w:rPr>
          <w:t>341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Conditions climatiques</w:t>
        </w:r>
        <w:r>
          <w:rPr>
            <w:noProof/>
            <w:webHidden/>
          </w:rPr>
          <w:tab/>
        </w:r>
        <w:r>
          <w:rPr>
            <w:noProof/>
            <w:webHidden/>
          </w:rPr>
          <w:fldChar w:fldCharType="begin"/>
        </w:r>
        <w:r>
          <w:rPr>
            <w:noProof/>
            <w:webHidden/>
          </w:rPr>
          <w:instrText xml:space="preserve"> PAGEREF _Toc185857144 \h </w:instrText>
        </w:r>
        <w:r>
          <w:rPr>
            <w:noProof/>
            <w:webHidden/>
          </w:rPr>
        </w:r>
        <w:r>
          <w:rPr>
            <w:noProof/>
            <w:webHidden/>
          </w:rPr>
          <w:fldChar w:fldCharType="separate"/>
        </w:r>
        <w:r>
          <w:rPr>
            <w:noProof/>
            <w:webHidden/>
          </w:rPr>
          <w:t>22</w:t>
        </w:r>
        <w:r>
          <w:rPr>
            <w:noProof/>
            <w:webHidden/>
          </w:rPr>
          <w:fldChar w:fldCharType="end"/>
        </w:r>
      </w:hyperlink>
    </w:p>
    <w:p w14:paraId="71B3DDFD" w14:textId="66434F98"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45" w:history="1">
        <w:r w:rsidRPr="00E914A7">
          <w:rPr>
            <w:rStyle w:val="Hyperlink"/>
            <w:noProof/>
            <w:lang w:val="fr-CH"/>
          </w:rPr>
          <w:t>342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Dangers naturels et zones de danger</w:t>
        </w:r>
        <w:r>
          <w:rPr>
            <w:noProof/>
            <w:webHidden/>
          </w:rPr>
          <w:tab/>
        </w:r>
        <w:r>
          <w:rPr>
            <w:noProof/>
            <w:webHidden/>
          </w:rPr>
          <w:fldChar w:fldCharType="begin"/>
        </w:r>
        <w:r>
          <w:rPr>
            <w:noProof/>
            <w:webHidden/>
          </w:rPr>
          <w:instrText xml:space="preserve"> PAGEREF _Toc185857145 \h </w:instrText>
        </w:r>
        <w:r>
          <w:rPr>
            <w:noProof/>
            <w:webHidden/>
          </w:rPr>
        </w:r>
        <w:r>
          <w:rPr>
            <w:noProof/>
            <w:webHidden/>
          </w:rPr>
          <w:fldChar w:fldCharType="separate"/>
        </w:r>
        <w:r>
          <w:rPr>
            <w:noProof/>
            <w:webHidden/>
          </w:rPr>
          <w:t>22</w:t>
        </w:r>
        <w:r>
          <w:rPr>
            <w:noProof/>
            <w:webHidden/>
          </w:rPr>
          <w:fldChar w:fldCharType="end"/>
        </w:r>
      </w:hyperlink>
    </w:p>
    <w:p w14:paraId="1C582E9F" w14:textId="47093203"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46" w:history="1">
        <w:r w:rsidRPr="00E914A7">
          <w:rPr>
            <w:rStyle w:val="Hyperlink"/>
            <w:smallCaps/>
            <w:noProof/>
            <w:lang w:val="fr-CH"/>
          </w:rPr>
          <w:t>350</w:t>
        </w:r>
        <w:r>
          <w:rPr>
            <w:rFonts w:asciiTheme="minorHAnsi" w:eastAsiaTheme="minorEastAsia" w:hAnsiTheme="minorHAnsi" w:cstheme="minorBidi"/>
            <w:iCs w:val="0"/>
            <w:noProof/>
            <w:spacing w:val="0"/>
            <w:sz w:val="22"/>
            <w:szCs w:val="22"/>
          </w:rPr>
          <w:tab/>
        </w:r>
        <w:r w:rsidRPr="00E914A7">
          <w:rPr>
            <w:rStyle w:val="Hyperlink"/>
            <w:smallCaps/>
            <w:noProof/>
            <w:lang w:val="fr-CH"/>
          </w:rPr>
          <w:t>Entraves, restrictions, conditions difficiles</w:t>
        </w:r>
        <w:r>
          <w:rPr>
            <w:noProof/>
            <w:webHidden/>
          </w:rPr>
          <w:tab/>
        </w:r>
        <w:r>
          <w:rPr>
            <w:noProof/>
            <w:webHidden/>
          </w:rPr>
          <w:fldChar w:fldCharType="begin"/>
        </w:r>
        <w:r>
          <w:rPr>
            <w:noProof/>
            <w:webHidden/>
          </w:rPr>
          <w:instrText xml:space="preserve"> PAGEREF _Toc185857146 \h </w:instrText>
        </w:r>
        <w:r>
          <w:rPr>
            <w:noProof/>
            <w:webHidden/>
          </w:rPr>
        </w:r>
        <w:r>
          <w:rPr>
            <w:noProof/>
            <w:webHidden/>
          </w:rPr>
          <w:fldChar w:fldCharType="separate"/>
        </w:r>
        <w:r>
          <w:rPr>
            <w:noProof/>
            <w:webHidden/>
          </w:rPr>
          <w:t>22</w:t>
        </w:r>
        <w:r>
          <w:rPr>
            <w:noProof/>
            <w:webHidden/>
          </w:rPr>
          <w:fldChar w:fldCharType="end"/>
        </w:r>
      </w:hyperlink>
    </w:p>
    <w:p w14:paraId="7E01390A" w14:textId="0B11B31A"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47" w:history="1">
        <w:r w:rsidRPr="00E914A7">
          <w:rPr>
            <w:rStyle w:val="Hyperlink"/>
            <w:noProof/>
            <w:lang w:val="fr-CH"/>
          </w:rPr>
          <w:t>351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Entraves, restrictions et conditions difficiles</w:t>
        </w:r>
        <w:r>
          <w:rPr>
            <w:noProof/>
            <w:webHidden/>
          </w:rPr>
          <w:tab/>
        </w:r>
        <w:r>
          <w:rPr>
            <w:noProof/>
            <w:webHidden/>
          </w:rPr>
          <w:fldChar w:fldCharType="begin"/>
        </w:r>
        <w:r>
          <w:rPr>
            <w:noProof/>
            <w:webHidden/>
          </w:rPr>
          <w:instrText xml:space="preserve"> PAGEREF _Toc185857147 \h </w:instrText>
        </w:r>
        <w:r>
          <w:rPr>
            <w:noProof/>
            <w:webHidden/>
          </w:rPr>
        </w:r>
        <w:r>
          <w:rPr>
            <w:noProof/>
            <w:webHidden/>
          </w:rPr>
          <w:fldChar w:fldCharType="separate"/>
        </w:r>
        <w:r>
          <w:rPr>
            <w:noProof/>
            <w:webHidden/>
          </w:rPr>
          <w:t>22</w:t>
        </w:r>
        <w:r>
          <w:rPr>
            <w:noProof/>
            <w:webHidden/>
          </w:rPr>
          <w:fldChar w:fldCharType="end"/>
        </w:r>
      </w:hyperlink>
    </w:p>
    <w:p w14:paraId="0FF62614" w14:textId="1782EF48"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48" w:history="1">
        <w:r w:rsidRPr="00E914A7">
          <w:rPr>
            <w:rStyle w:val="Hyperlink"/>
            <w:smallCaps/>
            <w:noProof/>
            <w:lang w:val="fr-CH"/>
          </w:rPr>
          <w:t>360</w:t>
        </w:r>
        <w:r>
          <w:rPr>
            <w:rFonts w:asciiTheme="minorHAnsi" w:eastAsiaTheme="minorEastAsia" w:hAnsiTheme="minorHAnsi" w:cstheme="minorBidi"/>
            <w:iCs w:val="0"/>
            <w:noProof/>
            <w:spacing w:val="0"/>
            <w:sz w:val="22"/>
            <w:szCs w:val="22"/>
          </w:rPr>
          <w:tab/>
        </w:r>
        <w:r w:rsidRPr="00E914A7">
          <w:rPr>
            <w:rStyle w:val="Hyperlink"/>
            <w:smallCaps/>
            <w:noProof/>
            <w:lang w:val="fr-CH"/>
          </w:rPr>
          <w:t>Desserte du chantier</w:t>
        </w:r>
        <w:r>
          <w:rPr>
            <w:noProof/>
            <w:webHidden/>
          </w:rPr>
          <w:tab/>
        </w:r>
        <w:r>
          <w:rPr>
            <w:noProof/>
            <w:webHidden/>
          </w:rPr>
          <w:fldChar w:fldCharType="begin"/>
        </w:r>
        <w:r>
          <w:rPr>
            <w:noProof/>
            <w:webHidden/>
          </w:rPr>
          <w:instrText xml:space="preserve"> PAGEREF _Toc185857148 \h </w:instrText>
        </w:r>
        <w:r>
          <w:rPr>
            <w:noProof/>
            <w:webHidden/>
          </w:rPr>
        </w:r>
        <w:r>
          <w:rPr>
            <w:noProof/>
            <w:webHidden/>
          </w:rPr>
          <w:fldChar w:fldCharType="separate"/>
        </w:r>
        <w:r>
          <w:rPr>
            <w:noProof/>
            <w:webHidden/>
          </w:rPr>
          <w:t>22</w:t>
        </w:r>
        <w:r>
          <w:rPr>
            <w:noProof/>
            <w:webHidden/>
          </w:rPr>
          <w:fldChar w:fldCharType="end"/>
        </w:r>
      </w:hyperlink>
    </w:p>
    <w:p w14:paraId="711F810A" w14:textId="13C41E8C"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49" w:history="1">
        <w:r w:rsidRPr="00E914A7">
          <w:rPr>
            <w:rStyle w:val="Hyperlink"/>
            <w:noProof/>
            <w:lang w:val="fr-CH"/>
          </w:rPr>
          <w:t>361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Accès au chantier par la route</w:t>
        </w:r>
        <w:r>
          <w:rPr>
            <w:noProof/>
            <w:webHidden/>
          </w:rPr>
          <w:tab/>
        </w:r>
        <w:r>
          <w:rPr>
            <w:noProof/>
            <w:webHidden/>
          </w:rPr>
          <w:fldChar w:fldCharType="begin"/>
        </w:r>
        <w:r>
          <w:rPr>
            <w:noProof/>
            <w:webHidden/>
          </w:rPr>
          <w:instrText xml:space="preserve"> PAGEREF _Toc185857149 \h </w:instrText>
        </w:r>
        <w:r>
          <w:rPr>
            <w:noProof/>
            <w:webHidden/>
          </w:rPr>
        </w:r>
        <w:r>
          <w:rPr>
            <w:noProof/>
            <w:webHidden/>
          </w:rPr>
          <w:fldChar w:fldCharType="separate"/>
        </w:r>
        <w:r>
          <w:rPr>
            <w:noProof/>
            <w:webHidden/>
          </w:rPr>
          <w:t>22</w:t>
        </w:r>
        <w:r>
          <w:rPr>
            <w:noProof/>
            <w:webHidden/>
          </w:rPr>
          <w:fldChar w:fldCharType="end"/>
        </w:r>
      </w:hyperlink>
    </w:p>
    <w:p w14:paraId="60A64A2D" w14:textId="15C26D18"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0" w:history="1">
        <w:r w:rsidRPr="00E914A7">
          <w:rPr>
            <w:rStyle w:val="Hyperlink"/>
            <w:noProof/>
            <w:lang w:val="fr-CH"/>
          </w:rPr>
          <w:t>362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Accès au chantier par le rail</w:t>
        </w:r>
        <w:r>
          <w:rPr>
            <w:noProof/>
            <w:webHidden/>
          </w:rPr>
          <w:tab/>
        </w:r>
        <w:r>
          <w:rPr>
            <w:noProof/>
            <w:webHidden/>
          </w:rPr>
          <w:fldChar w:fldCharType="begin"/>
        </w:r>
        <w:r>
          <w:rPr>
            <w:noProof/>
            <w:webHidden/>
          </w:rPr>
          <w:instrText xml:space="preserve"> PAGEREF _Toc185857150 \h </w:instrText>
        </w:r>
        <w:r>
          <w:rPr>
            <w:noProof/>
            <w:webHidden/>
          </w:rPr>
        </w:r>
        <w:r>
          <w:rPr>
            <w:noProof/>
            <w:webHidden/>
          </w:rPr>
          <w:fldChar w:fldCharType="separate"/>
        </w:r>
        <w:r>
          <w:rPr>
            <w:noProof/>
            <w:webHidden/>
          </w:rPr>
          <w:t>23</w:t>
        </w:r>
        <w:r>
          <w:rPr>
            <w:noProof/>
            <w:webHidden/>
          </w:rPr>
          <w:fldChar w:fldCharType="end"/>
        </w:r>
      </w:hyperlink>
    </w:p>
    <w:p w14:paraId="66788FC4" w14:textId="78954AB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1" w:history="1">
        <w:r w:rsidRPr="00E914A7">
          <w:rPr>
            <w:rStyle w:val="Hyperlink"/>
            <w:noProof/>
            <w:lang w:val="fr-CH"/>
          </w:rPr>
          <w:t>363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Desserte spéciale du chantier</w:t>
        </w:r>
        <w:r>
          <w:rPr>
            <w:noProof/>
            <w:webHidden/>
          </w:rPr>
          <w:tab/>
        </w:r>
        <w:r>
          <w:rPr>
            <w:noProof/>
            <w:webHidden/>
          </w:rPr>
          <w:fldChar w:fldCharType="begin"/>
        </w:r>
        <w:r>
          <w:rPr>
            <w:noProof/>
            <w:webHidden/>
          </w:rPr>
          <w:instrText xml:space="preserve"> PAGEREF _Toc185857151 \h </w:instrText>
        </w:r>
        <w:r>
          <w:rPr>
            <w:noProof/>
            <w:webHidden/>
          </w:rPr>
        </w:r>
        <w:r>
          <w:rPr>
            <w:noProof/>
            <w:webHidden/>
          </w:rPr>
          <w:fldChar w:fldCharType="separate"/>
        </w:r>
        <w:r>
          <w:rPr>
            <w:noProof/>
            <w:webHidden/>
          </w:rPr>
          <w:t>23</w:t>
        </w:r>
        <w:r>
          <w:rPr>
            <w:noProof/>
            <w:webHidden/>
          </w:rPr>
          <w:fldChar w:fldCharType="end"/>
        </w:r>
      </w:hyperlink>
    </w:p>
    <w:p w14:paraId="3A302FDD" w14:textId="6DCE1ED6"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52" w:history="1">
        <w:r w:rsidRPr="00E914A7">
          <w:rPr>
            <w:rStyle w:val="Hyperlink"/>
            <w:smallCaps/>
            <w:noProof/>
            <w:lang w:val="fr-CH"/>
          </w:rPr>
          <w:t>370</w:t>
        </w:r>
        <w:r>
          <w:rPr>
            <w:rFonts w:asciiTheme="minorHAnsi" w:eastAsiaTheme="minorEastAsia" w:hAnsiTheme="minorHAnsi" w:cstheme="minorBidi"/>
            <w:iCs w:val="0"/>
            <w:noProof/>
            <w:spacing w:val="0"/>
            <w:sz w:val="22"/>
            <w:szCs w:val="22"/>
          </w:rPr>
          <w:tab/>
        </w:r>
        <w:r w:rsidRPr="00E914A7">
          <w:rPr>
            <w:rStyle w:val="Hyperlink"/>
            <w:smallCaps/>
            <w:noProof/>
            <w:lang w:val="fr-CH"/>
          </w:rPr>
          <w:t>Utilisation des places de stationnement, aires de transbordement et   de stockage, locaux, installations de chantier existants</w:t>
        </w:r>
        <w:r>
          <w:rPr>
            <w:noProof/>
            <w:webHidden/>
          </w:rPr>
          <w:tab/>
        </w:r>
        <w:r>
          <w:rPr>
            <w:noProof/>
            <w:webHidden/>
          </w:rPr>
          <w:fldChar w:fldCharType="begin"/>
        </w:r>
        <w:r>
          <w:rPr>
            <w:noProof/>
            <w:webHidden/>
          </w:rPr>
          <w:instrText xml:space="preserve"> PAGEREF _Toc185857152 \h </w:instrText>
        </w:r>
        <w:r>
          <w:rPr>
            <w:noProof/>
            <w:webHidden/>
          </w:rPr>
        </w:r>
        <w:r>
          <w:rPr>
            <w:noProof/>
            <w:webHidden/>
          </w:rPr>
          <w:fldChar w:fldCharType="separate"/>
        </w:r>
        <w:r>
          <w:rPr>
            <w:noProof/>
            <w:webHidden/>
          </w:rPr>
          <w:t>23</w:t>
        </w:r>
        <w:r>
          <w:rPr>
            <w:noProof/>
            <w:webHidden/>
          </w:rPr>
          <w:fldChar w:fldCharType="end"/>
        </w:r>
      </w:hyperlink>
    </w:p>
    <w:p w14:paraId="65A90D12" w14:textId="447A1A36"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3" w:history="1">
        <w:r w:rsidRPr="00E914A7">
          <w:rPr>
            <w:rStyle w:val="Hyperlink"/>
            <w:noProof/>
            <w:lang w:val="fr-CH"/>
          </w:rPr>
          <w:t>371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Utilisation des places de stationnement, aires de transbordement et de stockage  existants</w:t>
        </w:r>
        <w:r>
          <w:rPr>
            <w:noProof/>
            <w:webHidden/>
          </w:rPr>
          <w:tab/>
        </w:r>
        <w:r>
          <w:rPr>
            <w:noProof/>
            <w:webHidden/>
          </w:rPr>
          <w:fldChar w:fldCharType="begin"/>
        </w:r>
        <w:r>
          <w:rPr>
            <w:noProof/>
            <w:webHidden/>
          </w:rPr>
          <w:instrText xml:space="preserve"> PAGEREF _Toc185857153 \h </w:instrText>
        </w:r>
        <w:r>
          <w:rPr>
            <w:noProof/>
            <w:webHidden/>
          </w:rPr>
        </w:r>
        <w:r>
          <w:rPr>
            <w:noProof/>
            <w:webHidden/>
          </w:rPr>
          <w:fldChar w:fldCharType="separate"/>
        </w:r>
        <w:r>
          <w:rPr>
            <w:noProof/>
            <w:webHidden/>
          </w:rPr>
          <w:t>23</w:t>
        </w:r>
        <w:r>
          <w:rPr>
            <w:noProof/>
            <w:webHidden/>
          </w:rPr>
          <w:fldChar w:fldCharType="end"/>
        </w:r>
      </w:hyperlink>
    </w:p>
    <w:p w14:paraId="216758F0" w14:textId="2482F230"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4" w:history="1">
        <w:r w:rsidRPr="00E914A7">
          <w:rPr>
            <w:rStyle w:val="Hyperlink"/>
            <w:noProof/>
            <w:lang w:val="fr-CH"/>
          </w:rPr>
          <w:t>372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Utilisation de locaux, conteneurs, baraques, entrepôts et installations de chantier existants</w:t>
        </w:r>
        <w:r>
          <w:rPr>
            <w:noProof/>
            <w:webHidden/>
          </w:rPr>
          <w:tab/>
        </w:r>
        <w:r>
          <w:rPr>
            <w:noProof/>
            <w:webHidden/>
          </w:rPr>
          <w:fldChar w:fldCharType="begin"/>
        </w:r>
        <w:r>
          <w:rPr>
            <w:noProof/>
            <w:webHidden/>
          </w:rPr>
          <w:instrText xml:space="preserve"> PAGEREF _Toc185857154 \h </w:instrText>
        </w:r>
        <w:r>
          <w:rPr>
            <w:noProof/>
            <w:webHidden/>
          </w:rPr>
        </w:r>
        <w:r>
          <w:rPr>
            <w:noProof/>
            <w:webHidden/>
          </w:rPr>
          <w:fldChar w:fldCharType="separate"/>
        </w:r>
        <w:r>
          <w:rPr>
            <w:noProof/>
            <w:webHidden/>
          </w:rPr>
          <w:t>24</w:t>
        </w:r>
        <w:r>
          <w:rPr>
            <w:noProof/>
            <w:webHidden/>
          </w:rPr>
          <w:fldChar w:fldCharType="end"/>
        </w:r>
      </w:hyperlink>
    </w:p>
    <w:p w14:paraId="14CBAA29" w14:textId="7DDD329B"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5" w:history="1">
        <w:r w:rsidRPr="00E914A7">
          <w:rPr>
            <w:rStyle w:val="Hyperlink"/>
            <w:noProof/>
            <w:lang w:val="fr-CH"/>
          </w:rPr>
          <w:t>373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Utilisation d’installations existantes</w:t>
        </w:r>
        <w:r>
          <w:rPr>
            <w:noProof/>
            <w:webHidden/>
          </w:rPr>
          <w:tab/>
        </w:r>
        <w:r>
          <w:rPr>
            <w:noProof/>
            <w:webHidden/>
          </w:rPr>
          <w:fldChar w:fldCharType="begin"/>
        </w:r>
        <w:r>
          <w:rPr>
            <w:noProof/>
            <w:webHidden/>
          </w:rPr>
          <w:instrText xml:space="preserve"> PAGEREF _Toc185857155 \h </w:instrText>
        </w:r>
        <w:r>
          <w:rPr>
            <w:noProof/>
            <w:webHidden/>
          </w:rPr>
        </w:r>
        <w:r>
          <w:rPr>
            <w:noProof/>
            <w:webHidden/>
          </w:rPr>
          <w:fldChar w:fldCharType="separate"/>
        </w:r>
        <w:r>
          <w:rPr>
            <w:noProof/>
            <w:webHidden/>
          </w:rPr>
          <w:t>24</w:t>
        </w:r>
        <w:r>
          <w:rPr>
            <w:noProof/>
            <w:webHidden/>
          </w:rPr>
          <w:fldChar w:fldCharType="end"/>
        </w:r>
      </w:hyperlink>
    </w:p>
    <w:p w14:paraId="644B987F" w14:textId="380DAF75"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56" w:history="1">
        <w:r w:rsidRPr="00E914A7">
          <w:rPr>
            <w:rStyle w:val="Hyperlink"/>
            <w:smallCaps/>
            <w:noProof/>
            <w:lang w:val="fr-CH"/>
          </w:rPr>
          <w:t>380</w:t>
        </w:r>
        <w:r>
          <w:rPr>
            <w:rFonts w:asciiTheme="minorHAnsi" w:eastAsiaTheme="minorEastAsia" w:hAnsiTheme="minorHAnsi" w:cstheme="minorBidi"/>
            <w:iCs w:val="0"/>
            <w:noProof/>
            <w:spacing w:val="0"/>
            <w:sz w:val="22"/>
            <w:szCs w:val="22"/>
          </w:rPr>
          <w:tab/>
        </w:r>
        <w:r w:rsidRPr="00E914A7">
          <w:rPr>
            <w:rStyle w:val="Hyperlink"/>
            <w:smallCaps/>
            <w:noProof/>
            <w:lang w:val="fr-CH"/>
          </w:rPr>
          <w:t>Relevés d’état, inventaires</w:t>
        </w:r>
        <w:r>
          <w:rPr>
            <w:noProof/>
            <w:webHidden/>
          </w:rPr>
          <w:tab/>
        </w:r>
        <w:r>
          <w:rPr>
            <w:noProof/>
            <w:webHidden/>
          </w:rPr>
          <w:fldChar w:fldCharType="begin"/>
        </w:r>
        <w:r>
          <w:rPr>
            <w:noProof/>
            <w:webHidden/>
          </w:rPr>
          <w:instrText xml:space="preserve"> PAGEREF _Toc185857156 \h </w:instrText>
        </w:r>
        <w:r>
          <w:rPr>
            <w:noProof/>
            <w:webHidden/>
          </w:rPr>
        </w:r>
        <w:r>
          <w:rPr>
            <w:noProof/>
            <w:webHidden/>
          </w:rPr>
          <w:fldChar w:fldCharType="separate"/>
        </w:r>
        <w:r>
          <w:rPr>
            <w:noProof/>
            <w:webHidden/>
          </w:rPr>
          <w:t>24</w:t>
        </w:r>
        <w:r>
          <w:rPr>
            <w:noProof/>
            <w:webHidden/>
          </w:rPr>
          <w:fldChar w:fldCharType="end"/>
        </w:r>
      </w:hyperlink>
    </w:p>
    <w:p w14:paraId="4326236B" w14:textId="13BE200A"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7" w:history="1">
        <w:r w:rsidRPr="00E914A7">
          <w:rPr>
            <w:rStyle w:val="Hyperlink"/>
            <w:noProof/>
            <w:lang w:val="fr-CH"/>
          </w:rPr>
          <w:t>381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Relevés d’état</w:t>
        </w:r>
        <w:r>
          <w:rPr>
            <w:noProof/>
            <w:webHidden/>
          </w:rPr>
          <w:tab/>
        </w:r>
        <w:r>
          <w:rPr>
            <w:noProof/>
            <w:webHidden/>
          </w:rPr>
          <w:fldChar w:fldCharType="begin"/>
        </w:r>
        <w:r>
          <w:rPr>
            <w:noProof/>
            <w:webHidden/>
          </w:rPr>
          <w:instrText xml:space="preserve"> PAGEREF _Toc185857157 \h </w:instrText>
        </w:r>
        <w:r>
          <w:rPr>
            <w:noProof/>
            <w:webHidden/>
          </w:rPr>
        </w:r>
        <w:r>
          <w:rPr>
            <w:noProof/>
            <w:webHidden/>
          </w:rPr>
          <w:fldChar w:fldCharType="separate"/>
        </w:r>
        <w:r>
          <w:rPr>
            <w:noProof/>
            <w:webHidden/>
          </w:rPr>
          <w:t>24</w:t>
        </w:r>
        <w:r>
          <w:rPr>
            <w:noProof/>
            <w:webHidden/>
          </w:rPr>
          <w:fldChar w:fldCharType="end"/>
        </w:r>
      </w:hyperlink>
    </w:p>
    <w:p w14:paraId="29298D33" w14:textId="698B83DA"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8" w:history="1">
        <w:r w:rsidRPr="00E914A7">
          <w:rPr>
            <w:rStyle w:val="Hyperlink"/>
            <w:noProof/>
            <w:lang w:val="fr-CH"/>
          </w:rPr>
          <w:t>382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Inventaires</w:t>
        </w:r>
        <w:r>
          <w:rPr>
            <w:noProof/>
            <w:webHidden/>
          </w:rPr>
          <w:tab/>
        </w:r>
        <w:r>
          <w:rPr>
            <w:noProof/>
            <w:webHidden/>
          </w:rPr>
          <w:fldChar w:fldCharType="begin"/>
        </w:r>
        <w:r>
          <w:rPr>
            <w:noProof/>
            <w:webHidden/>
          </w:rPr>
          <w:instrText xml:space="preserve"> PAGEREF _Toc185857158 \h </w:instrText>
        </w:r>
        <w:r>
          <w:rPr>
            <w:noProof/>
            <w:webHidden/>
          </w:rPr>
        </w:r>
        <w:r>
          <w:rPr>
            <w:noProof/>
            <w:webHidden/>
          </w:rPr>
          <w:fldChar w:fldCharType="separate"/>
        </w:r>
        <w:r>
          <w:rPr>
            <w:noProof/>
            <w:webHidden/>
          </w:rPr>
          <w:t>24</w:t>
        </w:r>
        <w:r>
          <w:rPr>
            <w:noProof/>
            <w:webHidden/>
          </w:rPr>
          <w:fldChar w:fldCharType="end"/>
        </w:r>
      </w:hyperlink>
    </w:p>
    <w:p w14:paraId="3A1AA263" w14:textId="0CBC546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59" w:history="1">
        <w:r w:rsidRPr="00E914A7">
          <w:rPr>
            <w:rStyle w:val="Hyperlink"/>
            <w:noProof/>
            <w:lang w:val="fr-CH"/>
          </w:rPr>
          <w:t>383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Relevés</w:t>
        </w:r>
        <w:r>
          <w:rPr>
            <w:noProof/>
            <w:webHidden/>
          </w:rPr>
          <w:tab/>
        </w:r>
        <w:r>
          <w:rPr>
            <w:noProof/>
            <w:webHidden/>
          </w:rPr>
          <w:fldChar w:fldCharType="begin"/>
        </w:r>
        <w:r>
          <w:rPr>
            <w:noProof/>
            <w:webHidden/>
          </w:rPr>
          <w:instrText xml:space="preserve"> PAGEREF _Toc185857159 \h </w:instrText>
        </w:r>
        <w:r>
          <w:rPr>
            <w:noProof/>
            <w:webHidden/>
          </w:rPr>
        </w:r>
        <w:r>
          <w:rPr>
            <w:noProof/>
            <w:webHidden/>
          </w:rPr>
          <w:fldChar w:fldCharType="separate"/>
        </w:r>
        <w:r>
          <w:rPr>
            <w:noProof/>
            <w:webHidden/>
          </w:rPr>
          <w:t>24</w:t>
        </w:r>
        <w:r>
          <w:rPr>
            <w:noProof/>
            <w:webHidden/>
          </w:rPr>
          <w:fldChar w:fldCharType="end"/>
        </w:r>
      </w:hyperlink>
    </w:p>
    <w:p w14:paraId="2AD48708" w14:textId="2D628949"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160" w:history="1">
        <w:r w:rsidRPr="00E914A7">
          <w:rPr>
            <w:rStyle w:val="Hyperlink"/>
            <w:smallCaps/>
            <w:noProof/>
            <w:lang w:val="fr-CH"/>
          </w:rPr>
          <w:t>400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Utilisation du terrain, arrivées et départs de conduites, déchets de chantier</w:t>
        </w:r>
        <w:r>
          <w:rPr>
            <w:noProof/>
            <w:webHidden/>
          </w:rPr>
          <w:tab/>
        </w:r>
        <w:r>
          <w:rPr>
            <w:noProof/>
            <w:webHidden/>
          </w:rPr>
          <w:fldChar w:fldCharType="begin"/>
        </w:r>
        <w:r>
          <w:rPr>
            <w:noProof/>
            <w:webHidden/>
          </w:rPr>
          <w:instrText xml:space="preserve"> PAGEREF _Toc185857160 \h </w:instrText>
        </w:r>
        <w:r>
          <w:rPr>
            <w:noProof/>
            <w:webHidden/>
          </w:rPr>
        </w:r>
        <w:r>
          <w:rPr>
            <w:noProof/>
            <w:webHidden/>
          </w:rPr>
          <w:fldChar w:fldCharType="separate"/>
        </w:r>
        <w:r>
          <w:rPr>
            <w:noProof/>
            <w:webHidden/>
          </w:rPr>
          <w:t>25</w:t>
        </w:r>
        <w:r>
          <w:rPr>
            <w:noProof/>
            <w:webHidden/>
          </w:rPr>
          <w:fldChar w:fldCharType="end"/>
        </w:r>
      </w:hyperlink>
    </w:p>
    <w:p w14:paraId="364D1A4B" w14:textId="4FBAA11D"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61" w:history="1">
        <w:r w:rsidRPr="00E914A7">
          <w:rPr>
            <w:rStyle w:val="Hyperlink"/>
            <w:smallCaps/>
            <w:noProof/>
            <w:lang w:val="fr-CH"/>
          </w:rPr>
          <w:t>410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_Toc185857161 \h </w:instrText>
        </w:r>
        <w:r>
          <w:rPr>
            <w:noProof/>
            <w:webHidden/>
          </w:rPr>
        </w:r>
        <w:r>
          <w:rPr>
            <w:noProof/>
            <w:webHidden/>
          </w:rPr>
          <w:fldChar w:fldCharType="separate"/>
        </w:r>
        <w:r>
          <w:rPr>
            <w:noProof/>
            <w:webHidden/>
          </w:rPr>
          <w:t>25</w:t>
        </w:r>
        <w:r>
          <w:rPr>
            <w:noProof/>
            <w:webHidden/>
          </w:rPr>
          <w:fldChar w:fldCharType="end"/>
        </w:r>
      </w:hyperlink>
    </w:p>
    <w:p w14:paraId="46F687A9" w14:textId="6127B1F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62" w:history="1">
        <w:r w:rsidRPr="00E914A7">
          <w:rPr>
            <w:rStyle w:val="Hyperlink"/>
            <w:noProof/>
            <w:lang w:val="fr-CH"/>
          </w:rPr>
          <w:t>411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Utilisation de terrains de tiers, arrivées et départs de conduites, déchets de chantier</w:t>
        </w:r>
        <w:r>
          <w:rPr>
            <w:noProof/>
            <w:webHidden/>
          </w:rPr>
          <w:tab/>
        </w:r>
        <w:r>
          <w:rPr>
            <w:noProof/>
            <w:webHidden/>
          </w:rPr>
          <w:fldChar w:fldCharType="begin"/>
        </w:r>
        <w:r>
          <w:rPr>
            <w:noProof/>
            <w:webHidden/>
          </w:rPr>
          <w:instrText xml:space="preserve"> PAGEREF _Toc185857162 \h </w:instrText>
        </w:r>
        <w:r>
          <w:rPr>
            <w:noProof/>
            <w:webHidden/>
          </w:rPr>
        </w:r>
        <w:r>
          <w:rPr>
            <w:noProof/>
            <w:webHidden/>
          </w:rPr>
          <w:fldChar w:fldCharType="separate"/>
        </w:r>
        <w:r>
          <w:rPr>
            <w:noProof/>
            <w:webHidden/>
          </w:rPr>
          <w:t>25</w:t>
        </w:r>
        <w:r>
          <w:rPr>
            <w:noProof/>
            <w:webHidden/>
          </w:rPr>
          <w:fldChar w:fldCharType="end"/>
        </w:r>
      </w:hyperlink>
    </w:p>
    <w:p w14:paraId="7ABF451E" w14:textId="6A07E82C"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63" w:history="1">
        <w:r w:rsidRPr="00E914A7">
          <w:rPr>
            <w:rStyle w:val="Hyperlink"/>
            <w:smallCaps/>
            <w:noProof/>
            <w:lang w:val="fr-CH"/>
          </w:rPr>
          <w:t>420</w:t>
        </w:r>
        <w:r>
          <w:rPr>
            <w:rFonts w:asciiTheme="minorHAnsi" w:eastAsiaTheme="minorEastAsia" w:hAnsiTheme="minorHAnsi" w:cstheme="minorBidi"/>
            <w:iCs w:val="0"/>
            <w:noProof/>
            <w:spacing w:val="0"/>
            <w:sz w:val="22"/>
            <w:szCs w:val="22"/>
          </w:rPr>
          <w:tab/>
        </w:r>
        <w:r w:rsidRPr="00E914A7">
          <w:rPr>
            <w:rStyle w:val="Hyperlink"/>
            <w:smallCaps/>
            <w:noProof/>
            <w:lang w:val="fr-CH"/>
          </w:rPr>
          <w:t>Utilisation de terrains de tiers</w:t>
        </w:r>
        <w:r>
          <w:rPr>
            <w:noProof/>
            <w:webHidden/>
          </w:rPr>
          <w:tab/>
        </w:r>
        <w:r>
          <w:rPr>
            <w:noProof/>
            <w:webHidden/>
          </w:rPr>
          <w:fldChar w:fldCharType="begin"/>
        </w:r>
        <w:r>
          <w:rPr>
            <w:noProof/>
            <w:webHidden/>
          </w:rPr>
          <w:instrText xml:space="preserve"> PAGEREF _Toc185857163 \h </w:instrText>
        </w:r>
        <w:r>
          <w:rPr>
            <w:noProof/>
            <w:webHidden/>
          </w:rPr>
        </w:r>
        <w:r>
          <w:rPr>
            <w:noProof/>
            <w:webHidden/>
          </w:rPr>
          <w:fldChar w:fldCharType="separate"/>
        </w:r>
        <w:r>
          <w:rPr>
            <w:noProof/>
            <w:webHidden/>
          </w:rPr>
          <w:t>25</w:t>
        </w:r>
        <w:r>
          <w:rPr>
            <w:noProof/>
            <w:webHidden/>
          </w:rPr>
          <w:fldChar w:fldCharType="end"/>
        </w:r>
      </w:hyperlink>
    </w:p>
    <w:p w14:paraId="16CB913A" w14:textId="47B7BC96"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64" w:history="1">
        <w:r w:rsidRPr="00E914A7">
          <w:rPr>
            <w:rStyle w:val="Hyperlink"/>
            <w:noProof/>
            <w:lang w:val="fr-CH"/>
          </w:rPr>
          <w:t>421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Utilisation gratuite de terrains de tiers</w:t>
        </w:r>
        <w:r>
          <w:rPr>
            <w:noProof/>
            <w:webHidden/>
          </w:rPr>
          <w:tab/>
        </w:r>
        <w:r>
          <w:rPr>
            <w:noProof/>
            <w:webHidden/>
          </w:rPr>
          <w:fldChar w:fldCharType="begin"/>
        </w:r>
        <w:r>
          <w:rPr>
            <w:noProof/>
            <w:webHidden/>
          </w:rPr>
          <w:instrText xml:space="preserve"> PAGEREF _Toc185857164 \h </w:instrText>
        </w:r>
        <w:r>
          <w:rPr>
            <w:noProof/>
            <w:webHidden/>
          </w:rPr>
        </w:r>
        <w:r>
          <w:rPr>
            <w:noProof/>
            <w:webHidden/>
          </w:rPr>
          <w:fldChar w:fldCharType="separate"/>
        </w:r>
        <w:r>
          <w:rPr>
            <w:noProof/>
            <w:webHidden/>
          </w:rPr>
          <w:t>25</w:t>
        </w:r>
        <w:r>
          <w:rPr>
            <w:noProof/>
            <w:webHidden/>
          </w:rPr>
          <w:fldChar w:fldCharType="end"/>
        </w:r>
      </w:hyperlink>
    </w:p>
    <w:p w14:paraId="1A8F2554" w14:textId="0E3F840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65" w:history="1">
        <w:r w:rsidRPr="00E914A7">
          <w:rPr>
            <w:rStyle w:val="Hyperlink"/>
            <w:noProof/>
            <w:lang w:val="fr-CH"/>
          </w:rPr>
          <w:t>422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Utilisation payante de terrains de tiers</w:t>
        </w:r>
        <w:r>
          <w:rPr>
            <w:noProof/>
            <w:webHidden/>
          </w:rPr>
          <w:tab/>
        </w:r>
        <w:r>
          <w:rPr>
            <w:noProof/>
            <w:webHidden/>
          </w:rPr>
          <w:fldChar w:fldCharType="begin"/>
        </w:r>
        <w:r>
          <w:rPr>
            <w:noProof/>
            <w:webHidden/>
          </w:rPr>
          <w:instrText xml:space="preserve"> PAGEREF _Toc185857165 \h </w:instrText>
        </w:r>
        <w:r>
          <w:rPr>
            <w:noProof/>
            <w:webHidden/>
          </w:rPr>
        </w:r>
        <w:r>
          <w:rPr>
            <w:noProof/>
            <w:webHidden/>
          </w:rPr>
          <w:fldChar w:fldCharType="separate"/>
        </w:r>
        <w:r>
          <w:rPr>
            <w:noProof/>
            <w:webHidden/>
          </w:rPr>
          <w:t>25</w:t>
        </w:r>
        <w:r>
          <w:rPr>
            <w:noProof/>
            <w:webHidden/>
          </w:rPr>
          <w:fldChar w:fldCharType="end"/>
        </w:r>
      </w:hyperlink>
    </w:p>
    <w:p w14:paraId="0097D765" w14:textId="557ECC98"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66" w:history="1">
        <w:r w:rsidRPr="00E914A7">
          <w:rPr>
            <w:rStyle w:val="Hyperlink"/>
            <w:smallCaps/>
            <w:noProof/>
            <w:lang w:val="fr-CH"/>
          </w:rPr>
          <w:t>430</w:t>
        </w:r>
        <w:r>
          <w:rPr>
            <w:rFonts w:asciiTheme="minorHAnsi" w:eastAsiaTheme="minorEastAsia" w:hAnsiTheme="minorHAnsi" w:cstheme="minorBidi"/>
            <w:iCs w:val="0"/>
            <w:noProof/>
            <w:spacing w:val="0"/>
            <w:sz w:val="22"/>
            <w:szCs w:val="22"/>
          </w:rPr>
          <w:tab/>
        </w:r>
        <w:r w:rsidRPr="00E914A7">
          <w:rPr>
            <w:rStyle w:val="Hyperlink"/>
            <w:smallCaps/>
            <w:noProof/>
            <w:lang w:val="fr-CH"/>
          </w:rPr>
          <w:t>Amenées de conduites</w:t>
        </w:r>
        <w:r>
          <w:rPr>
            <w:noProof/>
            <w:webHidden/>
          </w:rPr>
          <w:tab/>
        </w:r>
        <w:r>
          <w:rPr>
            <w:noProof/>
            <w:webHidden/>
          </w:rPr>
          <w:fldChar w:fldCharType="begin"/>
        </w:r>
        <w:r>
          <w:rPr>
            <w:noProof/>
            <w:webHidden/>
          </w:rPr>
          <w:instrText xml:space="preserve"> PAGEREF _Toc185857166 \h </w:instrText>
        </w:r>
        <w:r>
          <w:rPr>
            <w:noProof/>
            <w:webHidden/>
          </w:rPr>
        </w:r>
        <w:r>
          <w:rPr>
            <w:noProof/>
            <w:webHidden/>
          </w:rPr>
          <w:fldChar w:fldCharType="separate"/>
        </w:r>
        <w:r>
          <w:rPr>
            <w:noProof/>
            <w:webHidden/>
          </w:rPr>
          <w:t>25</w:t>
        </w:r>
        <w:r>
          <w:rPr>
            <w:noProof/>
            <w:webHidden/>
          </w:rPr>
          <w:fldChar w:fldCharType="end"/>
        </w:r>
      </w:hyperlink>
    </w:p>
    <w:p w14:paraId="5C2EE2EE" w14:textId="485D719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67" w:history="1">
        <w:r w:rsidRPr="00E914A7">
          <w:rPr>
            <w:rStyle w:val="Hyperlink"/>
            <w:noProof/>
            <w:lang w:val="fr-CH"/>
          </w:rPr>
          <w:t>431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Apport de l’électricité</w:t>
        </w:r>
        <w:r>
          <w:rPr>
            <w:noProof/>
            <w:webHidden/>
          </w:rPr>
          <w:tab/>
        </w:r>
        <w:r>
          <w:rPr>
            <w:noProof/>
            <w:webHidden/>
          </w:rPr>
          <w:fldChar w:fldCharType="begin"/>
        </w:r>
        <w:r>
          <w:rPr>
            <w:noProof/>
            <w:webHidden/>
          </w:rPr>
          <w:instrText xml:space="preserve"> PAGEREF _Toc185857167 \h </w:instrText>
        </w:r>
        <w:r>
          <w:rPr>
            <w:noProof/>
            <w:webHidden/>
          </w:rPr>
        </w:r>
        <w:r>
          <w:rPr>
            <w:noProof/>
            <w:webHidden/>
          </w:rPr>
          <w:fldChar w:fldCharType="separate"/>
        </w:r>
        <w:r>
          <w:rPr>
            <w:noProof/>
            <w:webHidden/>
          </w:rPr>
          <w:t>25</w:t>
        </w:r>
        <w:r>
          <w:rPr>
            <w:noProof/>
            <w:webHidden/>
          </w:rPr>
          <w:fldChar w:fldCharType="end"/>
        </w:r>
      </w:hyperlink>
    </w:p>
    <w:p w14:paraId="0DC4A8DF" w14:textId="7D435FA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68" w:history="1">
        <w:r w:rsidRPr="00E914A7">
          <w:rPr>
            <w:rStyle w:val="Hyperlink"/>
            <w:noProof/>
            <w:lang w:val="fr-CH"/>
          </w:rPr>
          <w:t>432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Amenée d’eau potable et industrielle</w:t>
        </w:r>
        <w:r>
          <w:rPr>
            <w:noProof/>
            <w:webHidden/>
          </w:rPr>
          <w:tab/>
        </w:r>
        <w:r>
          <w:rPr>
            <w:noProof/>
            <w:webHidden/>
          </w:rPr>
          <w:fldChar w:fldCharType="begin"/>
        </w:r>
        <w:r>
          <w:rPr>
            <w:noProof/>
            <w:webHidden/>
          </w:rPr>
          <w:instrText xml:space="preserve"> PAGEREF _Toc185857168 \h </w:instrText>
        </w:r>
        <w:r>
          <w:rPr>
            <w:noProof/>
            <w:webHidden/>
          </w:rPr>
        </w:r>
        <w:r>
          <w:rPr>
            <w:noProof/>
            <w:webHidden/>
          </w:rPr>
          <w:fldChar w:fldCharType="separate"/>
        </w:r>
        <w:r>
          <w:rPr>
            <w:noProof/>
            <w:webHidden/>
          </w:rPr>
          <w:t>26</w:t>
        </w:r>
        <w:r>
          <w:rPr>
            <w:noProof/>
            <w:webHidden/>
          </w:rPr>
          <w:fldChar w:fldCharType="end"/>
        </w:r>
      </w:hyperlink>
    </w:p>
    <w:p w14:paraId="4C8F1AE0" w14:textId="75F42615"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69" w:history="1">
        <w:r w:rsidRPr="00E914A7">
          <w:rPr>
            <w:rStyle w:val="Hyperlink"/>
            <w:noProof/>
            <w:lang w:val="fr-CH"/>
          </w:rPr>
          <w:t>433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Amenée ou aménagement des moyens de communication</w:t>
        </w:r>
        <w:r>
          <w:rPr>
            <w:noProof/>
            <w:webHidden/>
          </w:rPr>
          <w:tab/>
        </w:r>
        <w:r>
          <w:rPr>
            <w:noProof/>
            <w:webHidden/>
          </w:rPr>
          <w:fldChar w:fldCharType="begin"/>
        </w:r>
        <w:r>
          <w:rPr>
            <w:noProof/>
            <w:webHidden/>
          </w:rPr>
          <w:instrText xml:space="preserve"> PAGEREF _Toc185857169 \h </w:instrText>
        </w:r>
        <w:r>
          <w:rPr>
            <w:noProof/>
            <w:webHidden/>
          </w:rPr>
        </w:r>
        <w:r>
          <w:rPr>
            <w:noProof/>
            <w:webHidden/>
          </w:rPr>
          <w:fldChar w:fldCharType="separate"/>
        </w:r>
        <w:r>
          <w:rPr>
            <w:noProof/>
            <w:webHidden/>
          </w:rPr>
          <w:t>27</w:t>
        </w:r>
        <w:r>
          <w:rPr>
            <w:noProof/>
            <w:webHidden/>
          </w:rPr>
          <w:fldChar w:fldCharType="end"/>
        </w:r>
      </w:hyperlink>
    </w:p>
    <w:p w14:paraId="2906CF21" w14:textId="0C033205"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70" w:history="1">
        <w:r w:rsidRPr="00E914A7">
          <w:rPr>
            <w:rStyle w:val="Hyperlink"/>
            <w:noProof/>
            <w:lang w:val="fr-CH"/>
          </w:rPr>
          <w:t>434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Amenée ou aménagement d’air comprimé</w:t>
        </w:r>
        <w:r>
          <w:rPr>
            <w:noProof/>
            <w:webHidden/>
          </w:rPr>
          <w:tab/>
        </w:r>
        <w:r>
          <w:rPr>
            <w:noProof/>
            <w:webHidden/>
          </w:rPr>
          <w:fldChar w:fldCharType="begin"/>
        </w:r>
        <w:r>
          <w:rPr>
            <w:noProof/>
            <w:webHidden/>
          </w:rPr>
          <w:instrText xml:space="preserve"> PAGEREF _Toc185857170 \h </w:instrText>
        </w:r>
        <w:r>
          <w:rPr>
            <w:noProof/>
            <w:webHidden/>
          </w:rPr>
        </w:r>
        <w:r>
          <w:rPr>
            <w:noProof/>
            <w:webHidden/>
          </w:rPr>
          <w:fldChar w:fldCharType="separate"/>
        </w:r>
        <w:r>
          <w:rPr>
            <w:noProof/>
            <w:webHidden/>
          </w:rPr>
          <w:t>27</w:t>
        </w:r>
        <w:r>
          <w:rPr>
            <w:noProof/>
            <w:webHidden/>
          </w:rPr>
          <w:fldChar w:fldCharType="end"/>
        </w:r>
      </w:hyperlink>
    </w:p>
    <w:p w14:paraId="0544F0F8" w14:textId="0C024305"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71" w:history="1">
        <w:r w:rsidRPr="00E914A7">
          <w:rPr>
            <w:rStyle w:val="Hyperlink"/>
            <w:noProof/>
            <w:lang w:val="fr-CH"/>
          </w:rPr>
          <w:t>435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Conduites d’alimentation</w:t>
        </w:r>
        <w:r>
          <w:rPr>
            <w:noProof/>
            <w:webHidden/>
          </w:rPr>
          <w:tab/>
        </w:r>
        <w:r>
          <w:rPr>
            <w:noProof/>
            <w:webHidden/>
          </w:rPr>
          <w:fldChar w:fldCharType="begin"/>
        </w:r>
        <w:r>
          <w:rPr>
            <w:noProof/>
            <w:webHidden/>
          </w:rPr>
          <w:instrText xml:space="preserve"> PAGEREF _Toc185857171 \h </w:instrText>
        </w:r>
        <w:r>
          <w:rPr>
            <w:noProof/>
            <w:webHidden/>
          </w:rPr>
        </w:r>
        <w:r>
          <w:rPr>
            <w:noProof/>
            <w:webHidden/>
          </w:rPr>
          <w:fldChar w:fldCharType="separate"/>
        </w:r>
        <w:r>
          <w:rPr>
            <w:noProof/>
            <w:webHidden/>
          </w:rPr>
          <w:t>27</w:t>
        </w:r>
        <w:r>
          <w:rPr>
            <w:noProof/>
            <w:webHidden/>
          </w:rPr>
          <w:fldChar w:fldCharType="end"/>
        </w:r>
      </w:hyperlink>
    </w:p>
    <w:p w14:paraId="40DD149D" w14:textId="30D23355"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72" w:history="1">
        <w:r w:rsidRPr="00E914A7">
          <w:rPr>
            <w:rStyle w:val="Hyperlink"/>
            <w:smallCaps/>
            <w:noProof/>
            <w:lang w:val="fr-CH"/>
          </w:rPr>
          <w:t>440</w:t>
        </w:r>
        <w:r>
          <w:rPr>
            <w:rFonts w:asciiTheme="minorHAnsi" w:eastAsiaTheme="minorEastAsia" w:hAnsiTheme="minorHAnsi" w:cstheme="minorBidi"/>
            <w:iCs w:val="0"/>
            <w:noProof/>
            <w:spacing w:val="0"/>
            <w:sz w:val="22"/>
            <w:szCs w:val="22"/>
          </w:rPr>
          <w:tab/>
        </w:r>
        <w:r w:rsidRPr="00E914A7">
          <w:rPr>
            <w:rStyle w:val="Hyperlink"/>
            <w:smallCaps/>
            <w:noProof/>
            <w:lang w:val="fr-CH"/>
          </w:rPr>
          <w:t>Conduites d’évacuation, déchets de chantier</w:t>
        </w:r>
        <w:r>
          <w:rPr>
            <w:noProof/>
            <w:webHidden/>
          </w:rPr>
          <w:tab/>
        </w:r>
        <w:r>
          <w:rPr>
            <w:noProof/>
            <w:webHidden/>
          </w:rPr>
          <w:fldChar w:fldCharType="begin"/>
        </w:r>
        <w:r>
          <w:rPr>
            <w:noProof/>
            <w:webHidden/>
          </w:rPr>
          <w:instrText xml:space="preserve"> PAGEREF _Toc185857172 \h </w:instrText>
        </w:r>
        <w:r>
          <w:rPr>
            <w:noProof/>
            <w:webHidden/>
          </w:rPr>
        </w:r>
        <w:r>
          <w:rPr>
            <w:noProof/>
            <w:webHidden/>
          </w:rPr>
          <w:fldChar w:fldCharType="separate"/>
        </w:r>
        <w:r>
          <w:rPr>
            <w:noProof/>
            <w:webHidden/>
          </w:rPr>
          <w:t>27</w:t>
        </w:r>
        <w:r>
          <w:rPr>
            <w:noProof/>
            <w:webHidden/>
          </w:rPr>
          <w:fldChar w:fldCharType="end"/>
        </w:r>
      </w:hyperlink>
    </w:p>
    <w:p w14:paraId="7C6C9F8D" w14:textId="1B03D640"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73" w:history="1">
        <w:r w:rsidRPr="00E914A7">
          <w:rPr>
            <w:rStyle w:val="Hyperlink"/>
            <w:noProof/>
            <w:lang w:val="fr-CH"/>
          </w:rPr>
          <w:t>441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Traitement et évacuation des eaux usées</w:t>
        </w:r>
        <w:r>
          <w:rPr>
            <w:noProof/>
            <w:webHidden/>
          </w:rPr>
          <w:tab/>
        </w:r>
        <w:r>
          <w:rPr>
            <w:noProof/>
            <w:webHidden/>
          </w:rPr>
          <w:fldChar w:fldCharType="begin"/>
        </w:r>
        <w:r>
          <w:rPr>
            <w:noProof/>
            <w:webHidden/>
          </w:rPr>
          <w:instrText xml:space="preserve"> PAGEREF _Toc185857173 \h </w:instrText>
        </w:r>
        <w:r>
          <w:rPr>
            <w:noProof/>
            <w:webHidden/>
          </w:rPr>
        </w:r>
        <w:r>
          <w:rPr>
            <w:noProof/>
            <w:webHidden/>
          </w:rPr>
          <w:fldChar w:fldCharType="separate"/>
        </w:r>
        <w:r>
          <w:rPr>
            <w:noProof/>
            <w:webHidden/>
          </w:rPr>
          <w:t>27</w:t>
        </w:r>
        <w:r>
          <w:rPr>
            <w:noProof/>
            <w:webHidden/>
          </w:rPr>
          <w:fldChar w:fldCharType="end"/>
        </w:r>
      </w:hyperlink>
    </w:p>
    <w:p w14:paraId="6E31E03A" w14:textId="02ADCBA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74" w:history="1">
        <w:r w:rsidRPr="00E914A7">
          <w:rPr>
            <w:rStyle w:val="Hyperlink"/>
            <w:noProof/>
            <w:lang w:val="fr-CH"/>
          </w:rPr>
          <w:t>442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Traitement et élimination des déchets de chantier</w:t>
        </w:r>
        <w:r>
          <w:rPr>
            <w:noProof/>
            <w:webHidden/>
          </w:rPr>
          <w:tab/>
        </w:r>
        <w:r>
          <w:rPr>
            <w:noProof/>
            <w:webHidden/>
          </w:rPr>
          <w:fldChar w:fldCharType="begin"/>
        </w:r>
        <w:r>
          <w:rPr>
            <w:noProof/>
            <w:webHidden/>
          </w:rPr>
          <w:instrText xml:space="preserve"> PAGEREF _Toc185857174 \h </w:instrText>
        </w:r>
        <w:r>
          <w:rPr>
            <w:noProof/>
            <w:webHidden/>
          </w:rPr>
        </w:r>
        <w:r>
          <w:rPr>
            <w:noProof/>
            <w:webHidden/>
          </w:rPr>
          <w:fldChar w:fldCharType="separate"/>
        </w:r>
        <w:r>
          <w:rPr>
            <w:noProof/>
            <w:webHidden/>
          </w:rPr>
          <w:t>27</w:t>
        </w:r>
        <w:r>
          <w:rPr>
            <w:noProof/>
            <w:webHidden/>
          </w:rPr>
          <w:fldChar w:fldCharType="end"/>
        </w:r>
      </w:hyperlink>
    </w:p>
    <w:p w14:paraId="0A740297" w14:textId="7DCC3A36"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175" w:history="1">
        <w:r w:rsidRPr="00E914A7">
          <w:rPr>
            <w:rStyle w:val="Hyperlink"/>
            <w:smallCaps/>
            <w:noProof/>
            <w:lang w:val="fr-CH"/>
          </w:rPr>
          <w:t>500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Protection des personnes, de la propriété, du chantier et des abords</w:t>
        </w:r>
        <w:r>
          <w:rPr>
            <w:noProof/>
            <w:webHidden/>
          </w:rPr>
          <w:tab/>
        </w:r>
        <w:r>
          <w:rPr>
            <w:noProof/>
            <w:webHidden/>
          </w:rPr>
          <w:fldChar w:fldCharType="begin"/>
        </w:r>
        <w:r>
          <w:rPr>
            <w:noProof/>
            <w:webHidden/>
          </w:rPr>
          <w:instrText xml:space="preserve"> PAGEREF _Toc185857175 \h </w:instrText>
        </w:r>
        <w:r>
          <w:rPr>
            <w:noProof/>
            <w:webHidden/>
          </w:rPr>
        </w:r>
        <w:r>
          <w:rPr>
            <w:noProof/>
            <w:webHidden/>
          </w:rPr>
          <w:fldChar w:fldCharType="separate"/>
        </w:r>
        <w:r>
          <w:rPr>
            <w:noProof/>
            <w:webHidden/>
          </w:rPr>
          <w:t>27</w:t>
        </w:r>
        <w:r>
          <w:rPr>
            <w:noProof/>
            <w:webHidden/>
          </w:rPr>
          <w:fldChar w:fldCharType="end"/>
        </w:r>
      </w:hyperlink>
    </w:p>
    <w:p w14:paraId="1F941587" w14:textId="0574CBF0"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76" w:history="1">
        <w:r w:rsidRPr="00E914A7">
          <w:rPr>
            <w:rStyle w:val="Hyperlink"/>
            <w:smallCaps/>
            <w:noProof/>
            <w:lang w:val="fr-CH"/>
          </w:rPr>
          <w:t>510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_Toc185857176 \h </w:instrText>
        </w:r>
        <w:r>
          <w:rPr>
            <w:noProof/>
            <w:webHidden/>
          </w:rPr>
        </w:r>
        <w:r>
          <w:rPr>
            <w:noProof/>
            <w:webHidden/>
          </w:rPr>
          <w:fldChar w:fldCharType="separate"/>
        </w:r>
        <w:r>
          <w:rPr>
            <w:noProof/>
            <w:webHidden/>
          </w:rPr>
          <w:t>27</w:t>
        </w:r>
        <w:r>
          <w:rPr>
            <w:noProof/>
            <w:webHidden/>
          </w:rPr>
          <w:fldChar w:fldCharType="end"/>
        </w:r>
      </w:hyperlink>
    </w:p>
    <w:p w14:paraId="0F0A9824" w14:textId="77B63274"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77" w:history="1">
        <w:r w:rsidRPr="00E914A7">
          <w:rPr>
            <w:rStyle w:val="Hyperlink"/>
            <w:smallCaps/>
            <w:noProof/>
            <w:lang w:val="fr-CH"/>
          </w:rPr>
          <w:t>520</w:t>
        </w:r>
        <w:r>
          <w:rPr>
            <w:rFonts w:asciiTheme="minorHAnsi" w:eastAsiaTheme="minorEastAsia" w:hAnsiTheme="minorHAnsi" w:cstheme="minorBidi"/>
            <w:iCs w:val="0"/>
            <w:noProof/>
            <w:spacing w:val="0"/>
            <w:sz w:val="22"/>
            <w:szCs w:val="22"/>
          </w:rPr>
          <w:tab/>
        </w:r>
        <w:r w:rsidRPr="00E914A7">
          <w:rPr>
            <w:rStyle w:val="Hyperlink"/>
            <w:smallCaps/>
            <w:noProof/>
            <w:lang w:val="fr-CH"/>
          </w:rPr>
          <w:t>Protection des personnes et des ouvrages</w:t>
        </w:r>
        <w:r>
          <w:rPr>
            <w:noProof/>
            <w:webHidden/>
          </w:rPr>
          <w:tab/>
        </w:r>
        <w:r>
          <w:rPr>
            <w:noProof/>
            <w:webHidden/>
          </w:rPr>
          <w:fldChar w:fldCharType="begin"/>
        </w:r>
        <w:r>
          <w:rPr>
            <w:noProof/>
            <w:webHidden/>
          </w:rPr>
          <w:instrText xml:space="preserve"> PAGEREF _Toc185857177 \h </w:instrText>
        </w:r>
        <w:r>
          <w:rPr>
            <w:noProof/>
            <w:webHidden/>
          </w:rPr>
        </w:r>
        <w:r>
          <w:rPr>
            <w:noProof/>
            <w:webHidden/>
          </w:rPr>
          <w:fldChar w:fldCharType="separate"/>
        </w:r>
        <w:r>
          <w:rPr>
            <w:noProof/>
            <w:webHidden/>
          </w:rPr>
          <w:t>27</w:t>
        </w:r>
        <w:r>
          <w:rPr>
            <w:noProof/>
            <w:webHidden/>
          </w:rPr>
          <w:fldChar w:fldCharType="end"/>
        </w:r>
      </w:hyperlink>
    </w:p>
    <w:p w14:paraId="247B441E" w14:textId="185A1C0D"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78" w:history="1">
        <w:r w:rsidRPr="00E914A7">
          <w:rPr>
            <w:rStyle w:val="Hyperlink"/>
            <w:noProof/>
            <w:lang w:val="fr-CH"/>
          </w:rPr>
          <w:t>521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Dangers</w:t>
        </w:r>
        <w:r>
          <w:rPr>
            <w:noProof/>
            <w:webHidden/>
          </w:rPr>
          <w:tab/>
        </w:r>
        <w:r>
          <w:rPr>
            <w:noProof/>
            <w:webHidden/>
          </w:rPr>
          <w:fldChar w:fldCharType="begin"/>
        </w:r>
        <w:r>
          <w:rPr>
            <w:noProof/>
            <w:webHidden/>
          </w:rPr>
          <w:instrText xml:space="preserve"> PAGEREF _Toc185857178 \h </w:instrText>
        </w:r>
        <w:r>
          <w:rPr>
            <w:noProof/>
            <w:webHidden/>
          </w:rPr>
        </w:r>
        <w:r>
          <w:rPr>
            <w:noProof/>
            <w:webHidden/>
          </w:rPr>
          <w:fldChar w:fldCharType="separate"/>
        </w:r>
        <w:r>
          <w:rPr>
            <w:noProof/>
            <w:webHidden/>
          </w:rPr>
          <w:t>27</w:t>
        </w:r>
        <w:r>
          <w:rPr>
            <w:noProof/>
            <w:webHidden/>
          </w:rPr>
          <w:fldChar w:fldCharType="end"/>
        </w:r>
      </w:hyperlink>
    </w:p>
    <w:p w14:paraId="27F0FEBA" w14:textId="25BD649A"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79" w:history="1">
        <w:r w:rsidRPr="00E914A7">
          <w:rPr>
            <w:rStyle w:val="Hyperlink"/>
            <w:noProof/>
            <w:lang w:val="fr-CH"/>
          </w:rPr>
          <w:t>522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Analyses de risque</w:t>
        </w:r>
        <w:r>
          <w:rPr>
            <w:noProof/>
            <w:webHidden/>
          </w:rPr>
          <w:tab/>
        </w:r>
        <w:r>
          <w:rPr>
            <w:noProof/>
            <w:webHidden/>
          </w:rPr>
          <w:fldChar w:fldCharType="begin"/>
        </w:r>
        <w:r>
          <w:rPr>
            <w:noProof/>
            <w:webHidden/>
          </w:rPr>
          <w:instrText xml:space="preserve"> PAGEREF _Toc185857179 \h </w:instrText>
        </w:r>
        <w:r>
          <w:rPr>
            <w:noProof/>
            <w:webHidden/>
          </w:rPr>
        </w:r>
        <w:r>
          <w:rPr>
            <w:noProof/>
            <w:webHidden/>
          </w:rPr>
          <w:fldChar w:fldCharType="separate"/>
        </w:r>
        <w:r>
          <w:rPr>
            <w:noProof/>
            <w:webHidden/>
          </w:rPr>
          <w:t>27</w:t>
        </w:r>
        <w:r>
          <w:rPr>
            <w:noProof/>
            <w:webHidden/>
          </w:rPr>
          <w:fldChar w:fldCharType="end"/>
        </w:r>
      </w:hyperlink>
    </w:p>
    <w:p w14:paraId="6368F884" w14:textId="6B99CA5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0" w:history="1">
        <w:r w:rsidRPr="00E914A7">
          <w:rPr>
            <w:rStyle w:val="Hyperlink"/>
            <w:noProof/>
            <w:lang w:val="fr-CH"/>
          </w:rPr>
          <w:t>523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Sécurité du travail</w:t>
        </w:r>
        <w:r>
          <w:rPr>
            <w:noProof/>
            <w:webHidden/>
          </w:rPr>
          <w:tab/>
        </w:r>
        <w:r>
          <w:rPr>
            <w:noProof/>
            <w:webHidden/>
          </w:rPr>
          <w:fldChar w:fldCharType="begin"/>
        </w:r>
        <w:r>
          <w:rPr>
            <w:noProof/>
            <w:webHidden/>
          </w:rPr>
          <w:instrText xml:space="preserve"> PAGEREF _Toc185857180 \h </w:instrText>
        </w:r>
        <w:r>
          <w:rPr>
            <w:noProof/>
            <w:webHidden/>
          </w:rPr>
        </w:r>
        <w:r>
          <w:rPr>
            <w:noProof/>
            <w:webHidden/>
          </w:rPr>
          <w:fldChar w:fldCharType="separate"/>
        </w:r>
        <w:r>
          <w:rPr>
            <w:noProof/>
            <w:webHidden/>
          </w:rPr>
          <w:t>27</w:t>
        </w:r>
        <w:r>
          <w:rPr>
            <w:noProof/>
            <w:webHidden/>
          </w:rPr>
          <w:fldChar w:fldCharType="end"/>
        </w:r>
      </w:hyperlink>
    </w:p>
    <w:p w14:paraId="4D12BCB7" w14:textId="0D192AD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1" w:history="1">
        <w:r w:rsidRPr="00E914A7">
          <w:rPr>
            <w:rStyle w:val="Hyperlink"/>
            <w:noProof/>
            <w:lang w:val="fr-CH"/>
          </w:rPr>
          <w:t>526</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Plans d’urgence</w:t>
        </w:r>
        <w:r>
          <w:rPr>
            <w:noProof/>
            <w:webHidden/>
          </w:rPr>
          <w:tab/>
        </w:r>
        <w:r>
          <w:rPr>
            <w:noProof/>
            <w:webHidden/>
          </w:rPr>
          <w:fldChar w:fldCharType="begin"/>
        </w:r>
        <w:r>
          <w:rPr>
            <w:noProof/>
            <w:webHidden/>
          </w:rPr>
          <w:instrText xml:space="preserve"> PAGEREF _Toc185857181 \h </w:instrText>
        </w:r>
        <w:r>
          <w:rPr>
            <w:noProof/>
            <w:webHidden/>
          </w:rPr>
        </w:r>
        <w:r>
          <w:rPr>
            <w:noProof/>
            <w:webHidden/>
          </w:rPr>
          <w:fldChar w:fldCharType="separate"/>
        </w:r>
        <w:r>
          <w:rPr>
            <w:noProof/>
            <w:webHidden/>
          </w:rPr>
          <w:t>30</w:t>
        </w:r>
        <w:r>
          <w:rPr>
            <w:noProof/>
            <w:webHidden/>
          </w:rPr>
          <w:fldChar w:fldCharType="end"/>
        </w:r>
      </w:hyperlink>
    </w:p>
    <w:p w14:paraId="62DE8D5F" w14:textId="4C1115BA"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2" w:history="1">
        <w:r w:rsidRPr="00E914A7">
          <w:rPr>
            <w:rStyle w:val="Hyperlink"/>
            <w:noProof/>
            <w:lang w:val="fr-CH"/>
          </w:rPr>
          <w:t>527</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Plans en cas d’accidents majeurs</w:t>
        </w:r>
        <w:r>
          <w:rPr>
            <w:noProof/>
            <w:webHidden/>
          </w:rPr>
          <w:tab/>
        </w:r>
        <w:r>
          <w:rPr>
            <w:noProof/>
            <w:webHidden/>
          </w:rPr>
          <w:fldChar w:fldCharType="begin"/>
        </w:r>
        <w:r>
          <w:rPr>
            <w:noProof/>
            <w:webHidden/>
          </w:rPr>
          <w:instrText xml:space="preserve"> PAGEREF _Toc185857182 \h </w:instrText>
        </w:r>
        <w:r>
          <w:rPr>
            <w:noProof/>
            <w:webHidden/>
          </w:rPr>
        </w:r>
        <w:r>
          <w:rPr>
            <w:noProof/>
            <w:webHidden/>
          </w:rPr>
          <w:fldChar w:fldCharType="separate"/>
        </w:r>
        <w:r>
          <w:rPr>
            <w:noProof/>
            <w:webHidden/>
          </w:rPr>
          <w:t>30</w:t>
        </w:r>
        <w:r>
          <w:rPr>
            <w:noProof/>
            <w:webHidden/>
          </w:rPr>
          <w:fldChar w:fldCharType="end"/>
        </w:r>
      </w:hyperlink>
    </w:p>
    <w:p w14:paraId="0EE26E00" w14:textId="1226D76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3" w:history="1">
        <w:r w:rsidRPr="00E914A7">
          <w:rPr>
            <w:rStyle w:val="Hyperlink"/>
            <w:noProof/>
            <w:lang w:val="fr-CH"/>
          </w:rPr>
          <w:t>528</w:t>
        </w:r>
        <w:r>
          <w:rPr>
            <w:rFonts w:asciiTheme="minorHAnsi" w:eastAsiaTheme="minorEastAsia" w:hAnsiTheme="minorHAnsi" w:cstheme="minorBidi"/>
            <w:iCs w:val="0"/>
            <w:smallCaps w:val="0"/>
            <w:noProof/>
            <w:spacing w:val="0"/>
            <w:sz w:val="22"/>
            <w:szCs w:val="22"/>
          </w:rPr>
          <w:tab/>
        </w:r>
        <w:r w:rsidRPr="00E914A7">
          <w:rPr>
            <w:rStyle w:val="Hyperlink"/>
            <w:noProof/>
            <w:lang w:val="fr-CH"/>
          </w:rPr>
          <w:t>Mesures de protection</w:t>
        </w:r>
        <w:r>
          <w:rPr>
            <w:noProof/>
            <w:webHidden/>
          </w:rPr>
          <w:tab/>
        </w:r>
        <w:r>
          <w:rPr>
            <w:noProof/>
            <w:webHidden/>
          </w:rPr>
          <w:fldChar w:fldCharType="begin"/>
        </w:r>
        <w:r>
          <w:rPr>
            <w:noProof/>
            <w:webHidden/>
          </w:rPr>
          <w:instrText xml:space="preserve"> PAGEREF _Toc185857183 \h </w:instrText>
        </w:r>
        <w:r>
          <w:rPr>
            <w:noProof/>
            <w:webHidden/>
          </w:rPr>
        </w:r>
        <w:r>
          <w:rPr>
            <w:noProof/>
            <w:webHidden/>
          </w:rPr>
          <w:fldChar w:fldCharType="separate"/>
        </w:r>
        <w:r>
          <w:rPr>
            <w:noProof/>
            <w:webHidden/>
          </w:rPr>
          <w:t>30</w:t>
        </w:r>
        <w:r>
          <w:rPr>
            <w:noProof/>
            <w:webHidden/>
          </w:rPr>
          <w:fldChar w:fldCharType="end"/>
        </w:r>
      </w:hyperlink>
    </w:p>
    <w:p w14:paraId="1FA2AC7A" w14:textId="4BBE86CB"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84" w:history="1">
        <w:r w:rsidRPr="00E914A7">
          <w:rPr>
            <w:rStyle w:val="Hyperlink"/>
            <w:smallCaps/>
            <w:noProof/>
            <w:lang w:val="fr-CH"/>
          </w:rPr>
          <w:t>530</w:t>
        </w:r>
        <w:r>
          <w:rPr>
            <w:rFonts w:asciiTheme="minorHAnsi" w:eastAsiaTheme="minorEastAsia" w:hAnsiTheme="minorHAnsi" w:cstheme="minorBidi"/>
            <w:iCs w:val="0"/>
            <w:noProof/>
            <w:spacing w:val="0"/>
            <w:sz w:val="22"/>
            <w:szCs w:val="22"/>
          </w:rPr>
          <w:tab/>
        </w:r>
        <w:r w:rsidRPr="00E914A7">
          <w:rPr>
            <w:rStyle w:val="Hyperlink"/>
            <w:smallCaps/>
            <w:noProof/>
            <w:lang w:val="fr-CH"/>
          </w:rPr>
          <w:t>Protection des chantiers</w:t>
        </w:r>
        <w:r>
          <w:rPr>
            <w:noProof/>
            <w:webHidden/>
          </w:rPr>
          <w:tab/>
        </w:r>
        <w:r>
          <w:rPr>
            <w:noProof/>
            <w:webHidden/>
          </w:rPr>
          <w:fldChar w:fldCharType="begin"/>
        </w:r>
        <w:r>
          <w:rPr>
            <w:noProof/>
            <w:webHidden/>
          </w:rPr>
          <w:instrText xml:space="preserve"> PAGEREF _Toc185857184 \h </w:instrText>
        </w:r>
        <w:r>
          <w:rPr>
            <w:noProof/>
            <w:webHidden/>
          </w:rPr>
        </w:r>
        <w:r>
          <w:rPr>
            <w:noProof/>
            <w:webHidden/>
          </w:rPr>
          <w:fldChar w:fldCharType="separate"/>
        </w:r>
        <w:r>
          <w:rPr>
            <w:noProof/>
            <w:webHidden/>
          </w:rPr>
          <w:t>31</w:t>
        </w:r>
        <w:r>
          <w:rPr>
            <w:noProof/>
            <w:webHidden/>
          </w:rPr>
          <w:fldChar w:fldCharType="end"/>
        </w:r>
      </w:hyperlink>
    </w:p>
    <w:p w14:paraId="3EBF79D2" w14:textId="31FDFCC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5" w:history="1">
        <w:r w:rsidRPr="00E914A7">
          <w:rPr>
            <w:rStyle w:val="Hyperlink"/>
            <w:noProof/>
            <w:lang w:val="fr-CH"/>
          </w:rPr>
          <w:t>531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Protection du chantier, des accès et des voies de transport</w:t>
        </w:r>
        <w:r>
          <w:rPr>
            <w:noProof/>
            <w:webHidden/>
          </w:rPr>
          <w:tab/>
        </w:r>
        <w:r>
          <w:rPr>
            <w:noProof/>
            <w:webHidden/>
          </w:rPr>
          <w:fldChar w:fldCharType="begin"/>
        </w:r>
        <w:r>
          <w:rPr>
            <w:noProof/>
            <w:webHidden/>
          </w:rPr>
          <w:instrText xml:space="preserve"> PAGEREF _Toc185857185 \h </w:instrText>
        </w:r>
        <w:r>
          <w:rPr>
            <w:noProof/>
            <w:webHidden/>
          </w:rPr>
        </w:r>
        <w:r>
          <w:rPr>
            <w:noProof/>
            <w:webHidden/>
          </w:rPr>
          <w:fldChar w:fldCharType="separate"/>
        </w:r>
        <w:r>
          <w:rPr>
            <w:noProof/>
            <w:webHidden/>
          </w:rPr>
          <w:t>31</w:t>
        </w:r>
        <w:r>
          <w:rPr>
            <w:noProof/>
            <w:webHidden/>
          </w:rPr>
          <w:fldChar w:fldCharType="end"/>
        </w:r>
      </w:hyperlink>
    </w:p>
    <w:p w14:paraId="52B13B4A" w14:textId="4568E62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6" w:history="1">
        <w:r w:rsidRPr="00E914A7">
          <w:rPr>
            <w:rStyle w:val="Hyperlink"/>
            <w:noProof/>
            <w:lang w:val="fr-CH"/>
          </w:rPr>
          <w:t>532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Protection des installations existantes</w:t>
        </w:r>
        <w:r>
          <w:rPr>
            <w:noProof/>
            <w:webHidden/>
          </w:rPr>
          <w:tab/>
        </w:r>
        <w:r>
          <w:rPr>
            <w:noProof/>
            <w:webHidden/>
          </w:rPr>
          <w:fldChar w:fldCharType="begin"/>
        </w:r>
        <w:r>
          <w:rPr>
            <w:noProof/>
            <w:webHidden/>
          </w:rPr>
          <w:instrText xml:space="preserve"> PAGEREF _Toc185857186 \h </w:instrText>
        </w:r>
        <w:r>
          <w:rPr>
            <w:noProof/>
            <w:webHidden/>
          </w:rPr>
        </w:r>
        <w:r>
          <w:rPr>
            <w:noProof/>
            <w:webHidden/>
          </w:rPr>
          <w:fldChar w:fldCharType="separate"/>
        </w:r>
        <w:r>
          <w:rPr>
            <w:noProof/>
            <w:webHidden/>
          </w:rPr>
          <w:t>34</w:t>
        </w:r>
        <w:r>
          <w:rPr>
            <w:noProof/>
            <w:webHidden/>
          </w:rPr>
          <w:fldChar w:fldCharType="end"/>
        </w:r>
      </w:hyperlink>
    </w:p>
    <w:p w14:paraId="743C6317" w14:textId="0DBD3CE6"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87" w:history="1">
        <w:r w:rsidRPr="00E914A7">
          <w:rPr>
            <w:rStyle w:val="Hyperlink"/>
            <w:smallCaps/>
            <w:noProof/>
            <w:lang w:val="fr-CH"/>
          </w:rPr>
          <w:t>540</w:t>
        </w:r>
        <w:r>
          <w:rPr>
            <w:rFonts w:asciiTheme="minorHAnsi" w:eastAsiaTheme="minorEastAsia" w:hAnsiTheme="minorHAnsi" w:cstheme="minorBidi"/>
            <w:iCs w:val="0"/>
            <w:noProof/>
            <w:spacing w:val="0"/>
            <w:sz w:val="22"/>
            <w:szCs w:val="22"/>
          </w:rPr>
          <w:tab/>
        </w:r>
        <w:r w:rsidRPr="00E914A7">
          <w:rPr>
            <w:rStyle w:val="Hyperlink"/>
            <w:smallCaps/>
            <w:noProof/>
            <w:lang w:val="fr-CH"/>
          </w:rPr>
          <w:t>Protection des abords</w:t>
        </w:r>
        <w:r>
          <w:rPr>
            <w:noProof/>
            <w:webHidden/>
          </w:rPr>
          <w:tab/>
        </w:r>
        <w:r>
          <w:rPr>
            <w:noProof/>
            <w:webHidden/>
          </w:rPr>
          <w:fldChar w:fldCharType="begin"/>
        </w:r>
        <w:r>
          <w:rPr>
            <w:noProof/>
            <w:webHidden/>
          </w:rPr>
          <w:instrText xml:space="preserve"> PAGEREF _Toc185857187 \h </w:instrText>
        </w:r>
        <w:r>
          <w:rPr>
            <w:noProof/>
            <w:webHidden/>
          </w:rPr>
        </w:r>
        <w:r>
          <w:rPr>
            <w:noProof/>
            <w:webHidden/>
          </w:rPr>
          <w:fldChar w:fldCharType="separate"/>
        </w:r>
        <w:r>
          <w:rPr>
            <w:noProof/>
            <w:webHidden/>
          </w:rPr>
          <w:t>35</w:t>
        </w:r>
        <w:r>
          <w:rPr>
            <w:noProof/>
            <w:webHidden/>
          </w:rPr>
          <w:fldChar w:fldCharType="end"/>
        </w:r>
      </w:hyperlink>
    </w:p>
    <w:p w14:paraId="4BB2680F" w14:textId="66998E7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8" w:history="1">
        <w:r w:rsidRPr="00E914A7">
          <w:rPr>
            <w:rStyle w:val="Hyperlink"/>
            <w:rFonts w:cs="Arial"/>
            <w:noProof/>
            <w:lang w:val="fr-CH"/>
          </w:rPr>
          <w:t>541</w:t>
        </w:r>
        <w:r>
          <w:rPr>
            <w:rFonts w:asciiTheme="minorHAnsi" w:eastAsiaTheme="minorEastAsia" w:hAnsiTheme="minorHAnsi" w:cstheme="minorBidi"/>
            <w:iCs w:val="0"/>
            <w:smallCaps w:val="0"/>
            <w:noProof/>
            <w:spacing w:val="0"/>
            <w:sz w:val="22"/>
            <w:szCs w:val="22"/>
          </w:rPr>
          <w:tab/>
        </w:r>
        <w:r w:rsidRPr="00E914A7">
          <w:rPr>
            <w:rStyle w:val="Hyperlink"/>
            <w:rFonts w:cs="Arial"/>
            <w:noProof/>
            <w:lang w:val="fr-CH"/>
          </w:rPr>
          <w:t>Protection contre la pollution atmosphérique</w:t>
        </w:r>
        <w:r>
          <w:rPr>
            <w:noProof/>
            <w:webHidden/>
          </w:rPr>
          <w:tab/>
        </w:r>
        <w:r>
          <w:rPr>
            <w:noProof/>
            <w:webHidden/>
          </w:rPr>
          <w:fldChar w:fldCharType="begin"/>
        </w:r>
        <w:r>
          <w:rPr>
            <w:noProof/>
            <w:webHidden/>
          </w:rPr>
          <w:instrText xml:space="preserve"> PAGEREF _Toc185857188 \h </w:instrText>
        </w:r>
        <w:r>
          <w:rPr>
            <w:noProof/>
            <w:webHidden/>
          </w:rPr>
        </w:r>
        <w:r>
          <w:rPr>
            <w:noProof/>
            <w:webHidden/>
          </w:rPr>
          <w:fldChar w:fldCharType="separate"/>
        </w:r>
        <w:r>
          <w:rPr>
            <w:noProof/>
            <w:webHidden/>
          </w:rPr>
          <w:t>35</w:t>
        </w:r>
        <w:r>
          <w:rPr>
            <w:noProof/>
            <w:webHidden/>
          </w:rPr>
          <w:fldChar w:fldCharType="end"/>
        </w:r>
      </w:hyperlink>
    </w:p>
    <w:p w14:paraId="164EE749" w14:textId="71A2085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89" w:history="1">
        <w:r w:rsidRPr="00E914A7">
          <w:rPr>
            <w:rStyle w:val="Hyperlink"/>
            <w:rFonts w:cs="Arial"/>
            <w:noProof/>
            <w:lang w:val="fr-CH"/>
          </w:rPr>
          <w:t>542</w:t>
        </w:r>
        <w:r>
          <w:rPr>
            <w:rFonts w:asciiTheme="minorHAnsi" w:eastAsiaTheme="minorEastAsia" w:hAnsiTheme="minorHAnsi" w:cstheme="minorBidi"/>
            <w:iCs w:val="0"/>
            <w:smallCaps w:val="0"/>
            <w:noProof/>
            <w:spacing w:val="0"/>
            <w:sz w:val="22"/>
            <w:szCs w:val="22"/>
          </w:rPr>
          <w:tab/>
        </w:r>
        <w:r w:rsidRPr="00E914A7">
          <w:rPr>
            <w:rStyle w:val="Hyperlink"/>
            <w:rFonts w:cs="Arial"/>
            <w:noProof/>
            <w:lang w:val="fr-CH"/>
          </w:rPr>
          <w:t>Protection contre le bruit</w:t>
        </w:r>
        <w:r>
          <w:rPr>
            <w:noProof/>
            <w:webHidden/>
          </w:rPr>
          <w:tab/>
        </w:r>
        <w:r>
          <w:rPr>
            <w:noProof/>
            <w:webHidden/>
          </w:rPr>
          <w:fldChar w:fldCharType="begin"/>
        </w:r>
        <w:r>
          <w:rPr>
            <w:noProof/>
            <w:webHidden/>
          </w:rPr>
          <w:instrText xml:space="preserve"> PAGEREF _Toc185857189 \h </w:instrText>
        </w:r>
        <w:r>
          <w:rPr>
            <w:noProof/>
            <w:webHidden/>
          </w:rPr>
        </w:r>
        <w:r>
          <w:rPr>
            <w:noProof/>
            <w:webHidden/>
          </w:rPr>
          <w:fldChar w:fldCharType="separate"/>
        </w:r>
        <w:r>
          <w:rPr>
            <w:noProof/>
            <w:webHidden/>
          </w:rPr>
          <w:t>35</w:t>
        </w:r>
        <w:r>
          <w:rPr>
            <w:noProof/>
            <w:webHidden/>
          </w:rPr>
          <w:fldChar w:fldCharType="end"/>
        </w:r>
      </w:hyperlink>
    </w:p>
    <w:p w14:paraId="6C0B9B35" w14:textId="3F041E1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90" w:history="1">
        <w:r w:rsidRPr="00E914A7">
          <w:rPr>
            <w:rStyle w:val="Hyperlink"/>
            <w:rFonts w:cs="Arial"/>
            <w:noProof/>
            <w:lang w:val="fr-CH"/>
          </w:rPr>
          <w:t>543</w:t>
        </w:r>
        <w:r>
          <w:rPr>
            <w:rFonts w:asciiTheme="minorHAnsi" w:eastAsiaTheme="minorEastAsia" w:hAnsiTheme="minorHAnsi" w:cstheme="minorBidi"/>
            <w:iCs w:val="0"/>
            <w:smallCaps w:val="0"/>
            <w:noProof/>
            <w:spacing w:val="0"/>
            <w:sz w:val="22"/>
            <w:szCs w:val="22"/>
          </w:rPr>
          <w:tab/>
        </w:r>
        <w:r w:rsidRPr="00E914A7">
          <w:rPr>
            <w:rStyle w:val="Hyperlink"/>
            <w:rFonts w:cs="Arial"/>
            <w:noProof/>
            <w:lang w:val="fr-CH"/>
          </w:rPr>
          <w:t>Protection contre les vibrations</w:t>
        </w:r>
        <w:r>
          <w:rPr>
            <w:noProof/>
            <w:webHidden/>
          </w:rPr>
          <w:tab/>
        </w:r>
        <w:r>
          <w:rPr>
            <w:noProof/>
            <w:webHidden/>
          </w:rPr>
          <w:fldChar w:fldCharType="begin"/>
        </w:r>
        <w:r>
          <w:rPr>
            <w:noProof/>
            <w:webHidden/>
          </w:rPr>
          <w:instrText xml:space="preserve"> PAGEREF _Toc185857190 \h </w:instrText>
        </w:r>
        <w:r>
          <w:rPr>
            <w:noProof/>
            <w:webHidden/>
          </w:rPr>
        </w:r>
        <w:r>
          <w:rPr>
            <w:noProof/>
            <w:webHidden/>
          </w:rPr>
          <w:fldChar w:fldCharType="separate"/>
        </w:r>
        <w:r>
          <w:rPr>
            <w:noProof/>
            <w:webHidden/>
          </w:rPr>
          <w:t>35</w:t>
        </w:r>
        <w:r>
          <w:rPr>
            <w:noProof/>
            <w:webHidden/>
          </w:rPr>
          <w:fldChar w:fldCharType="end"/>
        </w:r>
      </w:hyperlink>
    </w:p>
    <w:p w14:paraId="144E293B" w14:textId="0D1312E3"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91" w:history="1">
        <w:r w:rsidRPr="00E914A7">
          <w:rPr>
            <w:rStyle w:val="Hyperlink"/>
            <w:smallCaps/>
            <w:noProof/>
            <w:lang w:val="fr-CH"/>
          </w:rPr>
          <w:t>550</w:t>
        </w:r>
        <w:r>
          <w:rPr>
            <w:rFonts w:asciiTheme="minorHAnsi" w:eastAsiaTheme="minorEastAsia" w:hAnsiTheme="minorHAnsi" w:cstheme="minorBidi"/>
            <w:iCs w:val="0"/>
            <w:noProof/>
            <w:spacing w:val="0"/>
            <w:sz w:val="22"/>
            <w:szCs w:val="22"/>
          </w:rPr>
          <w:tab/>
        </w:r>
        <w:r w:rsidRPr="00E914A7">
          <w:rPr>
            <w:rStyle w:val="Hyperlink"/>
            <w:smallCaps/>
            <w:noProof/>
            <w:lang w:val="fr-CH"/>
          </w:rPr>
          <w:t>Protection des eaux, des sols, de la végétation et de la faune</w:t>
        </w:r>
        <w:r>
          <w:rPr>
            <w:noProof/>
            <w:webHidden/>
          </w:rPr>
          <w:tab/>
        </w:r>
        <w:r>
          <w:rPr>
            <w:noProof/>
            <w:webHidden/>
          </w:rPr>
          <w:fldChar w:fldCharType="begin"/>
        </w:r>
        <w:r>
          <w:rPr>
            <w:noProof/>
            <w:webHidden/>
          </w:rPr>
          <w:instrText xml:space="preserve"> PAGEREF _Toc185857191 \h </w:instrText>
        </w:r>
        <w:r>
          <w:rPr>
            <w:noProof/>
            <w:webHidden/>
          </w:rPr>
        </w:r>
        <w:r>
          <w:rPr>
            <w:noProof/>
            <w:webHidden/>
          </w:rPr>
          <w:fldChar w:fldCharType="separate"/>
        </w:r>
        <w:r>
          <w:rPr>
            <w:noProof/>
            <w:webHidden/>
          </w:rPr>
          <w:t>35</w:t>
        </w:r>
        <w:r>
          <w:rPr>
            <w:noProof/>
            <w:webHidden/>
          </w:rPr>
          <w:fldChar w:fldCharType="end"/>
        </w:r>
      </w:hyperlink>
    </w:p>
    <w:p w14:paraId="15908258" w14:textId="3900D668"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92" w:history="1">
        <w:r w:rsidRPr="00E914A7">
          <w:rPr>
            <w:rStyle w:val="Hyperlink"/>
            <w:rFonts w:cs="Arial"/>
            <w:noProof/>
            <w:lang w:val="fr-CH"/>
          </w:rPr>
          <w:t>551</w:t>
        </w:r>
        <w:r>
          <w:rPr>
            <w:rFonts w:asciiTheme="minorHAnsi" w:eastAsiaTheme="minorEastAsia" w:hAnsiTheme="minorHAnsi" w:cstheme="minorBidi"/>
            <w:iCs w:val="0"/>
            <w:smallCaps w:val="0"/>
            <w:noProof/>
            <w:spacing w:val="0"/>
            <w:sz w:val="22"/>
            <w:szCs w:val="22"/>
          </w:rPr>
          <w:tab/>
        </w:r>
        <w:r w:rsidRPr="00E914A7">
          <w:rPr>
            <w:rStyle w:val="Hyperlink"/>
            <w:rFonts w:cs="Arial"/>
            <w:noProof/>
            <w:lang w:val="fr-CH"/>
          </w:rPr>
          <w:t>Protection des eaux superficielles</w:t>
        </w:r>
        <w:r>
          <w:rPr>
            <w:noProof/>
            <w:webHidden/>
          </w:rPr>
          <w:tab/>
        </w:r>
        <w:r>
          <w:rPr>
            <w:noProof/>
            <w:webHidden/>
          </w:rPr>
          <w:fldChar w:fldCharType="begin"/>
        </w:r>
        <w:r>
          <w:rPr>
            <w:noProof/>
            <w:webHidden/>
          </w:rPr>
          <w:instrText xml:space="preserve"> PAGEREF _Toc185857192 \h </w:instrText>
        </w:r>
        <w:r>
          <w:rPr>
            <w:noProof/>
            <w:webHidden/>
          </w:rPr>
        </w:r>
        <w:r>
          <w:rPr>
            <w:noProof/>
            <w:webHidden/>
          </w:rPr>
          <w:fldChar w:fldCharType="separate"/>
        </w:r>
        <w:r>
          <w:rPr>
            <w:noProof/>
            <w:webHidden/>
          </w:rPr>
          <w:t>35</w:t>
        </w:r>
        <w:r>
          <w:rPr>
            <w:noProof/>
            <w:webHidden/>
          </w:rPr>
          <w:fldChar w:fldCharType="end"/>
        </w:r>
      </w:hyperlink>
    </w:p>
    <w:p w14:paraId="63E52F80" w14:textId="5F34AE4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93" w:history="1">
        <w:r w:rsidRPr="00E914A7">
          <w:rPr>
            <w:rStyle w:val="Hyperlink"/>
            <w:noProof/>
            <w:lang w:val="fr-CH"/>
          </w:rPr>
          <w:t>552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Protection des eaux de source et des eaux souterraines</w:t>
        </w:r>
        <w:r>
          <w:rPr>
            <w:noProof/>
            <w:webHidden/>
          </w:rPr>
          <w:tab/>
        </w:r>
        <w:r>
          <w:rPr>
            <w:noProof/>
            <w:webHidden/>
          </w:rPr>
          <w:fldChar w:fldCharType="begin"/>
        </w:r>
        <w:r>
          <w:rPr>
            <w:noProof/>
            <w:webHidden/>
          </w:rPr>
          <w:instrText xml:space="preserve"> PAGEREF _Toc185857193 \h </w:instrText>
        </w:r>
        <w:r>
          <w:rPr>
            <w:noProof/>
            <w:webHidden/>
          </w:rPr>
        </w:r>
        <w:r>
          <w:rPr>
            <w:noProof/>
            <w:webHidden/>
          </w:rPr>
          <w:fldChar w:fldCharType="separate"/>
        </w:r>
        <w:r>
          <w:rPr>
            <w:noProof/>
            <w:webHidden/>
          </w:rPr>
          <w:t>35</w:t>
        </w:r>
        <w:r>
          <w:rPr>
            <w:noProof/>
            <w:webHidden/>
          </w:rPr>
          <w:fldChar w:fldCharType="end"/>
        </w:r>
      </w:hyperlink>
    </w:p>
    <w:p w14:paraId="6A5C30EB" w14:textId="7CEB75B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94" w:history="1">
        <w:r w:rsidRPr="00E914A7">
          <w:rPr>
            <w:rStyle w:val="Hyperlink"/>
            <w:noProof/>
            <w:lang w:val="fr-CH"/>
          </w:rPr>
          <w:t>553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Protection des sols</w:t>
        </w:r>
        <w:r>
          <w:rPr>
            <w:noProof/>
            <w:webHidden/>
          </w:rPr>
          <w:tab/>
        </w:r>
        <w:r>
          <w:rPr>
            <w:noProof/>
            <w:webHidden/>
          </w:rPr>
          <w:fldChar w:fldCharType="begin"/>
        </w:r>
        <w:r>
          <w:rPr>
            <w:noProof/>
            <w:webHidden/>
          </w:rPr>
          <w:instrText xml:space="preserve"> PAGEREF _Toc185857194 \h </w:instrText>
        </w:r>
        <w:r>
          <w:rPr>
            <w:noProof/>
            <w:webHidden/>
          </w:rPr>
        </w:r>
        <w:r>
          <w:rPr>
            <w:noProof/>
            <w:webHidden/>
          </w:rPr>
          <w:fldChar w:fldCharType="separate"/>
        </w:r>
        <w:r>
          <w:rPr>
            <w:noProof/>
            <w:webHidden/>
          </w:rPr>
          <w:t>35</w:t>
        </w:r>
        <w:r>
          <w:rPr>
            <w:noProof/>
            <w:webHidden/>
          </w:rPr>
          <w:fldChar w:fldCharType="end"/>
        </w:r>
      </w:hyperlink>
    </w:p>
    <w:p w14:paraId="6DCD8507" w14:textId="1929474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95" w:history="1">
        <w:r w:rsidRPr="00E914A7">
          <w:rPr>
            <w:rStyle w:val="Hyperlink"/>
            <w:noProof/>
            <w:lang w:val="fr-CH"/>
          </w:rPr>
          <w:t>554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Protection de la végétation</w:t>
        </w:r>
        <w:r>
          <w:rPr>
            <w:noProof/>
            <w:webHidden/>
          </w:rPr>
          <w:tab/>
        </w:r>
        <w:r>
          <w:rPr>
            <w:noProof/>
            <w:webHidden/>
          </w:rPr>
          <w:fldChar w:fldCharType="begin"/>
        </w:r>
        <w:r>
          <w:rPr>
            <w:noProof/>
            <w:webHidden/>
          </w:rPr>
          <w:instrText xml:space="preserve"> PAGEREF _Toc185857195 \h </w:instrText>
        </w:r>
        <w:r>
          <w:rPr>
            <w:noProof/>
            <w:webHidden/>
          </w:rPr>
        </w:r>
        <w:r>
          <w:rPr>
            <w:noProof/>
            <w:webHidden/>
          </w:rPr>
          <w:fldChar w:fldCharType="separate"/>
        </w:r>
        <w:r>
          <w:rPr>
            <w:noProof/>
            <w:webHidden/>
          </w:rPr>
          <w:t>35</w:t>
        </w:r>
        <w:r>
          <w:rPr>
            <w:noProof/>
            <w:webHidden/>
          </w:rPr>
          <w:fldChar w:fldCharType="end"/>
        </w:r>
      </w:hyperlink>
    </w:p>
    <w:p w14:paraId="00755FB3" w14:textId="35D1BA5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196" w:history="1">
        <w:r w:rsidRPr="00E914A7">
          <w:rPr>
            <w:rStyle w:val="Hyperlink"/>
            <w:noProof/>
            <w:lang w:val="fr-CH"/>
          </w:rPr>
          <w:t>555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Protection de la faune</w:t>
        </w:r>
        <w:r>
          <w:rPr>
            <w:noProof/>
            <w:webHidden/>
          </w:rPr>
          <w:tab/>
        </w:r>
        <w:r>
          <w:rPr>
            <w:noProof/>
            <w:webHidden/>
          </w:rPr>
          <w:fldChar w:fldCharType="begin"/>
        </w:r>
        <w:r>
          <w:rPr>
            <w:noProof/>
            <w:webHidden/>
          </w:rPr>
          <w:instrText xml:space="preserve"> PAGEREF _Toc185857196 \h </w:instrText>
        </w:r>
        <w:r>
          <w:rPr>
            <w:noProof/>
            <w:webHidden/>
          </w:rPr>
        </w:r>
        <w:r>
          <w:rPr>
            <w:noProof/>
            <w:webHidden/>
          </w:rPr>
          <w:fldChar w:fldCharType="separate"/>
        </w:r>
        <w:r>
          <w:rPr>
            <w:noProof/>
            <w:webHidden/>
          </w:rPr>
          <w:t>35</w:t>
        </w:r>
        <w:r>
          <w:rPr>
            <w:noProof/>
            <w:webHidden/>
          </w:rPr>
          <w:fldChar w:fldCharType="end"/>
        </w:r>
      </w:hyperlink>
    </w:p>
    <w:p w14:paraId="31E4F6C6" w14:textId="4422B12B"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197" w:history="1">
        <w:r w:rsidRPr="00E914A7">
          <w:rPr>
            <w:rStyle w:val="Hyperlink"/>
            <w:smallCaps/>
            <w:noProof/>
            <w:lang w:val="fr-CH"/>
          </w:rPr>
          <w:t>600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Planification des travaux, délais, primes, pénalités</w:t>
        </w:r>
        <w:r>
          <w:rPr>
            <w:noProof/>
            <w:webHidden/>
          </w:rPr>
          <w:tab/>
        </w:r>
        <w:r>
          <w:rPr>
            <w:noProof/>
            <w:webHidden/>
          </w:rPr>
          <w:fldChar w:fldCharType="begin"/>
        </w:r>
        <w:r>
          <w:rPr>
            <w:noProof/>
            <w:webHidden/>
          </w:rPr>
          <w:instrText xml:space="preserve"> PAGEREF _Toc185857197 \h </w:instrText>
        </w:r>
        <w:r>
          <w:rPr>
            <w:noProof/>
            <w:webHidden/>
          </w:rPr>
        </w:r>
        <w:r>
          <w:rPr>
            <w:noProof/>
            <w:webHidden/>
          </w:rPr>
          <w:fldChar w:fldCharType="separate"/>
        </w:r>
        <w:r>
          <w:rPr>
            <w:noProof/>
            <w:webHidden/>
          </w:rPr>
          <w:t>35</w:t>
        </w:r>
        <w:r>
          <w:rPr>
            <w:noProof/>
            <w:webHidden/>
          </w:rPr>
          <w:fldChar w:fldCharType="end"/>
        </w:r>
      </w:hyperlink>
    </w:p>
    <w:p w14:paraId="37DBCBDE" w14:textId="2D664CFE"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98" w:history="1">
        <w:r w:rsidRPr="00E914A7">
          <w:rPr>
            <w:rStyle w:val="Hyperlink"/>
            <w:smallCaps/>
            <w:noProof/>
            <w:lang w:val="fr-CH"/>
          </w:rPr>
          <w:t>610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_Toc185857198 \h </w:instrText>
        </w:r>
        <w:r>
          <w:rPr>
            <w:noProof/>
            <w:webHidden/>
          </w:rPr>
        </w:r>
        <w:r>
          <w:rPr>
            <w:noProof/>
            <w:webHidden/>
          </w:rPr>
          <w:fldChar w:fldCharType="separate"/>
        </w:r>
        <w:r>
          <w:rPr>
            <w:noProof/>
            <w:webHidden/>
          </w:rPr>
          <w:t>35</w:t>
        </w:r>
        <w:r>
          <w:rPr>
            <w:noProof/>
            <w:webHidden/>
          </w:rPr>
          <w:fldChar w:fldCharType="end"/>
        </w:r>
      </w:hyperlink>
    </w:p>
    <w:p w14:paraId="0628E300" w14:textId="3849FC7F"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199" w:history="1">
        <w:r w:rsidRPr="00E914A7">
          <w:rPr>
            <w:rStyle w:val="Hyperlink"/>
            <w:smallCaps/>
            <w:noProof/>
            <w:lang w:val="fr-CH"/>
          </w:rPr>
          <w:t>620</w:t>
        </w:r>
        <w:r>
          <w:rPr>
            <w:rFonts w:asciiTheme="minorHAnsi" w:eastAsiaTheme="minorEastAsia" w:hAnsiTheme="minorHAnsi" w:cstheme="minorBidi"/>
            <w:iCs w:val="0"/>
            <w:noProof/>
            <w:spacing w:val="0"/>
            <w:sz w:val="22"/>
            <w:szCs w:val="22"/>
          </w:rPr>
          <w:tab/>
        </w:r>
        <w:r w:rsidRPr="00E914A7">
          <w:rPr>
            <w:rStyle w:val="Hyperlink"/>
            <w:smallCaps/>
            <w:noProof/>
            <w:lang w:val="fr-CH"/>
          </w:rPr>
          <w:t>Avancement des travaux, planification du déroulement, phases de construction, programme de construction</w:t>
        </w:r>
        <w:r>
          <w:rPr>
            <w:noProof/>
            <w:webHidden/>
          </w:rPr>
          <w:tab/>
        </w:r>
        <w:r>
          <w:rPr>
            <w:noProof/>
            <w:webHidden/>
          </w:rPr>
          <w:fldChar w:fldCharType="begin"/>
        </w:r>
        <w:r>
          <w:rPr>
            <w:noProof/>
            <w:webHidden/>
          </w:rPr>
          <w:instrText xml:space="preserve"> PAGEREF _Toc185857199 \h </w:instrText>
        </w:r>
        <w:r>
          <w:rPr>
            <w:noProof/>
            <w:webHidden/>
          </w:rPr>
        </w:r>
        <w:r>
          <w:rPr>
            <w:noProof/>
            <w:webHidden/>
          </w:rPr>
          <w:fldChar w:fldCharType="separate"/>
        </w:r>
        <w:r>
          <w:rPr>
            <w:noProof/>
            <w:webHidden/>
          </w:rPr>
          <w:t>35</w:t>
        </w:r>
        <w:r>
          <w:rPr>
            <w:noProof/>
            <w:webHidden/>
          </w:rPr>
          <w:fldChar w:fldCharType="end"/>
        </w:r>
      </w:hyperlink>
    </w:p>
    <w:p w14:paraId="69991C9D" w14:textId="508BEC33"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0" w:history="1">
        <w:r w:rsidRPr="00E914A7">
          <w:rPr>
            <w:rStyle w:val="Hyperlink"/>
            <w:noProof/>
            <w:lang w:val="fr-CH"/>
          </w:rPr>
          <w:t>621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Avancement des travaux</w:t>
        </w:r>
        <w:r>
          <w:rPr>
            <w:noProof/>
            <w:webHidden/>
          </w:rPr>
          <w:tab/>
        </w:r>
        <w:r>
          <w:rPr>
            <w:noProof/>
            <w:webHidden/>
          </w:rPr>
          <w:fldChar w:fldCharType="begin"/>
        </w:r>
        <w:r>
          <w:rPr>
            <w:noProof/>
            <w:webHidden/>
          </w:rPr>
          <w:instrText xml:space="preserve"> PAGEREF _Toc185857200 \h </w:instrText>
        </w:r>
        <w:r>
          <w:rPr>
            <w:noProof/>
            <w:webHidden/>
          </w:rPr>
        </w:r>
        <w:r>
          <w:rPr>
            <w:noProof/>
            <w:webHidden/>
          </w:rPr>
          <w:fldChar w:fldCharType="separate"/>
        </w:r>
        <w:r>
          <w:rPr>
            <w:noProof/>
            <w:webHidden/>
          </w:rPr>
          <w:t>35</w:t>
        </w:r>
        <w:r>
          <w:rPr>
            <w:noProof/>
            <w:webHidden/>
          </w:rPr>
          <w:fldChar w:fldCharType="end"/>
        </w:r>
      </w:hyperlink>
    </w:p>
    <w:p w14:paraId="31EB93EB" w14:textId="35F84DCB"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1" w:history="1">
        <w:r w:rsidRPr="00E914A7">
          <w:rPr>
            <w:rStyle w:val="Hyperlink"/>
            <w:noProof/>
            <w:lang w:val="fr-CH"/>
          </w:rPr>
          <w:t>622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Planification du déroulement</w:t>
        </w:r>
        <w:r>
          <w:rPr>
            <w:noProof/>
            <w:webHidden/>
          </w:rPr>
          <w:tab/>
        </w:r>
        <w:r>
          <w:rPr>
            <w:noProof/>
            <w:webHidden/>
          </w:rPr>
          <w:fldChar w:fldCharType="begin"/>
        </w:r>
        <w:r>
          <w:rPr>
            <w:noProof/>
            <w:webHidden/>
          </w:rPr>
          <w:instrText xml:space="preserve"> PAGEREF _Toc185857201 \h </w:instrText>
        </w:r>
        <w:r>
          <w:rPr>
            <w:noProof/>
            <w:webHidden/>
          </w:rPr>
        </w:r>
        <w:r>
          <w:rPr>
            <w:noProof/>
            <w:webHidden/>
          </w:rPr>
          <w:fldChar w:fldCharType="separate"/>
        </w:r>
        <w:r>
          <w:rPr>
            <w:noProof/>
            <w:webHidden/>
          </w:rPr>
          <w:t>35</w:t>
        </w:r>
        <w:r>
          <w:rPr>
            <w:noProof/>
            <w:webHidden/>
          </w:rPr>
          <w:fldChar w:fldCharType="end"/>
        </w:r>
      </w:hyperlink>
    </w:p>
    <w:p w14:paraId="359672E4" w14:textId="6DC45BF3"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2" w:history="1">
        <w:r w:rsidRPr="00E914A7">
          <w:rPr>
            <w:rStyle w:val="Hyperlink"/>
            <w:noProof/>
            <w:lang w:val="fr-CH"/>
          </w:rPr>
          <w:t>623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Phases de construction</w:t>
        </w:r>
        <w:r>
          <w:rPr>
            <w:noProof/>
            <w:webHidden/>
          </w:rPr>
          <w:tab/>
        </w:r>
        <w:r>
          <w:rPr>
            <w:noProof/>
            <w:webHidden/>
          </w:rPr>
          <w:fldChar w:fldCharType="begin"/>
        </w:r>
        <w:r>
          <w:rPr>
            <w:noProof/>
            <w:webHidden/>
          </w:rPr>
          <w:instrText xml:space="preserve"> PAGEREF _Toc185857202 \h </w:instrText>
        </w:r>
        <w:r>
          <w:rPr>
            <w:noProof/>
            <w:webHidden/>
          </w:rPr>
        </w:r>
        <w:r>
          <w:rPr>
            <w:noProof/>
            <w:webHidden/>
          </w:rPr>
          <w:fldChar w:fldCharType="separate"/>
        </w:r>
        <w:r>
          <w:rPr>
            <w:noProof/>
            <w:webHidden/>
          </w:rPr>
          <w:t>36</w:t>
        </w:r>
        <w:r>
          <w:rPr>
            <w:noProof/>
            <w:webHidden/>
          </w:rPr>
          <w:fldChar w:fldCharType="end"/>
        </w:r>
      </w:hyperlink>
    </w:p>
    <w:p w14:paraId="67C26A78" w14:textId="5D05BE3C"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3" w:history="1">
        <w:r w:rsidRPr="00E914A7">
          <w:rPr>
            <w:rStyle w:val="Hyperlink"/>
            <w:noProof/>
            <w:lang w:val="fr-CH"/>
          </w:rPr>
          <w:t>624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Phases de construction intensives</w:t>
        </w:r>
        <w:r>
          <w:rPr>
            <w:noProof/>
            <w:webHidden/>
          </w:rPr>
          <w:tab/>
        </w:r>
        <w:r>
          <w:rPr>
            <w:noProof/>
            <w:webHidden/>
          </w:rPr>
          <w:fldChar w:fldCharType="begin"/>
        </w:r>
        <w:r>
          <w:rPr>
            <w:noProof/>
            <w:webHidden/>
          </w:rPr>
          <w:instrText xml:space="preserve"> PAGEREF _Toc185857203 \h </w:instrText>
        </w:r>
        <w:r>
          <w:rPr>
            <w:noProof/>
            <w:webHidden/>
          </w:rPr>
        </w:r>
        <w:r>
          <w:rPr>
            <w:noProof/>
            <w:webHidden/>
          </w:rPr>
          <w:fldChar w:fldCharType="separate"/>
        </w:r>
        <w:r>
          <w:rPr>
            <w:noProof/>
            <w:webHidden/>
          </w:rPr>
          <w:t>36</w:t>
        </w:r>
        <w:r>
          <w:rPr>
            <w:noProof/>
            <w:webHidden/>
          </w:rPr>
          <w:fldChar w:fldCharType="end"/>
        </w:r>
      </w:hyperlink>
    </w:p>
    <w:p w14:paraId="287B6F09" w14:textId="18A8135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4" w:history="1">
        <w:r w:rsidRPr="00E914A7">
          <w:rPr>
            <w:rStyle w:val="Hyperlink"/>
            <w:noProof/>
            <w:lang w:val="fr-CH"/>
          </w:rPr>
          <w:t>625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Programme de construction</w:t>
        </w:r>
        <w:r>
          <w:rPr>
            <w:noProof/>
            <w:webHidden/>
          </w:rPr>
          <w:tab/>
        </w:r>
        <w:r>
          <w:rPr>
            <w:noProof/>
            <w:webHidden/>
          </w:rPr>
          <w:fldChar w:fldCharType="begin"/>
        </w:r>
        <w:r>
          <w:rPr>
            <w:noProof/>
            <w:webHidden/>
          </w:rPr>
          <w:instrText xml:space="preserve"> PAGEREF _Toc185857204 \h </w:instrText>
        </w:r>
        <w:r>
          <w:rPr>
            <w:noProof/>
            <w:webHidden/>
          </w:rPr>
        </w:r>
        <w:r>
          <w:rPr>
            <w:noProof/>
            <w:webHidden/>
          </w:rPr>
          <w:fldChar w:fldCharType="separate"/>
        </w:r>
        <w:r>
          <w:rPr>
            <w:noProof/>
            <w:webHidden/>
          </w:rPr>
          <w:t>36</w:t>
        </w:r>
        <w:r>
          <w:rPr>
            <w:noProof/>
            <w:webHidden/>
          </w:rPr>
          <w:fldChar w:fldCharType="end"/>
        </w:r>
      </w:hyperlink>
    </w:p>
    <w:p w14:paraId="225F8643" w14:textId="712A67B9"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205" w:history="1">
        <w:r w:rsidRPr="00E914A7">
          <w:rPr>
            <w:rStyle w:val="Hyperlink"/>
            <w:noProof/>
            <w:lang w:val="fr-CH"/>
          </w:rPr>
          <w:t>R629</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Conditions régissant les temps de travail extraordinaires dans le secteur du bâtiment</w:t>
        </w:r>
        <w:r>
          <w:rPr>
            <w:noProof/>
            <w:webHidden/>
          </w:rPr>
          <w:tab/>
        </w:r>
        <w:r>
          <w:rPr>
            <w:noProof/>
            <w:webHidden/>
          </w:rPr>
          <w:fldChar w:fldCharType="begin"/>
        </w:r>
        <w:r>
          <w:rPr>
            <w:noProof/>
            <w:webHidden/>
          </w:rPr>
          <w:instrText xml:space="preserve"> PAGEREF _Toc185857205 \h </w:instrText>
        </w:r>
        <w:r>
          <w:rPr>
            <w:noProof/>
            <w:webHidden/>
          </w:rPr>
        </w:r>
        <w:r>
          <w:rPr>
            <w:noProof/>
            <w:webHidden/>
          </w:rPr>
          <w:fldChar w:fldCharType="separate"/>
        </w:r>
        <w:r>
          <w:rPr>
            <w:noProof/>
            <w:webHidden/>
          </w:rPr>
          <w:t>37</w:t>
        </w:r>
        <w:r>
          <w:rPr>
            <w:noProof/>
            <w:webHidden/>
          </w:rPr>
          <w:fldChar w:fldCharType="end"/>
        </w:r>
      </w:hyperlink>
    </w:p>
    <w:p w14:paraId="45AE7196" w14:textId="1BB91DA3"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06" w:history="1">
        <w:r w:rsidRPr="00E914A7">
          <w:rPr>
            <w:rStyle w:val="Hyperlink"/>
            <w:smallCaps/>
            <w:noProof/>
            <w:lang w:val="fr-CH"/>
          </w:rPr>
          <w:t>630</w:t>
        </w:r>
        <w:r>
          <w:rPr>
            <w:rFonts w:asciiTheme="minorHAnsi" w:eastAsiaTheme="minorEastAsia" w:hAnsiTheme="minorHAnsi" w:cstheme="minorBidi"/>
            <w:iCs w:val="0"/>
            <w:noProof/>
            <w:spacing w:val="0"/>
            <w:sz w:val="22"/>
            <w:szCs w:val="22"/>
          </w:rPr>
          <w:tab/>
        </w:r>
        <w:r w:rsidRPr="00E914A7">
          <w:rPr>
            <w:rStyle w:val="Hyperlink"/>
            <w:smallCaps/>
            <w:noProof/>
            <w:lang w:val="fr-CH"/>
          </w:rPr>
          <w:t>Échéances, délais</w:t>
        </w:r>
        <w:r>
          <w:rPr>
            <w:noProof/>
            <w:webHidden/>
          </w:rPr>
          <w:tab/>
        </w:r>
        <w:r>
          <w:rPr>
            <w:noProof/>
            <w:webHidden/>
          </w:rPr>
          <w:fldChar w:fldCharType="begin"/>
        </w:r>
        <w:r>
          <w:rPr>
            <w:noProof/>
            <w:webHidden/>
          </w:rPr>
          <w:instrText xml:space="preserve"> PAGEREF _Toc185857206 \h </w:instrText>
        </w:r>
        <w:r>
          <w:rPr>
            <w:noProof/>
            <w:webHidden/>
          </w:rPr>
        </w:r>
        <w:r>
          <w:rPr>
            <w:noProof/>
            <w:webHidden/>
          </w:rPr>
          <w:fldChar w:fldCharType="separate"/>
        </w:r>
        <w:r>
          <w:rPr>
            <w:noProof/>
            <w:webHidden/>
          </w:rPr>
          <w:t>39</w:t>
        </w:r>
        <w:r>
          <w:rPr>
            <w:noProof/>
            <w:webHidden/>
          </w:rPr>
          <w:fldChar w:fldCharType="end"/>
        </w:r>
      </w:hyperlink>
    </w:p>
    <w:p w14:paraId="504858A4" w14:textId="47B28A93"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7" w:history="1">
        <w:r w:rsidRPr="00E914A7">
          <w:rPr>
            <w:rStyle w:val="Hyperlink"/>
            <w:noProof/>
            <w:lang w:val="fr-CH"/>
          </w:rPr>
          <w:t>631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Échéances relatives aux travaux préparatoires</w:t>
        </w:r>
        <w:r>
          <w:rPr>
            <w:noProof/>
            <w:webHidden/>
          </w:rPr>
          <w:tab/>
        </w:r>
        <w:r>
          <w:rPr>
            <w:noProof/>
            <w:webHidden/>
          </w:rPr>
          <w:fldChar w:fldCharType="begin"/>
        </w:r>
        <w:r>
          <w:rPr>
            <w:noProof/>
            <w:webHidden/>
          </w:rPr>
          <w:instrText xml:space="preserve"> PAGEREF _Toc185857207 \h </w:instrText>
        </w:r>
        <w:r>
          <w:rPr>
            <w:noProof/>
            <w:webHidden/>
          </w:rPr>
        </w:r>
        <w:r>
          <w:rPr>
            <w:noProof/>
            <w:webHidden/>
          </w:rPr>
          <w:fldChar w:fldCharType="separate"/>
        </w:r>
        <w:r>
          <w:rPr>
            <w:noProof/>
            <w:webHidden/>
          </w:rPr>
          <w:t>39</w:t>
        </w:r>
        <w:r>
          <w:rPr>
            <w:noProof/>
            <w:webHidden/>
          </w:rPr>
          <w:fldChar w:fldCharType="end"/>
        </w:r>
      </w:hyperlink>
    </w:p>
    <w:p w14:paraId="027D5A8E" w14:textId="5F8719A0"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8" w:history="1">
        <w:r w:rsidRPr="00E914A7">
          <w:rPr>
            <w:rStyle w:val="Hyperlink"/>
            <w:noProof/>
            <w:lang w:val="fr-CH"/>
          </w:rPr>
          <w:t>632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Début des travaux</w:t>
        </w:r>
        <w:r>
          <w:rPr>
            <w:noProof/>
            <w:webHidden/>
          </w:rPr>
          <w:tab/>
        </w:r>
        <w:r>
          <w:rPr>
            <w:noProof/>
            <w:webHidden/>
          </w:rPr>
          <w:fldChar w:fldCharType="begin"/>
        </w:r>
        <w:r>
          <w:rPr>
            <w:noProof/>
            <w:webHidden/>
          </w:rPr>
          <w:instrText xml:space="preserve"> PAGEREF _Toc185857208 \h </w:instrText>
        </w:r>
        <w:r>
          <w:rPr>
            <w:noProof/>
            <w:webHidden/>
          </w:rPr>
        </w:r>
        <w:r>
          <w:rPr>
            <w:noProof/>
            <w:webHidden/>
          </w:rPr>
          <w:fldChar w:fldCharType="separate"/>
        </w:r>
        <w:r>
          <w:rPr>
            <w:noProof/>
            <w:webHidden/>
          </w:rPr>
          <w:t>39</w:t>
        </w:r>
        <w:r>
          <w:rPr>
            <w:noProof/>
            <w:webHidden/>
          </w:rPr>
          <w:fldChar w:fldCharType="end"/>
        </w:r>
      </w:hyperlink>
    </w:p>
    <w:p w14:paraId="1E07BE4C" w14:textId="16829C4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09" w:history="1">
        <w:r w:rsidRPr="00E914A7">
          <w:rPr>
            <w:rStyle w:val="Hyperlink"/>
            <w:noProof/>
            <w:lang w:val="fr-CH"/>
          </w:rPr>
          <w:t>633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Échéances et délais</w:t>
        </w:r>
        <w:r>
          <w:rPr>
            <w:noProof/>
            <w:webHidden/>
          </w:rPr>
          <w:tab/>
        </w:r>
        <w:r>
          <w:rPr>
            <w:noProof/>
            <w:webHidden/>
          </w:rPr>
          <w:fldChar w:fldCharType="begin"/>
        </w:r>
        <w:r>
          <w:rPr>
            <w:noProof/>
            <w:webHidden/>
          </w:rPr>
          <w:instrText xml:space="preserve"> PAGEREF _Toc185857209 \h </w:instrText>
        </w:r>
        <w:r>
          <w:rPr>
            <w:noProof/>
            <w:webHidden/>
          </w:rPr>
        </w:r>
        <w:r>
          <w:rPr>
            <w:noProof/>
            <w:webHidden/>
          </w:rPr>
          <w:fldChar w:fldCharType="separate"/>
        </w:r>
        <w:r>
          <w:rPr>
            <w:noProof/>
            <w:webHidden/>
          </w:rPr>
          <w:t>40</w:t>
        </w:r>
        <w:r>
          <w:rPr>
            <w:noProof/>
            <w:webHidden/>
          </w:rPr>
          <w:fldChar w:fldCharType="end"/>
        </w:r>
      </w:hyperlink>
    </w:p>
    <w:p w14:paraId="2A1C32BE" w14:textId="4974F87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10" w:history="1">
        <w:r w:rsidRPr="00E914A7">
          <w:rPr>
            <w:rStyle w:val="Hyperlink"/>
            <w:noProof/>
            <w:lang w:val="fr-CH"/>
          </w:rPr>
          <w:t>634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Fin du gros-œuvre</w:t>
        </w:r>
        <w:r>
          <w:rPr>
            <w:noProof/>
            <w:webHidden/>
          </w:rPr>
          <w:tab/>
        </w:r>
        <w:r>
          <w:rPr>
            <w:noProof/>
            <w:webHidden/>
          </w:rPr>
          <w:fldChar w:fldCharType="begin"/>
        </w:r>
        <w:r>
          <w:rPr>
            <w:noProof/>
            <w:webHidden/>
          </w:rPr>
          <w:instrText xml:space="preserve"> PAGEREF _Toc185857210 \h </w:instrText>
        </w:r>
        <w:r>
          <w:rPr>
            <w:noProof/>
            <w:webHidden/>
          </w:rPr>
        </w:r>
        <w:r>
          <w:rPr>
            <w:noProof/>
            <w:webHidden/>
          </w:rPr>
          <w:fldChar w:fldCharType="separate"/>
        </w:r>
        <w:r>
          <w:rPr>
            <w:noProof/>
            <w:webHidden/>
          </w:rPr>
          <w:t>40</w:t>
        </w:r>
        <w:r>
          <w:rPr>
            <w:noProof/>
            <w:webHidden/>
          </w:rPr>
          <w:fldChar w:fldCharType="end"/>
        </w:r>
      </w:hyperlink>
    </w:p>
    <w:p w14:paraId="16D3784B" w14:textId="56FD37E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11" w:history="1">
        <w:r w:rsidRPr="00E914A7">
          <w:rPr>
            <w:rStyle w:val="Hyperlink"/>
            <w:noProof/>
            <w:lang w:val="fr-CH"/>
          </w:rPr>
          <w:t>635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Mise en service, réception, remise des travaux</w:t>
        </w:r>
        <w:r>
          <w:rPr>
            <w:noProof/>
            <w:webHidden/>
          </w:rPr>
          <w:tab/>
        </w:r>
        <w:r>
          <w:rPr>
            <w:noProof/>
            <w:webHidden/>
          </w:rPr>
          <w:fldChar w:fldCharType="begin"/>
        </w:r>
        <w:r>
          <w:rPr>
            <w:noProof/>
            <w:webHidden/>
          </w:rPr>
          <w:instrText xml:space="preserve"> PAGEREF _Toc185857211 \h </w:instrText>
        </w:r>
        <w:r>
          <w:rPr>
            <w:noProof/>
            <w:webHidden/>
          </w:rPr>
        </w:r>
        <w:r>
          <w:rPr>
            <w:noProof/>
            <w:webHidden/>
          </w:rPr>
          <w:fldChar w:fldCharType="separate"/>
        </w:r>
        <w:r>
          <w:rPr>
            <w:noProof/>
            <w:webHidden/>
          </w:rPr>
          <w:t>40</w:t>
        </w:r>
        <w:r>
          <w:rPr>
            <w:noProof/>
            <w:webHidden/>
          </w:rPr>
          <w:fldChar w:fldCharType="end"/>
        </w:r>
      </w:hyperlink>
    </w:p>
    <w:p w14:paraId="49BAA3D8" w14:textId="7CDC46E6"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212" w:history="1">
        <w:r w:rsidRPr="00E914A7">
          <w:rPr>
            <w:rStyle w:val="Hyperlink"/>
            <w:noProof/>
            <w:lang w:val="fr-CH"/>
          </w:rPr>
          <w:t>R639</w:t>
        </w:r>
        <w:r>
          <w:rPr>
            <w:rFonts w:asciiTheme="minorHAnsi" w:eastAsiaTheme="minorEastAsia" w:hAnsiTheme="minorHAnsi" w:cstheme="minorBidi"/>
            <w:iCs w:val="0"/>
            <w:smallCaps w:val="0"/>
            <w:noProof/>
            <w:spacing w:val="0"/>
            <w:sz w:val="22"/>
            <w:szCs w:val="22"/>
          </w:rPr>
          <w:tab/>
        </w:r>
        <w:r w:rsidRPr="00E914A7">
          <w:rPr>
            <w:rStyle w:val="Hyperlink"/>
            <w:noProof/>
            <w:lang w:val="fr-CH"/>
          </w:rPr>
          <w:t>Livraisons</w:t>
        </w:r>
        <w:r>
          <w:rPr>
            <w:noProof/>
            <w:webHidden/>
          </w:rPr>
          <w:tab/>
        </w:r>
        <w:r>
          <w:rPr>
            <w:noProof/>
            <w:webHidden/>
          </w:rPr>
          <w:fldChar w:fldCharType="begin"/>
        </w:r>
        <w:r>
          <w:rPr>
            <w:noProof/>
            <w:webHidden/>
          </w:rPr>
          <w:instrText xml:space="preserve"> PAGEREF _Toc185857212 \h </w:instrText>
        </w:r>
        <w:r>
          <w:rPr>
            <w:noProof/>
            <w:webHidden/>
          </w:rPr>
        </w:r>
        <w:r>
          <w:rPr>
            <w:noProof/>
            <w:webHidden/>
          </w:rPr>
          <w:fldChar w:fldCharType="separate"/>
        </w:r>
        <w:r>
          <w:rPr>
            <w:noProof/>
            <w:webHidden/>
          </w:rPr>
          <w:t>40</w:t>
        </w:r>
        <w:r>
          <w:rPr>
            <w:noProof/>
            <w:webHidden/>
          </w:rPr>
          <w:fldChar w:fldCharType="end"/>
        </w:r>
      </w:hyperlink>
    </w:p>
    <w:p w14:paraId="182C8411" w14:textId="53A5A6A0"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13" w:history="1">
        <w:r w:rsidRPr="00E914A7">
          <w:rPr>
            <w:rStyle w:val="Hyperlink"/>
            <w:smallCaps/>
            <w:noProof/>
            <w:lang w:val="fr-CH"/>
          </w:rPr>
          <w:t>640</w:t>
        </w:r>
        <w:r>
          <w:rPr>
            <w:rFonts w:asciiTheme="minorHAnsi" w:eastAsiaTheme="minorEastAsia" w:hAnsiTheme="minorHAnsi" w:cstheme="minorBidi"/>
            <w:iCs w:val="0"/>
            <w:noProof/>
            <w:spacing w:val="0"/>
            <w:sz w:val="22"/>
            <w:szCs w:val="22"/>
          </w:rPr>
          <w:tab/>
        </w:r>
        <w:r w:rsidRPr="00E914A7">
          <w:rPr>
            <w:rStyle w:val="Hyperlink"/>
            <w:smallCaps/>
            <w:noProof/>
            <w:lang w:val="fr-CH"/>
          </w:rPr>
          <w:t>Primes, pénalités, principe du bonus-malus, location de chaussées et de surfaces de travail, prestations de construction avec/sans entrave au trafic</w:t>
        </w:r>
        <w:r>
          <w:rPr>
            <w:noProof/>
            <w:webHidden/>
          </w:rPr>
          <w:tab/>
        </w:r>
        <w:r>
          <w:rPr>
            <w:noProof/>
            <w:webHidden/>
          </w:rPr>
          <w:fldChar w:fldCharType="begin"/>
        </w:r>
        <w:r>
          <w:rPr>
            <w:noProof/>
            <w:webHidden/>
          </w:rPr>
          <w:instrText xml:space="preserve"> PAGEREF _Toc185857213 \h </w:instrText>
        </w:r>
        <w:r>
          <w:rPr>
            <w:noProof/>
            <w:webHidden/>
          </w:rPr>
        </w:r>
        <w:r>
          <w:rPr>
            <w:noProof/>
            <w:webHidden/>
          </w:rPr>
          <w:fldChar w:fldCharType="separate"/>
        </w:r>
        <w:r>
          <w:rPr>
            <w:noProof/>
            <w:webHidden/>
          </w:rPr>
          <w:t>40</w:t>
        </w:r>
        <w:r>
          <w:rPr>
            <w:noProof/>
            <w:webHidden/>
          </w:rPr>
          <w:fldChar w:fldCharType="end"/>
        </w:r>
      </w:hyperlink>
    </w:p>
    <w:p w14:paraId="7ED3378B" w14:textId="136DE43F"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14" w:history="1">
        <w:r w:rsidRPr="00E914A7">
          <w:rPr>
            <w:rStyle w:val="Hyperlink"/>
            <w:noProof/>
            <w:lang w:val="fr-CH"/>
          </w:rPr>
          <w:t>641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Primes</w:t>
        </w:r>
        <w:r>
          <w:rPr>
            <w:noProof/>
            <w:webHidden/>
          </w:rPr>
          <w:tab/>
        </w:r>
        <w:r>
          <w:rPr>
            <w:noProof/>
            <w:webHidden/>
          </w:rPr>
          <w:fldChar w:fldCharType="begin"/>
        </w:r>
        <w:r>
          <w:rPr>
            <w:noProof/>
            <w:webHidden/>
          </w:rPr>
          <w:instrText xml:space="preserve"> PAGEREF _Toc185857214 \h </w:instrText>
        </w:r>
        <w:r>
          <w:rPr>
            <w:noProof/>
            <w:webHidden/>
          </w:rPr>
        </w:r>
        <w:r>
          <w:rPr>
            <w:noProof/>
            <w:webHidden/>
          </w:rPr>
          <w:fldChar w:fldCharType="separate"/>
        </w:r>
        <w:r>
          <w:rPr>
            <w:noProof/>
            <w:webHidden/>
          </w:rPr>
          <w:t>40</w:t>
        </w:r>
        <w:r>
          <w:rPr>
            <w:noProof/>
            <w:webHidden/>
          </w:rPr>
          <w:fldChar w:fldCharType="end"/>
        </w:r>
      </w:hyperlink>
    </w:p>
    <w:p w14:paraId="0806D89E" w14:textId="6D4E00A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15" w:history="1">
        <w:r w:rsidRPr="00E914A7">
          <w:rPr>
            <w:rStyle w:val="Hyperlink"/>
            <w:noProof/>
            <w:lang w:val="fr-CH"/>
          </w:rPr>
          <w:t>642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Amendes conventionnelles</w:t>
        </w:r>
        <w:r>
          <w:rPr>
            <w:noProof/>
            <w:webHidden/>
          </w:rPr>
          <w:tab/>
        </w:r>
        <w:r>
          <w:rPr>
            <w:noProof/>
            <w:webHidden/>
          </w:rPr>
          <w:fldChar w:fldCharType="begin"/>
        </w:r>
        <w:r>
          <w:rPr>
            <w:noProof/>
            <w:webHidden/>
          </w:rPr>
          <w:instrText xml:space="preserve"> PAGEREF _Toc185857215 \h </w:instrText>
        </w:r>
        <w:r>
          <w:rPr>
            <w:noProof/>
            <w:webHidden/>
          </w:rPr>
        </w:r>
        <w:r>
          <w:rPr>
            <w:noProof/>
            <w:webHidden/>
          </w:rPr>
          <w:fldChar w:fldCharType="separate"/>
        </w:r>
        <w:r>
          <w:rPr>
            <w:noProof/>
            <w:webHidden/>
          </w:rPr>
          <w:t>40</w:t>
        </w:r>
        <w:r>
          <w:rPr>
            <w:noProof/>
            <w:webHidden/>
          </w:rPr>
          <w:fldChar w:fldCharType="end"/>
        </w:r>
      </w:hyperlink>
    </w:p>
    <w:p w14:paraId="09B0E877" w14:textId="43C868C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16" w:history="1">
        <w:r w:rsidRPr="00E914A7">
          <w:rPr>
            <w:rStyle w:val="Hyperlink"/>
            <w:noProof/>
            <w:lang w:val="fr-CH"/>
          </w:rPr>
          <w:t>643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Principe du bonus-malus</w:t>
        </w:r>
        <w:r>
          <w:rPr>
            <w:noProof/>
            <w:webHidden/>
          </w:rPr>
          <w:tab/>
        </w:r>
        <w:r>
          <w:rPr>
            <w:noProof/>
            <w:webHidden/>
          </w:rPr>
          <w:fldChar w:fldCharType="begin"/>
        </w:r>
        <w:r>
          <w:rPr>
            <w:noProof/>
            <w:webHidden/>
          </w:rPr>
          <w:instrText xml:space="preserve"> PAGEREF _Toc185857216 \h </w:instrText>
        </w:r>
        <w:r>
          <w:rPr>
            <w:noProof/>
            <w:webHidden/>
          </w:rPr>
        </w:r>
        <w:r>
          <w:rPr>
            <w:noProof/>
            <w:webHidden/>
          </w:rPr>
          <w:fldChar w:fldCharType="separate"/>
        </w:r>
        <w:r>
          <w:rPr>
            <w:noProof/>
            <w:webHidden/>
          </w:rPr>
          <w:t>40</w:t>
        </w:r>
        <w:r>
          <w:rPr>
            <w:noProof/>
            <w:webHidden/>
          </w:rPr>
          <w:fldChar w:fldCharType="end"/>
        </w:r>
      </w:hyperlink>
    </w:p>
    <w:p w14:paraId="62D2C025" w14:textId="2DCC9FF3"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17" w:history="1">
        <w:r w:rsidRPr="00E914A7">
          <w:rPr>
            <w:rStyle w:val="Hyperlink"/>
            <w:noProof/>
            <w:lang w:val="fr-CH"/>
          </w:rPr>
          <w:t>644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Location de chaussées et de surfaces de travail</w:t>
        </w:r>
        <w:r>
          <w:rPr>
            <w:noProof/>
            <w:webHidden/>
          </w:rPr>
          <w:tab/>
        </w:r>
        <w:r>
          <w:rPr>
            <w:noProof/>
            <w:webHidden/>
          </w:rPr>
          <w:fldChar w:fldCharType="begin"/>
        </w:r>
        <w:r>
          <w:rPr>
            <w:noProof/>
            <w:webHidden/>
          </w:rPr>
          <w:instrText xml:space="preserve"> PAGEREF _Toc185857217 \h </w:instrText>
        </w:r>
        <w:r>
          <w:rPr>
            <w:noProof/>
            <w:webHidden/>
          </w:rPr>
        </w:r>
        <w:r>
          <w:rPr>
            <w:noProof/>
            <w:webHidden/>
          </w:rPr>
          <w:fldChar w:fldCharType="separate"/>
        </w:r>
        <w:r>
          <w:rPr>
            <w:noProof/>
            <w:webHidden/>
          </w:rPr>
          <w:t>41</w:t>
        </w:r>
        <w:r>
          <w:rPr>
            <w:noProof/>
            <w:webHidden/>
          </w:rPr>
          <w:fldChar w:fldCharType="end"/>
        </w:r>
      </w:hyperlink>
    </w:p>
    <w:p w14:paraId="4A223E02" w14:textId="3EDC4D29"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218" w:history="1">
        <w:r w:rsidRPr="00E914A7">
          <w:rPr>
            <w:rStyle w:val="Hyperlink"/>
            <w:noProof/>
            <w:lang w:val="fr-CH"/>
          </w:rPr>
          <w:t>R645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Prestations de construction avec / sans entrave à la circulation</w:t>
        </w:r>
        <w:r>
          <w:rPr>
            <w:noProof/>
            <w:webHidden/>
          </w:rPr>
          <w:tab/>
        </w:r>
        <w:r>
          <w:rPr>
            <w:noProof/>
            <w:webHidden/>
          </w:rPr>
          <w:fldChar w:fldCharType="begin"/>
        </w:r>
        <w:r>
          <w:rPr>
            <w:noProof/>
            <w:webHidden/>
          </w:rPr>
          <w:instrText xml:space="preserve"> PAGEREF _Toc185857218 \h </w:instrText>
        </w:r>
        <w:r>
          <w:rPr>
            <w:noProof/>
            <w:webHidden/>
          </w:rPr>
        </w:r>
        <w:r>
          <w:rPr>
            <w:noProof/>
            <w:webHidden/>
          </w:rPr>
          <w:fldChar w:fldCharType="separate"/>
        </w:r>
        <w:r>
          <w:rPr>
            <w:noProof/>
            <w:webHidden/>
          </w:rPr>
          <w:t>43</w:t>
        </w:r>
        <w:r>
          <w:rPr>
            <w:noProof/>
            <w:webHidden/>
          </w:rPr>
          <w:fldChar w:fldCharType="end"/>
        </w:r>
      </w:hyperlink>
    </w:p>
    <w:p w14:paraId="1EB1A227" w14:textId="05C3FE96"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219" w:history="1">
        <w:r w:rsidRPr="00E914A7">
          <w:rPr>
            <w:rStyle w:val="Hyperlink"/>
            <w:smallCaps/>
            <w:noProof/>
            <w:lang w:val="fr-CH"/>
          </w:rPr>
          <w:t>700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Normes et autres réglementations, exigences    particulières</w:t>
        </w:r>
        <w:r>
          <w:rPr>
            <w:noProof/>
            <w:webHidden/>
          </w:rPr>
          <w:tab/>
        </w:r>
        <w:r>
          <w:rPr>
            <w:noProof/>
            <w:webHidden/>
          </w:rPr>
          <w:fldChar w:fldCharType="begin"/>
        </w:r>
        <w:r>
          <w:rPr>
            <w:noProof/>
            <w:webHidden/>
          </w:rPr>
          <w:instrText xml:space="preserve"> PAGEREF _Toc185857219 \h </w:instrText>
        </w:r>
        <w:r>
          <w:rPr>
            <w:noProof/>
            <w:webHidden/>
          </w:rPr>
        </w:r>
        <w:r>
          <w:rPr>
            <w:noProof/>
            <w:webHidden/>
          </w:rPr>
          <w:fldChar w:fldCharType="separate"/>
        </w:r>
        <w:r>
          <w:rPr>
            <w:noProof/>
            <w:webHidden/>
          </w:rPr>
          <w:t>47</w:t>
        </w:r>
        <w:r>
          <w:rPr>
            <w:noProof/>
            <w:webHidden/>
          </w:rPr>
          <w:fldChar w:fldCharType="end"/>
        </w:r>
      </w:hyperlink>
    </w:p>
    <w:p w14:paraId="1FA67A54" w14:textId="45FCFECA"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20" w:history="1">
        <w:r w:rsidRPr="00E914A7">
          <w:rPr>
            <w:rStyle w:val="Hyperlink"/>
            <w:smallCaps/>
            <w:noProof/>
            <w:lang w:val="fr-CH"/>
          </w:rPr>
          <w:t>710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_Toc185857220 \h </w:instrText>
        </w:r>
        <w:r>
          <w:rPr>
            <w:noProof/>
            <w:webHidden/>
          </w:rPr>
        </w:r>
        <w:r>
          <w:rPr>
            <w:noProof/>
            <w:webHidden/>
          </w:rPr>
          <w:fldChar w:fldCharType="separate"/>
        </w:r>
        <w:r>
          <w:rPr>
            <w:noProof/>
            <w:webHidden/>
          </w:rPr>
          <w:t>47</w:t>
        </w:r>
        <w:r>
          <w:rPr>
            <w:noProof/>
            <w:webHidden/>
          </w:rPr>
          <w:fldChar w:fldCharType="end"/>
        </w:r>
      </w:hyperlink>
    </w:p>
    <w:p w14:paraId="50AF98EB" w14:textId="0BAF979C"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21" w:history="1">
        <w:r w:rsidRPr="00E914A7">
          <w:rPr>
            <w:rStyle w:val="Hyperlink"/>
            <w:smallCaps/>
            <w:noProof/>
            <w:lang w:val="fr-CH"/>
          </w:rPr>
          <w:t>720</w:t>
        </w:r>
        <w:r>
          <w:rPr>
            <w:rFonts w:asciiTheme="minorHAnsi" w:eastAsiaTheme="minorEastAsia" w:hAnsiTheme="minorHAnsi" w:cstheme="minorBidi"/>
            <w:iCs w:val="0"/>
            <w:noProof/>
            <w:spacing w:val="0"/>
            <w:sz w:val="22"/>
            <w:szCs w:val="22"/>
          </w:rPr>
          <w:tab/>
        </w:r>
        <w:r w:rsidRPr="00E914A7">
          <w:rPr>
            <w:rStyle w:val="Hyperlink"/>
            <w:smallCaps/>
            <w:noProof/>
            <w:lang w:val="fr-CH"/>
          </w:rPr>
          <w:t>Réglementations de la SIA</w:t>
        </w:r>
        <w:r>
          <w:rPr>
            <w:noProof/>
            <w:webHidden/>
          </w:rPr>
          <w:tab/>
        </w:r>
        <w:r>
          <w:rPr>
            <w:noProof/>
            <w:webHidden/>
          </w:rPr>
          <w:fldChar w:fldCharType="begin"/>
        </w:r>
        <w:r>
          <w:rPr>
            <w:noProof/>
            <w:webHidden/>
          </w:rPr>
          <w:instrText xml:space="preserve"> PAGEREF _Toc185857221 \h </w:instrText>
        </w:r>
        <w:r>
          <w:rPr>
            <w:noProof/>
            <w:webHidden/>
          </w:rPr>
        </w:r>
        <w:r>
          <w:rPr>
            <w:noProof/>
            <w:webHidden/>
          </w:rPr>
          <w:fldChar w:fldCharType="separate"/>
        </w:r>
        <w:r>
          <w:rPr>
            <w:noProof/>
            <w:webHidden/>
          </w:rPr>
          <w:t>47</w:t>
        </w:r>
        <w:r>
          <w:rPr>
            <w:noProof/>
            <w:webHidden/>
          </w:rPr>
          <w:fldChar w:fldCharType="end"/>
        </w:r>
      </w:hyperlink>
    </w:p>
    <w:p w14:paraId="7B8A563F" w14:textId="097CBA6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22" w:history="1">
        <w:r w:rsidRPr="00E914A7">
          <w:rPr>
            <w:rStyle w:val="Hyperlink"/>
            <w:noProof/>
            <w:lang w:val="fr-CH"/>
          </w:rPr>
          <w:t>721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Normes, recommandations et directives de la SIA</w:t>
        </w:r>
        <w:r>
          <w:rPr>
            <w:noProof/>
            <w:webHidden/>
          </w:rPr>
          <w:tab/>
        </w:r>
        <w:r>
          <w:rPr>
            <w:noProof/>
            <w:webHidden/>
          </w:rPr>
          <w:fldChar w:fldCharType="begin"/>
        </w:r>
        <w:r>
          <w:rPr>
            <w:noProof/>
            <w:webHidden/>
          </w:rPr>
          <w:instrText xml:space="preserve"> PAGEREF _Toc185857222 \h </w:instrText>
        </w:r>
        <w:r>
          <w:rPr>
            <w:noProof/>
            <w:webHidden/>
          </w:rPr>
        </w:r>
        <w:r>
          <w:rPr>
            <w:noProof/>
            <w:webHidden/>
          </w:rPr>
          <w:fldChar w:fldCharType="separate"/>
        </w:r>
        <w:r>
          <w:rPr>
            <w:noProof/>
            <w:webHidden/>
          </w:rPr>
          <w:t>47</w:t>
        </w:r>
        <w:r>
          <w:rPr>
            <w:noProof/>
            <w:webHidden/>
          </w:rPr>
          <w:fldChar w:fldCharType="end"/>
        </w:r>
      </w:hyperlink>
    </w:p>
    <w:p w14:paraId="051B97CA" w14:textId="2D97848B"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23" w:history="1">
        <w:r w:rsidRPr="00E914A7">
          <w:rPr>
            <w:rStyle w:val="Hyperlink"/>
            <w:smallCaps/>
            <w:noProof/>
            <w:lang w:val="fr-CH"/>
          </w:rPr>
          <w:t>730</w:t>
        </w:r>
        <w:r>
          <w:rPr>
            <w:rFonts w:asciiTheme="minorHAnsi" w:eastAsiaTheme="minorEastAsia" w:hAnsiTheme="minorHAnsi" w:cstheme="minorBidi"/>
            <w:iCs w:val="0"/>
            <w:noProof/>
            <w:spacing w:val="0"/>
            <w:sz w:val="22"/>
            <w:szCs w:val="22"/>
          </w:rPr>
          <w:tab/>
        </w:r>
        <w:r w:rsidRPr="00E914A7">
          <w:rPr>
            <w:rStyle w:val="Hyperlink"/>
            <w:smallCaps/>
            <w:noProof/>
            <w:lang w:val="fr-CH"/>
          </w:rPr>
          <w:t>Réglementations de la VSS</w:t>
        </w:r>
        <w:r>
          <w:rPr>
            <w:noProof/>
            <w:webHidden/>
          </w:rPr>
          <w:tab/>
        </w:r>
        <w:r>
          <w:rPr>
            <w:noProof/>
            <w:webHidden/>
          </w:rPr>
          <w:fldChar w:fldCharType="begin"/>
        </w:r>
        <w:r>
          <w:rPr>
            <w:noProof/>
            <w:webHidden/>
          </w:rPr>
          <w:instrText xml:space="preserve"> PAGEREF _Toc185857223 \h </w:instrText>
        </w:r>
        <w:r>
          <w:rPr>
            <w:noProof/>
            <w:webHidden/>
          </w:rPr>
        </w:r>
        <w:r>
          <w:rPr>
            <w:noProof/>
            <w:webHidden/>
          </w:rPr>
          <w:fldChar w:fldCharType="separate"/>
        </w:r>
        <w:r>
          <w:rPr>
            <w:noProof/>
            <w:webHidden/>
          </w:rPr>
          <w:t>48</w:t>
        </w:r>
        <w:r>
          <w:rPr>
            <w:noProof/>
            <w:webHidden/>
          </w:rPr>
          <w:fldChar w:fldCharType="end"/>
        </w:r>
      </w:hyperlink>
    </w:p>
    <w:p w14:paraId="0E9ADF40" w14:textId="1188BC75"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24" w:history="1">
        <w:r w:rsidRPr="00E914A7">
          <w:rPr>
            <w:rStyle w:val="Hyperlink"/>
            <w:noProof/>
            <w:lang w:val="fr-CH"/>
          </w:rPr>
          <w:t>731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Normes, recommandations et directives de la VSS</w:t>
        </w:r>
        <w:r>
          <w:rPr>
            <w:noProof/>
            <w:webHidden/>
          </w:rPr>
          <w:tab/>
        </w:r>
        <w:r>
          <w:rPr>
            <w:noProof/>
            <w:webHidden/>
          </w:rPr>
          <w:fldChar w:fldCharType="begin"/>
        </w:r>
        <w:r>
          <w:rPr>
            <w:noProof/>
            <w:webHidden/>
          </w:rPr>
          <w:instrText xml:space="preserve"> PAGEREF _Toc185857224 \h </w:instrText>
        </w:r>
        <w:r>
          <w:rPr>
            <w:noProof/>
            <w:webHidden/>
          </w:rPr>
        </w:r>
        <w:r>
          <w:rPr>
            <w:noProof/>
            <w:webHidden/>
          </w:rPr>
          <w:fldChar w:fldCharType="separate"/>
        </w:r>
        <w:r>
          <w:rPr>
            <w:noProof/>
            <w:webHidden/>
          </w:rPr>
          <w:t>48</w:t>
        </w:r>
        <w:r>
          <w:rPr>
            <w:noProof/>
            <w:webHidden/>
          </w:rPr>
          <w:fldChar w:fldCharType="end"/>
        </w:r>
      </w:hyperlink>
    </w:p>
    <w:p w14:paraId="66735CEF" w14:textId="52ABFF2B"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25" w:history="1">
        <w:r w:rsidRPr="00E914A7">
          <w:rPr>
            <w:rStyle w:val="Hyperlink"/>
            <w:smallCaps/>
            <w:noProof/>
            <w:lang w:val="fr-CH"/>
          </w:rPr>
          <w:t>740</w:t>
        </w:r>
        <w:r>
          <w:rPr>
            <w:rFonts w:asciiTheme="minorHAnsi" w:eastAsiaTheme="minorEastAsia" w:hAnsiTheme="minorHAnsi" w:cstheme="minorBidi"/>
            <w:iCs w:val="0"/>
            <w:noProof/>
            <w:spacing w:val="0"/>
            <w:sz w:val="22"/>
            <w:szCs w:val="22"/>
          </w:rPr>
          <w:tab/>
        </w:r>
        <w:r w:rsidRPr="00E914A7">
          <w:rPr>
            <w:rStyle w:val="Hyperlink"/>
            <w:smallCaps/>
            <w:noProof/>
            <w:lang w:val="fr-CH"/>
          </w:rPr>
          <w:t>Normes et réglementations d’autres associations professionnelles</w:t>
        </w:r>
        <w:r>
          <w:rPr>
            <w:noProof/>
            <w:webHidden/>
          </w:rPr>
          <w:tab/>
        </w:r>
        <w:r>
          <w:rPr>
            <w:noProof/>
            <w:webHidden/>
          </w:rPr>
          <w:fldChar w:fldCharType="begin"/>
        </w:r>
        <w:r>
          <w:rPr>
            <w:noProof/>
            <w:webHidden/>
          </w:rPr>
          <w:instrText xml:space="preserve"> PAGEREF _Toc185857225 \h </w:instrText>
        </w:r>
        <w:r>
          <w:rPr>
            <w:noProof/>
            <w:webHidden/>
          </w:rPr>
        </w:r>
        <w:r>
          <w:rPr>
            <w:noProof/>
            <w:webHidden/>
          </w:rPr>
          <w:fldChar w:fldCharType="separate"/>
        </w:r>
        <w:r>
          <w:rPr>
            <w:noProof/>
            <w:webHidden/>
          </w:rPr>
          <w:t>48</w:t>
        </w:r>
        <w:r>
          <w:rPr>
            <w:noProof/>
            <w:webHidden/>
          </w:rPr>
          <w:fldChar w:fldCharType="end"/>
        </w:r>
      </w:hyperlink>
    </w:p>
    <w:p w14:paraId="72C12FFC" w14:textId="7E184B2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26" w:history="1">
        <w:r w:rsidRPr="00E914A7">
          <w:rPr>
            <w:rStyle w:val="Hyperlink"/>
            <w:noProof/>
            <w:lang w:val="fr-CH"/>
          </w:rPr>
          <w:t>741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Autres normes, instructions, directives, lignes directrices, recommandations et  autres</w:t>
        </w:r>
        <w:r>
          <w:rPr>
            <w:noProof/>
            <w:webHidden/>
          </w:rPr>
          <w:tab/>
        </w:r>
        <w:r>
          <w:rPr>
            <w:noProof/>
            <w:webHidden/>
          </w:rPr>
          <w:fldChar w:fldCharType="begin"/>
        </w:r>
        <w:r>
          <w:rPr>
            <w:noProof/>
            <w:webHidden/>
          </w:rPr>
          <w:instrText xml:space="preserve"> PAGEREF _Toc185857226 \h </w:instrText>
        </w:r>
        <w:r>
          <w:rPr>
            <w:noProof/>
            <w:webHidden/>
          </w:rPr>
        </w:r>
        <w:r>
          <w:rPr>
            <w:noProof/>
            <w:webHidden/>
          </w:rPr>
          <w:fldChar w:fldCharType="separate"/>
        </w:r>
        <w:r>
          <w:rPr>
            <w:noProof/>
            <w:webHidden/>
          </w:rPr>
          <w:t>48</w:t>
        </w:r>
        <w:r>
          <w:rPr>
            <w:noProof/>
            <w:webHidden/>
          </w:rPr>
          <w:fldChar w:fldCharType="end"/>
        </w:r>
      </w:hyperlink>
    </w:p>
    <w:p w14:paraId="785ADDB7" w14:textId="58EBBDB3"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27" w:history="1">
        <w:r w:rsidRPr="00E914A7">
          <w:rPr>
            <w:rStyle w:val="Hyperlink"/>
            <w:smallCaps/>
            <w:noProof/>
            <w:lang w:val="fr-CH"/>
          </w:rPr>
          <w:t>750</w:t>
        </w:r>
        <w:r>
          <w:rPr>
            <w:rFonts w:asciiTheme="minorHAnsi" w:eastAsiaTheme="minorEastAsia" w:hAnsiTheme="minorHAnsi" w:cstheme="minorBidi"/>
            <w:iCs w:val="0"/>
            <w:noProof/>
            <w:spacing w:val="0"/>
            <w:sz w:val="22"/>
            <w:szCs w:val="22"/>
          </w:rPr>
          <w:tab/>
        </w:r>
        <w:r w:rsidRPr="00E914A7">
          <w:rPr>
            <w:rStyle w:val="Hyperlink"/>
            <w:smallCaps/>
            <w:noProof/>
            <w:lang w:val="fr-CH"/>
          </w:rPr>
          <w:t>Exigences particulières</w:t>
        </w:r>
        <w:r>
          <w:rPr>
            <w:noProof/>
            <w:webHidden/>
          </w:rPr>
          <w:tab/>
        </w:r>
        <w:r>
          <w:rPr>
            <w:noProof/>
            <w:webHidden/>
          </w:rPr>
          <w:fldChar w:fldCharType="begin"/>
        </w:r>
        <w:r>
          <w:rPr>
            <w:noProof/>
            <w:webHidden/>
          </w:rPr>
          <w:instrText xml:space="preserve"> PAGEREF _Toc185857227 \h </w:instrText>
        </w:r>
        <w:r>
          <w:rPr>
            <w:noProof/>
            <w:webHidden/>
          </w:rPr>
        </w:r>
        <w:r>
          <w:rPr>
            <w:noProof/>
            <w:webHidden/>
          </w:rPr>
          <w:fldChar w:fldCharType="separate"/>
        </w:r>
        <w:r>
          <w:rPr>
            <w:noProof/>
            <w:webHidden/>
          </w:rPr>
          <w:t>48</w:t>
        </w:r>
        <w:r>
          <w:rPr>
            <w:noProof/>
            <w:webHidden/>
          </w:rPr>
          <w:fldChar w:fldCharType="end"/>
        </w:r>
      </w:hyperlink>
    </w:p>
    <w:p w14:paraId="50F8A965" w14:textId="582AA6BF"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28" w:history="1">
        <w:r w:rsidRPr="00E914A7">
          <w:rPr>
            <w:rStyle w:val="Hyperlink"/>
            <w:noProof/>
            <w:lang w:val="fr-CH"/>
          </w:rPr>
          <w:t>751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particulières concernant l’ouvrage et son exécution</w:t>
        </w:r>
        <w:r>
          <w:rPr>
            <w:noProof/>
            <w:webHidden/>
          </w:rPr>
          <w:tab/>
        </w:r>
        <w:r>
          <w:rPr>
            <w:noProof/>
            <w:webHidden/>
          </w:rPr>
          <w:fldChar w:fldCharType="begin"/>
        </w:r>
        <w:r>
          <w:rPr>
            <w:noProof/>
            <w:webHidden/>
          </w:rPr>
          <w:instrText xml:space="preserve"> PAGEREF _Toc185857228 \h </w:instrText>
        </w:r>
        <w:r>
          <w:rPr>
            <w:noProof/>
            <w:webHidden/>
          </w:rPr>
        </w:r>
        <w:r>
          <w:rPr>
            <w:noProof/>
            <w:webHidden/>
          </w:rPr>
          <w:fldChar w:fldCharType="separate"/>
        </w:r>
        <w:r>
          <w:rPr>
            <w:noProof/>
            <w:webHidden/>
          </w:rPr>
          <w:t>48</w:t>
        </w:r>
        <w:r>
          <w:rPr>
            <w:noProof/>
            <w:webHidden/>
          </w:rPr>
          <w:fldChar w:fldCharType="end"/>
        </w:r>
      </w:hyperlink>
    </w:p>
    <w:p w14:paraId="6E876187" w14:textId="60030B2D"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29" w:history="1">
        <w:r w:rsidRPr="00E914A7">
          <w:rPr>
            <w:rStyle w:val="Hyperlink"/>
            <w:smallCaps/>
            <w:noProof/>
            <w:lang w:val="fr-CH"/>
          </w:rPr>
          <w:t>R790</w:t>
        </w:r>
        <w:r>
          <w:rPr>
            <w:rFonts w:asciiTheme="minorHAnsi" w:eastAsiaTheme="minorEastAsia" w:hAnsiTheme="minorHAnsi" w:cstheme="minorBidi"/>
            <w:iCs w:val="0"/>
            <w:noProof/>
            <w:spacing w:val="0"/>
            <w:sz w:val="22"/>
            <w:szCs w:val="22"/>
          </w:rPr>
          <w:tab/>
        </w:r>
        <w:r w:rsidRPr="00E914A7">
          <w:rPr>
            <w:rStyle w:val="Hyperlink"/>
            <w:smallCaps/>
            <w:noProof/>
            <w:lang w:val="fr-CH"/>
          </w:rPr>
          <w:t>Exigences de qualité pour les ouvrages</w:t>
        </w:r>
        <w:r>
          <w:rPr>
            <w:noProof/>
            <w:webHidden/>
          </w:rPr>
          <w:tab/>
        </w:r>
        <w:r>
          <w:rPr>
            <w:noProof/>
            <w:webHidden/>
          </w:rPr>
          <w:fldChar w:fldCharType="begin"/>
        </w:r>
        <w:r>
          <w:rPr>
            <w:noProof/>
            <w:webHidden/>
          </w:rPr>
          <w:instrText xml:space="preserve"> PAGEREF _Toc185857229 \h </w:instrText>
        </w:r>
        <w:r>
          <w:rPr>
            <w:noProof/>
            <w:webHidden/>
          </w:rPr>
        </w:r>
        <w:r>
          <w:rPr>
            <w:noProof/>
            <w:webHidden/>
          </w:rPr>
          <w:fldChar w:fldCharType="separate"/>
        </w:r>
        <w:r>
          <w:rPr>
            <w:noProof/>
            <w:webHidden/>
          </w:rPr>
          <w:t>48</w:t>
        </w:r>
        <w:r>
          <w:rPr>
            <w:noProof/>
            <w:webHidden/>
          </w:rPr>
          <w:fldChar w:fldCharType="end"/>
        </w:r>
      </w:hyperlink>
    </w:p>
    <w:p w14:paraId="5AB57014" w14:textId="6612A4A1"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230" w:history="1">
        <w:r w:rsidRPr="00E914A7">
          <w:rPr>
            <w:rStyle w:val="Hyperlink"/>
            <w:smallCaps/>
            <w:noProof/>
            <w:lang w:val="fr-CH"/>
          </w:rPr>
          <w:t>800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Travaux de construction, exploitation des travaux</w:t>
        </w:r>
        <w:r>
          <w:rPr>
            <w:noProof/>
            <w:webHidden/>
          </w:rPr>
          <w:tab/>
        </w:r>
        <w:r>
          <w:rPr>
            <w:noProof/>
            <w:webHidden/>
          </w:rPr>
          <w:fldChar w:fldCharType="begin"/>
        </w:r>
        <w:r>
          <w:rPr>
            <w:noProof/>
            <w:webHidden/>
          </w:rPr>
          <w:instrText xml:space="preserve"> PAGEREF _Toc185857230 \h </w:instrText>
        </w:r>
        <w:r>
          <w:rPr>
            <w:noProof/>
            <w:webHidden/>
          </w:rPr>
        </w:r>
        <w:r>
          <w:rPr>
            <w:noProof/>
            <w:webHidden/>
          </w:rPr>
          <w:fldChar w:fldCharType="separate"/>
        </w:r>
        <w:r>
          <w:rPr>
            <w:noProof/>
            <w:webHidden/>
          </w:rPr>
          <w:t>49</w:t>
        </w:r>
        <w:r>
          <w:rPr>
            <w:noProof/>
            <w:webHidden/>
          </w:rPr>
          <w:fldChar w:fldCharType="end"/>
        </w:r>
      </w:hyperlink>
    </w:p>
    <w:p w14:paraId="7D9988CD" w14:textId="3F6B5E2C"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31" w:history="1">
        <w:r w:rsidRPr="00E914A7">
          <w:rPr>
            <w:rStyle w:val="Hyperlink"/>
            <w:smallCaps/>
            <w:noProof/>
            <w:lang w:val="fr-CH"/>
          </w:rPr>
          <w:t>810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_Toc185857231 \h </w:instrText>
        </w:r>
        <w:r>
          <w:rPr>
            <w:noProof/>
            <w:webHidden/>
          </w:rPr>
        </w:r>
        <w:r>
          <w:rPr>
            <w:noProof/>
            <w:webHidden/>
          </w:rPr>
          <w:fldChar w:fldCharType="separate"/>
        </w:r>
        <w:r>
          <w:rPr>
            <w:noProof/>
            <w:webHidden/>
          </w:rPr>
          <w:t>49</w:t>
        </w:r>
        <w:r>
          <w:rPr>
            <w:noProof/>
            <w:webHidden/>
          </w:rPr>
          <w:fldChar w:fldCharType="end"/>
        </w:r>
      </w:hyperlink>
    </w:p>
    <w:p w14:paraId="06222300" w14:textId="403AA595"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32" w:history="1">
        <w:r w:rsidRPr="00E914A7">
          <w:rPr>
            <w:rStyle w:val="Hyperlink"/>
            <w:smallCaps/>
            <w:noProof/>
            <w:lang w:val="fr-CH"/>
          </w:rPr>
          <w:t>820</w:t>
        </w:r>
        <w:r>
          <w:rPr>
            <w:rFonts w:asciiTheme="minorHAnsi" w:eastAsiaTheme="minorEastAsia" w:hAnsiTheme="minorHAnsi" w:cstheme="minorBidi"/>
            <w:iCs w:val="0"/>
            <w:noProof/>
            <w:spacing w:val="0"/>
            <w:sz w:val="22"/>
            <w:szCs w:val="22"/>
          </w:rPr>
          <w:tab/>
        </w:r>
        <w:r w:rsidRPr="00E914A7">
          <w:rPr>
            <w:rStyle w:val="Hyperlink"/>
            <w:smallCaps/>
            <w:noProof/>
            <w:lang w:val="fr-CH"/>
          </w:rPr>
          <w:t>Méthodes de construction, technique de construction, spécificités techniques</w:t>
        </w:r>
        <w:r>
          <w:rPr>
            <w:noProof/>
            <w:webHidden/>
          </w:rPr>
          <w:tab/>
        </w:r>
        <w:r>
          <w:rPr>
            <w:noProof/>
            <w:webHidden/>
          </w:rPr>
          <w:fldChar w:fldCharType="begin"/>
        </w:r>
        <w:r>
          <w:rPr>
            <w:noProof/>
            <w:webHidden/>
          </w:rPr>
          <w:instrText xml:space="preserve"> PAGEREF _Toc185857232 \h </w:instrText>
        </w:r>
        <w:r>
          <w:rPr>
            <w:noProof/>
            <w:webHidden/>
          </w:rPr>
        </w:r>
        <w:r>
          <w:rPr>
            <w:noProof/>
            <w:webHidden/>
          </w:rPr>
          <w:fldChar w:fldCharType="separate"/>
        </w:r>
        <w:r>
          <w:rPr>
            <w:noProof/>
            <w:webHidden/>
          </w:rPr>
          <w:t>49</w:t>
        </w:r>
        <w:r>
          <w:rPr>
            <w:noProof/>
            <w:webHidden/>
          </w:rPr>
          <w:fldChar w:fldCharType="end"/>
        </w:r>
      </w:hyperlink>
    </w:p>
    <w:p w14:paraId="66A57AA9" w14:textId="5129221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33" w:history="1">
        <w:r w:rsidRPr="00E914A7">
          <w:rPr>
            <w:rStyle w:val="Hyperlink"/>
            <w:noProof/>
            <w:lang w:val="fr-CH"/>
          </w:rPr>
          <w:t>821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Méthodes et technique de construction</w:t>
        </w:r>
        <w:r>
          <w:rPr>
            <w:noProof/>
            <w:webHidden/>
          </w:rPr>
          <w:tab/>
        </w:r>
        <w:r>
          <w:rPr>
            <w:noProof/>
            <w:webHidden/>
          </w:rPr>
          <w:fldChar w:fldCharType="begin"/>
        </w:r>
        <w:r>
          <w:rPr>
            <w:noProof/>
            <w:webHidden/>
          </w:rPr>
          <w:instrText xml:space="preserve"> PAGEREF _Toc185857233 \h </w:instrText>
        </w:r>
        <w:r>
          <w:rPr>
            <w:noProof/>
            <w:webHidden/>
          </w:rPr>
        </w:r>
        <w:r>
          <w:rPr>
            <w:noProof/>
            <w:webHidden/>
          </w:rPr>
          <w:fldChar w:fldCharType="separate"/>
        </w:r>
        <w:r>
          <w:rPr>
            <w:noProof/>
            <w:webHidden/>
          </w:rPr>
          <w:t>49</w:t>
        </w:r>
        <w:r>
          <w:rPr>
            <w:noProof/>
            <w:webHidden/>
          </w:rPr>
          <w:fldChar w:fldCharType="end"/>
        </w:r>
      </w:hyperlink>
    </w:p>
    <w:p w14:paraId="755F800E" w14:textId="4429BD8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34" w:history="1">
        <w:r w:rsidRPr="00E914A7">
          <w:rPr>
            <w:rStyle w:val="Hyperlink"/>
            <w:noProof/>
            <w:lang w:val="fr-CH"/>
          </w:rPr>
          <w:t>822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Spécificités techniques</w:t>
        </w:r>
        <w:r>
          <w:rPr>
            <w:noProof/>
            <w:webHidden/>
          </w:rPr>
          <w:tab/>
        </w:r>
        <w:r>
          <w:rPr>
            <w:noProof/>
            <w:webHidden/>
          </w:rPr>
          <w:fldChar w:fldCharType="begin"/>
        </w:r>
        <w:r>
          <w:rPr>
            <w:noProof/>
            <w:webHidden/>
          </w:rPr>
          <w:instrText xml:space="preserve"> PAGEREF _Toc185857234 \h </w:instrText>
        </w:r>
        <w:r>
          <w:rPr>
            <w:noProof/>
            <w:webHidden/>
          </w:rPr>
        </w:r>
        <w:r>
          <w:rPr>
            <w:noProof/>
            <w:webHidden/>
          </w:rPr>
          <w:fldChar w:fldCharType="separate"/>
        </w:r>
        <w:r>
          <w:rPr>
            <w:noProof/>
            <w:webHidden/>
          </w:rPr>
          <w:t>50</w:t>
        </w:r>
        <w:r>
          <w:rPr>
            <w:noProof/>
            <w:webHidden/>
          </w:rPr>
          <w:fldChar w:fldCharType="end"/>
        </w:r>
      </w:hyperlink>
    </w:p>
    <w:p w14:paraId="6BC0910B" w14:textId="4A43A188"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35" w:history="1">
        <w:r w:rsidRPr="00E914A7">
          <w:rPr>
            <w:rStyle w:val="Hyperlink"/>
            <w:smallCaps/>
            <w:noProof/>
            <w:lang w:val="fr-CH"/>
          </w:rPr>
          <w:t>830</w:t>
        </w:r>
        <w:r>
          <w:rPr>
            <w:rFonts w:asciiTheme="minorHAnsi" w:eastAsiaTheme="minorEastAsia" w:hAnsiTheme="minorHAnsi" w:cstheme="minorBidi"/>
            <w:iCs w:val="0"/>
            <w:noProof/>
            <w:spacing w:val="0"/>
            <w:sz w:val="22"/>
            <w:szCs w:val="22"/>
          </w:rPr>
          <w:tab/>
        </w:r>
        <w:r w:rsidRPr="00E914A7">
          <w:rPr>
            <w:rStyle w:val="Hyperlink"/>
            <w:smallCaps/>
            <w:noProof/>
            <w:lang w:val="fr-CH"/>
          </w:rPr>
          <w:t>Exigences relatives aux installations et à l’exécution des travaux</w:t>
        </w:r>
        <w:r>
          <w:rPr>
            <w:noProof/>
            <w:webHidden/>
          </w:rPr>
          <w:tab/>
        </w:r>
        <w:r>
          <w:rPr>
            <w:noProof/>
            <w:webHidden/>
          </w:rPr>
          <w:fldChar w:fldCharType="begin"/>
        </w:r>
        <w:r>
          <w:rPr>
            <w:noProof/>
            <w:webHidden/>
          </w:rPr>
          <w:instrText xml:space="preserve"> PAGEREF _Toc185857235 \h </w:instrText>
        </w:r>
        <w:r>
          <w:rPr>
            <w:noProof/>
            <w:webHidden/>
          </w:rPr>
        </w:r>
        <w:r>
          <w:rPr>
            <w:noProof/>
            <w:webHidden/>
          </w:rPr>
          <w:fldChar w:fldCharType="separate"/>
        </w:r>
        <w:r>
          <w:rPr>
            <w:noProof/>
            <w:webHidden/>
          </w:rPr>
          <w:t>51</w:t>
        </w:r>
        <w:r>
          <w:rPr>
            <w:noProof/>
            <w:webHidden/>
          </w:rPr>
          <w:fldChar w:fldCharType="end"/>
        </w:r>
      </w:hyperlink>
    </w:p>
    <w:p w14:paraId="55894BDB" w14:textId="0329C6D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36" w:history="1">
        <w:r w:rsidRPr="00E914A7">
          <w:rPr>
            <w:rStyle w:val="Hyperlink"/>
            <w:noProof/>
            <w:lang w:val="fr-CH"/>
          </w:rPr>
          <w:t>831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relatives aux places de stationnement, aires de transbordement et aires de dépôt.</w:t>
        </w:r>
        <w:r>
          <w:rPr>
            <w:noProof/>
            <w:webHidden/>
          </w:rPr>
          <w:tab/>
        </w:r>
        <w:r>
          <w:rPr>
            <w:noProof/>
            <w:webHidden/>
          </w:rPr>
          <w:fldChar w:fldCharType="begin"/>
        </w:r>
        <w:r>
          <w:rPr>
            <w:noProof/>
            <w:webHidden/>
          </w:rPr>
          <w:instrText xml:space="preserve"> PAGEREF _Toc185857236 \h </w:instrText>
        </w:r>
        <w:r>
          <w:rPr>
            <w:noProof/>
            <w:webHidden/>
          </w:rPr>
        </w:r>
        <w:r>
          <w:rPr>
            <w:noProof/>
            <w:webHidden/>
          </w:rPr>
          <w:fldChar w:fldCharType="separate"/>
        </w:r>
        <w:r>
          <w:rPr>
            <w:noProof/>
            <w:webHidden/>
          </w:rPr>
          <w:t>51</w:t>
        </w:r>
        <w:r>
          <w:rPr>
            <w:noProof/>
            <w:webHidden/>
          </w:rPr>
          <w:fldChar w:fldCharType="end"/>
        </w:r>
      </w:hyperlink>
    </w:p>
    <w:p w14:paraId="0F2FE9F4" w14:textId="0186CD7D"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37" w:history="1">
        <w:r w:rsidRPr="00E914A7">
          <w:rPr>
            <w:rStyle w:val="Hyperlink"/>
            <w:noProof/>
            <w:lang w:val="fr-CH"/>
          </w:rPr>
          <w:t>832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concernant les voies de circulation et de transport</w:t>
        </w:r>
        <w:r>
          <w:rPr>
            <w:noProof/>
            <w:webHidden/>
          </w:rPr>
          <w:tab/>
        </w:r>
        <w:r>
          <w:rPr>
            <w:noProof/>
            <w:webHidden/>
          </w:rPr>
          <w:fldChar w:fldCharType="begin"/>
        </w:r>
        <w:r>
          <w:rPr>
            <w:noProof/>
            <w:webHidden/>
          </w:rPr>
          <w:instrText xml:space="preserve"> PAGEREF _Toc185857237 \h </w:instrText>
        </w:r>
        <w:r>
          <w:rPr>
            <w:noProof/>
            <w:webHidden/>
          </w:rPr>
        </w:r>
        <w:r>
          <w:rPr>
            <w:noProof/>
            <w:webHidden/>
          </w:rPr>
          <w:fldChar w:fldCharType="separate"/>
        </w:r>
        <w:r>
          <w:rPr>
            <w:noProof/>
            <w:webHidden/>
          </w:rPr>
          <w:t>51</w:t>
        </w:r>
        <w:r>
          <w:rPr>
            <w:noProof/>
            <w:webHidden/>
          </w:rPr>
          <w:fldChar w:fldCharType="end"/>
        </w:r>
      </w:hyperlink>
    </w:p>
    <w:p w14:paraId="3C2EDD81" w14:textId="752AF995"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38" w:history="1">
        <w:r w:rsidRPr="00E914A7">
          <w:rPr>
            <w:rStyle w:val="Hyperlink"/>
            <w:noProof/>
            <w:lang w:val="fr-CH"/>
          </w:rPr>
          <w:t>833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en matière de locaux, conteneurs, baraques, entrepôts et équivalents</w:t>
        </w:r>
        <w:r>
          <w:rPr>
            <w:noProof/>
            <w:webHidden/>
          </w:rPr>
          <w:tab/>
        </w:r>
        <w:r>
          <w:rPr>
            <w:noProof/>
            <w:webHidden/>
          </w:rPr>
          <w:fldChar w:fldCharType="begin"/>
        </w:r>
        <w:r>
          <w:rPr>
            <w:noProof/>
            <w:webHidden/>
          </w:rPr>
          <w:instrText xml:space="preserve"> PAGEREF _Toc185857238 \h </w:instrText>
        </w:r>
        <w:r>
          <w:rPr>
            <w:noProof/>
            <w:webHidden/>
          </w:rPr>
        </w:r>
        <w:r>
          <w:rPr>
            <w:noProof/>
            <w:webHidden/>
          </w:rPr>
          <w:fldChar w:fldCharType="separate"/>
        </w:r>
        <w:r>
          <w:rPr>
            <w:noProof/>
            <w:webHidden/>
          </w:rPr>
          <w:t>51</w:t>
        </w:r>
        <w:r>
          <w:rPr>
            <w:noProof/>
            <w:webHidden/>
          </w:rPr>
          <w:fldChar w:fldCharType="end"/>
        </w:r>
      </w:hyperlink>
    </w:p>
    <w:p w14:paraId="6CF4699D" w14:textId="407F2AC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39" w:history="1">
        <w:r w:rsidRPr="00E914A7">
          <w:rPr>
            <w:rStyle w:val="Hyperlink"/>
            <w:noProof/>
            <w:lang w:val="fr-CH"/>
          </w:rPr>
          <w:t>834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concernant les installations de levage, de chargement, de transport et d’entreposage</w:t>
        </w:r>
        <w:r>
          <w:rPr>
            <w:noProof/>
            <w:webHidden/>
          </w:rPr>
          <w:tab/>
        </w:r>
        <w:r>
          <w:rPr>
            <w:noProof/>
            <w:webHidden/>
          </w:rPr>
          <w:fldChar w:fldCharType="begin"/>
        </w:r>
        <w:r>
          <w:rPr>
            <w:noProof/>
            <w:webHidden/>
          </w:rPr>
          <w:instrText xml:space="preserve"> PAGEREF _Toc185857239 \h </w:instrText>
        </w:r>
        <w:r>
          <w:rPr>
            <w:noProof/>
            <w:webHidden/>
          </w:rPr>
        </w:r>
        <w:r>
          <w:rPr>
            <w:noProof/>
            <w:webHidden/>
          </w:rPr>
          <w:fldChar w:fldCharType="separate"/>
        </w:r>
        <w:r>
          <w:rPr>
            <w:noProof/>
            <w:webHidden/>
          </w:rPr>
          <w:t>51</w:t>
        </w:r>
        <w:r>
          <w:rPr>
            <w:noProof/>
            <w:webHidden/>
          </w:rPr>
          <w:fldChar w:fldCharType="end"/>
        </w:r>
      </w:hyperlink>
    </w:p>
    <w:p w14:paraId="77849E5F" w14:textId="616608DB"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0" w:history="1">
        <w:r w:rsidRPr="00E914A7">
          <w:rPr>
            <w:rStyle w:val="Hyperlink"/>
            <w:noProof/>
            <w:lang w:val="fr-CH"/>
          </w:rPr>
          <w:t>835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concernant les machines et appareils de chantier</w:t>
        </w:r>
        <w:r>
          <w:rPr>
            <w:noProof/>
            <w:webHidden/>
          </w:rPr>
          <w:tab/>
        </w:r>
        <w:r>
          <w:rPr>
            <w:noProof/>
            <w:webHidden/>
          </w:rPr>
          <w:fldChar w:fldCharType="begin"/>
        </w:r>
        <w:r>
          <w:rPr>
            <w:noProof/>
            <w:webHidden/>
          </w:rPr>
          <w:instrText xml:space="preserve"> PAGEREF _Toc185857240 \h </w:instrText>
        </w:r>
        <w:r>
          <w:rPr>
            <w:noProof/>
            <w:webHidden/>
          </w:rPr>
        </w:r>
        <w:r>
          <w:rPr>
            <w:noProof/>
            <w:webHidden/>
          </w:rPr>
          <w:fldChar w:fldCharType="separate"/>
        </w:r>
        <w:r>
          <w:rPr>
            <w:noProof/>
            <w:webHidden/>
          </w:rPr>
          <w:t>52</w:t>
        </w:r>
        <w:r>
          <w:rPr>
            <w:noProof/>
            <w:webHidden/>
          </w:rPr>
          <w:fldChar w:fldCharType="end"/>
        </w:r>
      </w:hyperlink>
    </w:p>
    <w:p w14:paraId="35BCA9E8" w14:textId="7F4E62AF"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1" w:history="1">
        <w:r w:rsidRPr="00E914A7">
          <w:rPr>
            <w:rStyle w:val="Hyperlink"/>
            <w:noProof/>
            <w:lang w:val="fr-CH"/>
          </w:rPr>
          <w:t>836</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concernant la préparation du matériel</w:t>
        </w:r>
        <w:r>
          <w:rPr>
            <w:noProof/>
            <w:webHidden/>
          </w:rPr>
          <w:tab/>
        </w:r>
        <w:r>
          <w:rPr>
            <w:noProof/>
            <w:webHidden/>
          </w:rPr>
          <w:fldChar w:fldCharType="begin"/>
        </w:r>
        <w:r>
          <w:rPr>
            <w:noProof/>
            <w:webHidden/>
          </w:rPr>
          <w:instrText xml:space="preserve"> PAGEREF _Toc185857241 \h </w:instrText>
        </w:r>
        <w:r>
          <w:rPr>
            <w:noProof/>
            <w:webHidden/>
          </w:rPr>
        </w:r>
        <w:r>
          <w:rPr>
            <w:noProof/>
            <w:webHidden/>
          </w:rPr>
          <w:fldChar w:fldCharType="separate"/>
        </w:r>
        <w:r>
          <w:rPr>
            <w:noProof/>
            <w:webHidden/>
          </w:rPr>
          <w:t>52</w:t>
        </w:r>
        <w:r>
          <w:rPr>
            <w:noProof/>
            <w:webHidden/>
          </w:rPr>
          <w:fldChar w:fldCharType="end"/>
        </w:r>
      </w:hyperlink>
    </w:p>
    <w:p w14:paraId="21CF0BD0" w14:textId="19DA4B4C"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2" w:history="1">
        <w:r w:rsidRPr="00E914A7">
          <w:rPr>
            <w:rStyle w:val="Hyperlink"/>
            <w:noProof/>
            <w:lang w:val="fr-CH"/>
          </w:rPr>
          <w:t>837</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Exigences spéciales concernant les installations et exécutions de travaux</w:t>
        </w:r>
        <w:r>
          <w:rPr>
            <w:noProof/>
            <w:webHidden/>
          </w:rPr>
          <w:tab/>
        </w:r>
        <w:r>
          <w:rPr>
            <w:noProof/>
            <w:webHidden/>
          </w:rPr>
          <w:fldChar w:fldCharType="begin"/>
        </w:r>
        <w:r>
          <w:rPr>
            <w:noProof/>
            <w:webHidden/>
          </w:rPr>
          <w:instrText xml:space="preserve"> PAGEREF _Toc185857242 \h </w:instrText>
        </w:r>
        <w:r>
          <w:rPr>
            <w:noProof/>
            <w:webHidden/>
          </w:rPr>
        </w:r>
        <w:r>
          <w:rPr>
            <w:noProof/>
            <w:webHidden/>
          </w:rPr>
          <w:fldChar w:fldCharType="separate"/>
        </w:r>
        <w:r>
          <w:rPr>
            <w:noProof/>
            <w:webHidden/>
          </w:rPr>
          <w:t>52</w:t>
        </w:r>
        <w:r>
          <w:rPr>
            <w:noProof/>
            <w:webHidden/>
          </w:rPr>
          <w:fldChar w:fldCharType="end"/>
        </w:r>
      </w:hyperlink>
    </w:p>
    <w:p w14:paraId="1F04FEEF" w14:textId="4E1D71E4"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43" w:history="1">
        <w:r w:rsidRPr="00E914A7">
          <w:rPr>
            <w:rStyle w:val="Hyperlink"/>
            <w:smallCaps/>
            <w:noProof/>
            <w:lang w:val="fr-CH"/>
          </w:rPr>
          <w:t>840</w:t>
        </w:r>
        <w:r>
          <w:rPr>
            <w:rFonts w:asciiTheme="minorHAnsi" w:eastAsiaTheme="minorEastAsia" w:hAnsiTheme="minorHAnsi" w:cstheme="minorBidi"/>
            <w:iCs w:val="0"/>
            <w:noProof/>
            <w:spacing w:val="0"/>
            <w:sz w:val="22"/>
            <w:szCs w:val="22"/>
          </w:rPr>
          <w:tab/>
        </w:r>
        <w:r w:rsidRPr="00E914A7">
          <w:rPr>
            <w:rStyle w:val="Hyperlink"/>
            <w:smallCaps/>
            <w:noProof/>
            <w:lang w:val="fr-CH"/>
          </w:rPr>
          <w:t>Topométrie, piquetage, mesures de contrôle et de déformation</w:t>
        </w:r>
        <w:r>
          <w:rPr>
            <w:noProof/>
            <w:webHidden/>
          </w:rPr>
          <w:tab/>
        </w:r>
        <w:r>
          <w:rPr>
            <w:noProof/>
            <w:webHidden/>
          </w:rPr>
          <w:fldChar w:fldCharType="begin"/>
        </w:r>
        <w:r>
          <w:rPr>
            <w:noProof/>
            <w:webHidden/>
          </w:rPr>
          <w:instrText xml:space="preserve"> PAGEREF _Toc185857243 \h </w:instrText>
        </w:r>
        <w:r>
          <w:rPr>
            <w:noProof/>
            <w:webHidden/>
          </w:rPr>
        </w:r>
        <w:r>
          <w:rPr>
            <w:noProof/>
            <w:webHidden/>
          </w:rPr>
          <w:fldChar w:fldCharType="separate"/>
        </w:r>
        <w:r>
          <w:rPr>
            <w:noProof/>
            <w:webHidden/>
          </w:rPr>
          <w:t>53</w:t>
        </w:r>
        <w:r>
          <w:rPr>
            <w:noProof/>
            <w:webHidden/>
          </w:rPr>
          <w:fldChar w:fldCharType="end"/>
        </w:r>
      </w:hyperlink>
    </w:p>
    <w:p w14:paraId="1DB4DE88" w14:textId="6237075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4" w:history="1">
        <w:r w:rsidRPr="00E914A7">
          <w:rPr>
            <w:rStyle w:val="Hyperlink"/>
            <w:noProof/>
            <w:lang w:val="fr-CH"/>
          </w:rPr>
          <w:t>841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Topométrie</w:t>
        </w:r>
        <w:r>
          <w:rPr>
            <w:noProof/>
            <w:webHidden/>
          </w:rPr>
          <w:tab/>
        </w:r>
        <w:r>
          <w:rPr>
            <w:noProof/>
            <w:webHidden/>
          </w:rPr>
          <w:fldChar w:fldCharType="begin"/>
        </w:r>
        <w:r>
          <w:rPr>
            <w:noProof/>
            <w:webHidden/>
          </w:rPr>
          <w:instrText xml:space="preserve"> PAGEREF _Toc185857244 \h </w:instrText>
        </w:r>
        <w:r>
          <w:rPr>
            <w:noProof/>
            <w:webHidden/>
          </w:rPr>
        </w:r>
        <w:r>
          <w:rPr>
            <w:noProof/>
            <w:webHidden/>
          </w:rPr>
          <w:fldChar w:fldCharType="separate"/>
        </w:r>
        <w:r>
          <w:rPr>
            <w:noProof/>
            <w:webHidden/>
          </w:rPr>
          <w:t>53</w:t>
        </w:r>
        <w:r>
          <w:rPr>
            <w:noProof/>
            <w:webHidden/>
          </w:rPr>
          <w:fldChar w:fldCharType="end"/>
        </w:r>
      </w:hyperlink>
    </w:p>
    <w:p w14:paraId="3EC9DABA" w14:textId="70552238"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5" w:history="1">
        <w:r w:rsidRPr="00E914A7">
          <w:rPr>
            <w:rStyle w:val="Hyperlink"/>
            <w:noProof/>
            <w:lang w:val="fr-CH"/>
          </w:rPr>
          <w:t>842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Piquetages et éléments de levé</w:t>
        </w:r>
        <w:r>
          <w:rPr>
            <w:noProof/>
            <w:webHidden/>
          </w:rPr>
          <w:tab/>
        </w:r>
        <w:r>
          <w:rPr>
            <w:noProof/>
            <w:webHidden/>
          </w:rPr>
          <w:fldChar w:fldCharType="begin"/>
        </w:r>
        <w:r>
          <w:rPr>
            <w:noProof/>
            <w:webHidden/>
          </w:rPr>
          <w:instrText xml:space="preserve"> PAGEREF _Toc185857245 \h </w:instrText>
        </w:r>
        <w:r>
          <w:rPr>
            <w:noProof/>
            <w:webHidden/>
          </w:rPr>
        </w:r>
        <w:r>
          <w:rPr>
            <w:noProof/>
            <w:webHidden/>
          </w:rPr>
          <w:fldChar w:fldCharType="separate"/>
        </w:r>
        <w:r>
          <w:rPr>
            <w:noProof/>
            <w:webHidden/>
          </w:rPr>
          <w:t>53</w:t>
        </w:r>
        <w:r>
          <w:rPr>
            <w:noProof/>
            <w:webHidden/>
          </w:rPr>
          <w:fldChar w:fldCharType="end"/>
        </w:r>
      </w:hyperlink>
    </w:p>
    <w:p w14:paraId="60D8EACF" w14:textId="684A6450"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6" w:history="1">
        <w:r w:rsidRPr="00E914A7">
          <w:rPr>
            <w:rStyle w:val="Hyperlink"/>
            <w:noProof/>
            <w:lang w:val="fr-CH"/>
          </w:rPr>
          <w:t>843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Mesures de contrôle</w:t>
        </w:r>
        <w:r>
          <w:rPr>
            <w:noProof/>
            <w:webHidden/>
          </w:rPr>
          <w:tab/>
        </w:r>
        <w:r>
          <w:rPr>
            <w:noProof/>
            <w:webHidden/>
          </w:rPr>
          <w:fldChar w:fldCharType="begin"/>
        </w:r>
        <w:r>
          <w:rPr>
            <w:noProof/>
            <w:webHidden/>
          </w:rPr>
          <w:instrText xml:space="preserve"> PAGEREF _Toc185857246 \h </w:instrText>
        </w:r>
        <w:r>
          <w:rPr>
            <w:noProof/>
            <w:webHidden/>
          </w:rPr>
        </w:r>
        <w:r>
          <w:rPr>
            <w:noProof/>
            <w:webHidden/>
          </w:rPr>
          <w:fldChar w:fldCharType="separate"/>
        </w:r>
        <w:r>
          <w:rPr>
            <w:noProof/>
            <w:webHidden/>
          </w:rPr>
          <w:t>54</w:t>
        </w:r>
        <w:r>
          <w:rPr>
            <w:noProof/>
            <w:webHidden/>
          </w:rPr>
          <w:fldChar w:fldCharType="end"/>
        </w:r>
      </w:hyperlink>
    </w:p>
    <w:p w14:paraId="7CB4EDD9" w14:textId="5DC6D22F"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7" w:history="1">
        <w:r w:rsidRPr="00E914A7">
          <w:rPr>
            <w:rStyle w:val="Hyperlink"/>
            <w:noProof/>
            <w:lang w:val="fr-CH"/>
          </w:rPr>
          <w:t>844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Mesures de déformation</w:t>
        </w:r>
        <w:r>
          <w:rPr>
            <w:noProof/>
            <w:webHidden/>
          </w:rPr>
          <w:tab/>
        </w:r>
        <w:r>
          <w:rPr>
            <w:noProof/>
            <w:webHidden/>
          </w:rPr>
          <w:fldChar w:fldCharType="begin"/>
        </w:r>
        <w:r>
          <w:rPr>
            <w:noProof/>
            <w:webHidden/>
          </w:rPr>
          <w:instrText xml:space="preserve"> PAGEREF _Toc185857247 \h </w:instrText>
        </w:r>
        <w:r>
          <w:rPr>
            <w:noProof/>
            <w:webHidden/>
          </w:rPr>
        </w:r>
        <w:r>
          <w:rPr>
            <w:noProof/>
            <w:webHidden/>
          </w:rPr>
          <w:fldChar w:fldCharType="separate"/>
        </w:r>
        <w:r>
          <w:rPr>
            <w:noProof/>
            <w:webHidden/>
          </w:rPr>
          <w:t>54</w:t>
        </w:r>
        <w:r>
          <w:rPr>
            <w:noProof/>
            <w:webHidden/>
          </w:rPr>
          <w:fldChar w:fldCharType="end"/>
        </w:r>
      </w:hyperlink>
    </w:p>
    <w:p w14:paraId="44159831" w14:textId="14C1340B"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48" w:history="1">
        <w:r w:rsidRPr="00E914A7">
          <w:rPr>
            <w:rStyle w:val="Hyperlink"/>
            <w:smallCaps/>
            <w:noProof/>
            <w:lang w:val="fr-CH"/>
          </w:rPr>
          <w:t>850</w:t>
        </w:r>
        <w:r>
          <w:rPr>
            <w:rFonts w:asciiTheme="minorHAnsi" w:eastAsiaTheme="minorEastAsia" w:hAnsiTheme="minorHAnsi" w:cstheme="minorBidi"/>
            <w:iCs w:val="0"/>
            <w:noProof/>
            <w:spacing w:val="0"/>
            <w:sz w:val="22"/>
            <w:szCs w:val="22"/>
          </w:rPr>
          <w:tab/>
        </w:r>
        <w:r w:rsidRPr="00E914A7">
          <w:rPr>
            <w:rStyle w:val="Hyperlink"/>
            <w:smallCaps/>
            <w:noProof/>
            <w:lang w:val="fr-CH"/>
          </w:rPr>
          <w:t>Ventilation et chauffage du chantier, entretien du refroidissement, nettoyage, service hivernal</w:t>
        </w:r>
        <w:r>
          <w:rPr>
            <w:noProof/>
            <w:webHidden/>
          </w:rPr>
          <w:tab/>
        </w:r>
        <w:r>
          <w:rPr>
            <w:noProof/>
            <w:webHidden/>
          </w:rPr>
          <w:fldChar w:fldCharType="begin"/>
        </w:r>
        <w:r>
          <w:rPr>
            <w:noProof/>
            <w:webHidden/>
          </w:rPr>
          <w:instrText xml:space="preserve"> PAGEREF _Toc185857248 \h </w:instrText>
        </w:r>
        <w:r>
          <w:rPr>
            <w:noProof/>
            <w:webHidden/>
          </w:rPr>
        </w:r>
        <w:r>
          <w:rPr>
            <w:noProof/>
            <w:webHidden/>
          </w:rPr>
          <w:fldChar w:fldCharType="separate"/>
        </w:r>
        <w:r>
          <w:rPr>
            <w:noProof/>
            <w:webHidden/>
          </w:rPr>
          <w:t>54</w:t>
        </w:r>
        <w:r>
          <w:rPr>
            <w:noProof/>
            <w:webHidden/>
          </w:rPr>
          <w:fldChar w:fldCharType="end"/>
        </w:r>
      </w:hyperlink>
    </w:p>
    <w:p w14:paraId="0B7C5B1B" w14:textId="6EFEF864"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49" w:history="1">
        <w:r w:rsidRPr="00E914A7">
          <w:rPr>
            <w:rStyle w:val="Hyperlink"/>
            <w:noProof/>
            <w:lang w:val="fr-CH"/>
          </w:rPr>
          <w:t>851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Ventilation du chantier</w:t>
        </w:r>
        <w:r>
          <w:rPr>
            <w:noProof/>
            <w:webHidden/>
          </w:rPr>
          <w:tab/>
        </w:r>
        <w:r>
          <w:rPr>
            <w:noProof/>
            <w:webHidden/>
          </w:rPr>
          <w:fldChar w:fldCharType="begin"/>
        </w:r>
        <w:r>
          <w:rPr>
            <w:noProof/>
            <w:webHidden/>
          </w:rPr>
          <w:instrText xml:space="preserve"> PAGEREF _Toc185857249 \h </w:instrText>
        </w:r>
        <w:r>
          <w:rPr>
            <w:noProof/>
            <w:webHidden/>
          </w:rPr>
        </w:r>
        <w:r>
          <w:rPr>
            <w:noProof/>
            <w:webHidden/>
          </w:rPr>
          <w:fldChar w:fldCharType="separate"/>
        </w:r>
        <w:r>
          <w:rPr>
            <w:noProof/>
            <w:webHidden/>
          </w:rPr>
          <w:t>54</w:t>
        </w:r>
        <w:r>
          <w:rPr>
            <w:noProof/>
            <w:webHidden/>
          </w:rPr>
          <w:fldChar w:fldCharType="end"/>
        </w:r>
      </w:hyperlink>
    </w:p>
    <w:p w14:paraId="3CBFE357" w14:textId="150397D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0" w:history="1">
        <w:r w:rsidRPr="00E914A7">
          <w:rPr>
            <w:rStyle w:val="Hyperlink"/>
            <w:noProof/>
            <w:lang w:val="fr-CH"/>
          </w:rPr>
          <w:t>852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Chauffage et séchage du chantier</w:t>
        </w:r>
        <w:r>
          <w:rPr>
            <w:noProof/>
            <w:webHidden/>
          </w:rPr>
          <w:tab/>
        </w:r>
        <w:r>
          <w:rPr>
            <w:noProof/>
            <w:webHidden/>
          </w:rPr>
          <w:fldChar w:fldCharType="begin"/>
        </w:r>
        <w:r>
          <w:rPr>
            <w:noProof/>
            <w:webHidden/>
          </w:rPr>
          <w:instrText xml:space="preserve"> PAGEREF _Toc185857250 \h </w:instrText>
        </w:r>
        <w:r>
          <w:rPr>
            <w:noProof/>
            <w:webHidden/>
          </w:rPr>
        </w:r>
        <w:r>
          <w:rPr>
            <w:noProof/>
            <w:webHidden/>
          </w:rPr>
          <w:fldChar w:fldCharType="separate"/>
        </w:r>
        <w:r>
          <w:rPr>
            <w:noProof/>
            <w:webHidden/>
          </w:rPr>
          <w:t>55</w:t>
        </w:r>
        <w:r>
          <w:rPr>
            <w:noProof/>
            <w:webHidden/>
          </w:rPr>
          <w:fldChar w:fldCharType="end"/>
        </w:r>
      </w:hyperlink>
    </w:p>
    <w:p w14:paraId="288153DA" w14:textId="48937B0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1" w:history="1">
        <w:r w:rsidRPr="00E914A7">
          <w:rPr>
            <w:rStyle w:val="Hyperlink"/>
            <w:noProof/>
            <w:lang w:val="fr-CH"/>
          </w:rPr>
          <w:t>853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Refroidissement du chantier</w:t>
        </w:r>
        <w:r>
          <w:rPr>
            <w:noProof/>
            <w:webHidden/>
          </w:rPr>
          <w:tab/>
        </w:r>
        <w:r>
          <w:rPr>
            <w:noProof/>
            <w:webHidden/>
          </w:rPr>
          <w:fldChar w:fldCharType="begin"/>
        </w:r>
        <w:r>
          <w:rPr>
            <w:noProof/>
            <w:webHidden/>
          </w:rPr>
          <w:instrText xml:space="preserve"> PAGEREF _Toc185857251 \h </w:instrText>
        </w:r>
        <w:r>
          <w:rPr>
            <w:noProof/>
            <w:webHidden/>
          </w:rPr>
        </w:r>
        <w:r>
          <w:rPr>
            <w:noProof/>
            <w:webHidden/>
          </w:rPr>
          <w:fldChar w:fldCharType="separate"/>
        </w:r>
        <w:r>
          <w:rPr>
            <w:noProof/>
            <w:webHidden/>
          </w:rPr>
          <w:t>55</w:t>
        </w:r>
        <w:r>
          <w:rPr>
            <w:noProof/>
            <w:webHidden/>
          </w:rPr>
          <w:fldChar w:fldCharType="end"/>
        </w:r>
      </w:hyperlink>
    </w:p>
    <w:p w14:paraId="047AA478" w14:textId="17A7D2C3"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2" w:history="1">
        <w:r w:rsidRPr="00E914A7">
          <w:rPr>
            <w:rStyle w:val="Hyperlink"/>
            <w:noProof/>
            <w:lang w:val="fr-CH"/>
          </w:rPr>
          <w:t>854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Entretien et nettoyage</w:t>
        </w:r>
        <w:r>
          <w:rPr>
            <w:noProof/>
            <w:webHidden/>
          </w:rPr>
          <w:tab/>
        </w:r>
        <w:r>
          <w:rPr>
            <w:noProof/>
            <w:webHidden/>
          </w:rPr>
          <w:fldChar w:fldCharType="begin"/>
        </w:r>
        <w:r>
          <w:rPr>
            <w:noProof/>
            <w:webHidden/>
          </w:rPr>
          <w:instrText xml:space="preserve"> PAGEREF _Toc185857252 \h </w:instrText>
        </w:r>
        <w:r>
          <w:rPr>
            <w:noProof/>
            <w:webHidden/>
          </w:rPr>
        </w:r>
        <w:r>
          <w:rPr>
            <w:noProof/>
            <w:webHidden/>
          </w:rPr>
          <w:fldChar w:fldCharType="separate"/>
        </w:r>
        <w:r>
          <w:rPr>
            <w:noProof/>
            <w:webHidden/>
          </w:rPr>
          <w:t>55</w:t>
        </w:r>
        <w:r>
          <w:rPr>
            <w:noProof/>
            <w:webHidden/>
          </w:rPr>
          <w:fldChar w:fldCharType="end"/>
        </w:r>
      </w:hyperlink>
    </w:p>
    <w:p w14:paraId="70045400" w14:textId="65DD1A5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3" w:history="1">
        <w:r w:rsidRPr="00E914A7">
          <w:rPr>
            <w:rStyle w:val="Hyperlink"/>
            <w:noProof/>
            <w:lang w:val="fr-CH"/>
          </w:rPr>
          <w:t>855</w:t>
        </w:r>
        <w:r>
          <w:rPr>
            <w:rFonts w:asciiTheme="minorHAnsi" w:eastAsiaTheme="minorEastAsia" w:hAnsiTheme="minorHAnsi" w:cstheme="minorBidi"/>
            <w:iCs w:val="0"/>
            <w:smallCaps w:val="0"/>
            <w:noProof/>
            <w:spacing w:val="0"/>
            <w:sz w:val="22"/>
            <w:szCs w:val="22"/>
          </w:rPr>
          <w:tab/>
        </w:r>
        <w:r w:rsidRPr="00E914A7">
          <w:rPr>
            <w:rStyle w:val="Hyperlink"/>
            <w:noProof/>
            <w:lang w:val="fr-CH"/>
          </w:rPr>
          <w:t>Service hivernal</w:t>
        </w:r>
        <w:r>
          <w:rPr>
            <w:noProof/>
            <w:webHidden/>
          </w:rPr>
          <w:tab/>
        </w:r>
        <w:r>
          <w:rPr>
            <w:noProof/>
            <w:webHidden/>
          </w:rPr>
          <w:fldChar w:fldCharType="begin"/>
        </w:r>
        <w:r>
          <w:rPr>
            <w:noProof/>
            <w:webHidden/>
          </w:rPr>
          <w:instrText xml:space="preserve"> PAGEREF _Toc185857253 \h </w:instrText>
        </w:r>
        <w:r>
          <w:rPr>
            <w:noProof/>
            <w:webHidden/>
          </w:rPr>
        </w:r>
        <w:r>
          <w:rPr>
            <w:noProof/>
            <w:webHidden/>
          </w:rPr>
          <w:fldChar w:fldCharType="separate"/>
        </w:r>
        <w:r>
          <w:rPr>
            <w:noProof/>
            <w:webHidden/>
          </w:rPr>
          <w:t>55</w:t>
        </w:r>
        <w:r>
          <w:rPr>
            <w:noProof/>
            <w:webHidden/>
          </w:rPr>
          <w:fldChar w:fldCharType="end"/>
        </w:r>
      </w:hyperlink>
    </w:p>
    <w:p w14:paraId="71177DFB" w14:textId="3948C92D"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54" w:history="1">
        <w:r w:rsidRPr="00E914A7">
          <w:rPr>
            <w:rStyle w:val="Hyperlink"/>
            <w:smallCaps/>
            <w:noProof/>
            <w:lang w:val="fr-CH"/>
          </w:rPr>
          <w:t>860</w:t>
        </w:r>
        <w:r>
          <w:rPr>
            <w:rFonts w:asciiTheme="minorHAnsi" w:eastAsiaTheme="minorEastAsia" w:hAnsiTheme="minorHAnsi" w:cstheme="minorBidi"/>
            <w:iCs w:val="0"/>
            <w:noProof/>
            <w:spacing w:val="0"/>
            <w:sz w:val="22"/>
            <w:szCs w:val="22"/>
          </w:rPr>
          <w:tab/>
        </w:r>
        <w:r w:rsidRPr="00E914A7">
          <w:rPr>
            <w:rStyle w:val="Hyperlink"/>
            <w:smallCaps/>
            <w:noProof/>
            <w:lang w:val="fr-CH"/>
          </w:rPr>
          <w:t>Démolitions ou démontages, remises en état</w:t>
        </w:r>
        <w:r>
          <w:rPr>
            <w:noProof/>
            <w:webHidden/>
          </w:rPr>
          <w:tab/>
        </w:r>
        <w:r>
          <w:rPr>
            <w:noProof/>
            <w:webHidden/>
          </w:rPr>
          <w:fldChar w:fldCharType="begin"/>
        </w:r>
        <w:r>
          <w:rPr>
            <w:noProof/>
            <w:webHidden/>
          </w:rPr>
          <w:instrText xml:space="preserve"> PAGEREF _Toc185857254 \h </w:instrText>
        </w:r>
        <w:r>
          <w:rPr>
            <w:noProof/>
            <w:webHidden/>
          </w:rPr>
        </w:r>
        <w:r>
          <w:rPr>
            <w:noProof/>
            <w:webHidden/>
          </w:rPr>
          <w:fldChar w:fldCharType="separate"/>
        </w:r>
        <w:r>
          <w:rPr>
            <w:noProof/>
            <w:webHidden/>
          </w:rPr>
          <w:t>56</w:t>
        </w:r>
        <w:r>
          <w:rPr>
            <w:noProof/>
            <w:webHidden/>
          </w:rPr>
          <w:fldChar w:fldCharType="end"/>
        </w:r>
      </w:hyperlink>
    </w:p>
    <w:p w14:paraId="2D48FB4C" w14:textId="2797DAB5"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5" w:history="1">
        <w:r w:rsidRPr="00E914A7">
          <w:rPr>
            <w:rStyle w:val="Hyperlink"/>
            <w:noProof/>
            <w:lang w:val="fr-CH"/>
          </w:rPr>
          <w:t>861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Démolition ou démontage après la fin des travaux</w:t>
        </w:r>
        <w:r>
          <w:rPr>
            <w:noProof/>
            <w:webHidden/>
          </w:rPr>
          <w:tab/>
        </w:r>
        <w:r>
          <w:rPr>
            <w:noProof/>
            <w:webHidden/>
          </w:rPr>
          <w:fldChar w:fldCharType="begin"/>
        </w:r>
        <w:r>
          <w:rPr>
            <w:noProof/>
            <w:webHidden/>
          </w:rPr>
          <w:instrText xml:space="preserve"> PAGEREF _Toc185857255 \h </w:instrText>
        </w:r>
        <w:r>
          <w:rPr>
            <w:noProof/>
            <w:webHidden/>
          </w:rPr>
        </w:r>
        <w:r>
          <w:rPr>
            <w:noProof/>
            <w:webHidden/>
          </w:rPr>
          <w:fldChar w:fldCharType="separate"/>
        </w:r>
        <w:r>
          <w:rPr>
            <w:noProof/>
            <w:webHidden/>
          </w:rPr>
          <w:t>56</w:t>
        </w:r>
        <w:r>
          <w:rPr>
            <w:noProof/>
            <w:webHidden/>
          </w:rPr>
          <w:fldChar w:fldCharType="end"/>
        </w:r>
      </w:hyperlink>
    </w:p>
    <w:p w14:paraId="63DD68DA" w14:textId="798B515B"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6" w:history="1">
        <w:r w:rsidRPr="00E914A7">
          <w:rPr>
            <w:rStyle w:val="Hyperlink"/>
            <w:noProof/>
            <w:lang w:val="fr-CH"/>
          </w:rPr>
          <w:t>862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Remise en état après la fin des travaux</w:t>
        </w:r>
        <w:r>
          <w:rPr>
            <w:noProof/>
            <w:webHidden/>
          </w:rPr>
          <w:tab/>
        </w:r>
        <w:r>
          <w:rPr>
            <w:noProof/>
            <w:webHidden/>
          </w:rPr>
          <w:fldChar w:fldCharType="begin"/>
        </w:r>
        <w:r>
          <w:rPr>
            <w:noProof/>
            <w:webHidden/>
          </w:rPr>
          <w:instrText xml:space="preserve"> PAGEREF _Toc185857256 \h </w:instrText>
        </w:r>
        <w:r>
          <w:rPr>
            <w:noProof/>
            <w:webHidden/>
          </w:rPr>
        </w:r>
        <w:r>
          <w:rPr>
            <w:noProof/>
            <w:webHidden/>
          </w:rPr>
          <w:fldChar w:fldCharType="separate"/>
        </w:r>
        <w:r>
          <w:rPr>
            <w:noProof/>
            <w:webHidden/>
          </w:rPr>
          <w:t>56</w:t>
        </w:r>
        <w:r>
          <w:rPr>
            <w:noProof/>
            <w:webHidden/>
          </w:rPr>
          <w:fldChar w:fldCharType="end"/>
        </w:r>
      </w:hyperlink>
    </w:p>
    <w:p w14:paraId="400C4FA8" w14:textId="1E6FF84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7" w:history="1">
        <w:r w:rsidRPr="00E914A7">
          <w:rPr>
            <w:rStyle w:val="Hyperlink"/>
            <w:noProof/>
            <w:lang w:val="fr-CH"/>
          </w:rPr>
          <w:t>863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Indemnisation pour les reprises par le maître d’ouvrage après la fin des travaux</w:t>
        </w:r>
        <w:r>
          <w:rPr>
            <w:noProof/>
            <w:webHidden/>
          </w:rPr>
          <w:tab/>
        </w:r>
        <w:r>
          <w:rPr>
            <w:noProof/>
            <w:webHidden/>
          </w:rPr>
          <w:fldChar w:fldCharType="begin"/>
        </w:r>
        <w:r>
          <w:rPr>
            <w:noProof/>
            <w:webHidden/>
          </w:rPr>
          <w:instrText xml:space="preserve"> PAGEREF _Toc185857257 \h </w:instrText>
        </w:r>
        <w:r>
          <w:rPr>
            <w:noProof/>
            <w:webHidden/>
          </w:rPr>
        </w:r>
        <w:r>
          <w:rPr>
            <w:noProof/>
            <w:webHidden/>
          </w:rPr>
          <w:fldChar w:fldCharType="separate"/>
        </w:r>
        <w:r>
          <w:rPr>
            <w:noProof/>
            <w:webHidden/>
          </w:rPr>
          <w:t>56</w:t>
        </w:r>
        <w:r>
          <w:rPr>
            <w:noProof/>
            <w:webHidden/>
          </w:rPr>
          <w:fldChar w:fldCharType="end"/>
        </w:r>
      </w:hyperlink>
    </w:p>
    <w:p w14:paraId="3358BF6B" w14:textId="6DF78D47"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58" w:history="1">
        <w:r w:rsidRPr="00E914A7">
          <w:rPr>
            <w:rStyle w:val="Hyperlink"/>
            <w:smallCaps/>
            <w:noProof/>
            <w:lang w:val="fr-CH"/>
          </w:rPr>
          <w:t>870</w:t>
        </w:r>
        <w:r>
          <w:rPr>
            <w:rFonts w:asciiTheme="minorHAnsi" w:eastAsiaTheme="minorEastAsia" w:hAnsiTheme="minorHAnsi" w:cstheme="minorBidi"/>
            <w:iCs w:val="0"/>
            <w:noProof/>
            <w:spacing w:val="0"/>
            <w:sz w:val="22"/>
            <w:szCs w:val="22"/>
          </w:rPr>
          <w:tab/>
        </w:r>
        <w:r w:rsidRPr="00E914A7">
          <w:rPr>
            <w:rStyle w:val="Hyperlink"/>
            <w:smallCaps/>
            <w:noProof/>
            <w:lang w:val="fr-CH"/>
          </w:rPr>
          <w:t>Surveillances et contrôles du chantier</w:t>
        </w:r>
        <w:r>
          <w:rPr>
            <w:noProof/>
            <w:webHidden/>
          </w:rPr>
          <w:tab/>
        </w:r>
        <w:r>
          <w:rPr>
            <w:noProof/>
            <w:webHidden/>
          </w:rPr>
          <w:fldChar w:fldCharType="begin"/>
        </w:r>
        <w:r>
          <w:rPr>
            <w:noProof/>
            <w:webHidden/>
          </w:rPr>
          <w:instrText xml:space="preserve"> PAGEREF _Toc185857258 \h </w:instrText>
        </w:r>
        <w:r>
          <w:rPr>
            <w:noProof/>
            <w:webHidden/>
          </w:rPr>
        </w:r>
        <w:r>
          <w:rPr>
            <w:noProof/>
            <w:webHidden/>
          </w:rPr>
          <w:fldChar w:fldCharType="separate"/>
        </w:r>
        <w:r>
          <w:rPr>
            <w:noProof/>
            <w:webHidden/>
          </w:rPr>
          <w:t>56</w:t>
        </w:r>
        <w:r>
          <w:rPr>
            <w:noProof/>
            <w:webHidden/>
          </w:rPr>
          <w:fldChar w:fldCharType="end"/>
        </w:r>
      </w:hyperlink>
    </w:p>
    <w:p w14:paraId="6EB4281C" w14:textId="12E0FD6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59" w:history="1">
        <w:r w:rsidRPr="00E914A7">
          <w:rPr>
            <w:rStyle w:val="Hyperlink"/>
            <w:noProof/>
            <w:lang w:val="fr-CH"/>
          </w:rPr>
          <w:t>871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Concepts et plans de surveillance et de contrôle</w:t>
        </w:r>
        <w:r>
          <w:rPr>
            <w:noProof/>
            <w:webHidden/>
          </w:rPr>
          <w:tab/>
        </w:r>
        <w:r>
          <w:rPr>
            <w:noProof/>
            <w:webHidden/>
          </w:rPr>
          <w:fldChar w:fldCharType="begin"/>
        </w:r>
        <w:r>
          <w:rPr>
            <w:noProof/>
            <w:webHidden/>
          </w:rPr>
          <w:instrText xml:space="preserve"> PAGEREF _Toc185857259 \h </w:instrText>
        </w:r>
        <w:r>
          <w:rPr>
            <w:noProof/>
            <w:webHidden/>
          </w:rPr>
        </w:r>
        <w:r>
          <w:rPr>
            <w:noProof/>
            <w:webHidden/>
          </w:rPr>
          <w:fldChar w:fldCharType="separate"/>
        </w:r>
        <w:r>
          <w:rPr>
            <w:noProof/>
            <w:webHidden/>
          </w:rPr>
          <w:t>56</w:t>
        </w:r>
        <w:r>
          <w:rPr>
            <w:noProof/>
            <w:webHidden/>
          </w:rPr>
          <w:fldChar w:fldCharType="end"/>
        </w:r>
      </w:hyperlink>
    </w:p>
    <w:p w14:paraId="1073BBE0" w14:textId="5808DAE0"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60" w:history="1">
        <w:r w:rsidRPr="00E914A7">
          <w:rPr>
            <w:rStyle w:val="Hyperlink"/>
            <w:smallCaps/>
            <w:noProof/>
            <w:lang w:val="fr-CH"/>
          </w:rPr>
          <w:t>880</w:t>
        </w:r>
        <w:r>
          <w:rPr>
            <w:rFonts w:asciiTheme="minorHAnsi" w:eastAsiaTheme="minorEastAsia" w:hAnsiTheme="minorHAnsi" w:cstheme="minorBidi"/>
            <w:iCs w:val="0"/>
            <w:noProof/>
            <w:spacing w:val="0"/>
            <w:sz w:val="22"/>
            <w:szCs w:val="22"/>
          </w:rPr>
          <w:tab/>
        </w:r>
        <w:r w:rsidRPr="00E914A7">
          <w:rPr>
            <w:rStyle w:val="Hyperlink"/>
            <w:smallCaps/>
            <w:noProof/>
            <w:lang w:val="fr-CH"/>
          </w:rPr>
          <w:t>Contrôles et échantillons</w:t>
        </w:r>
        <w:r>
          <w:rPr>
            <w:noProof/>
            <w:webHidden/>
          </w:rPr>
          <w:tab/>
        </w:r>
        <w:r>
          <w:rPr>
            <w:noProof/>
            <w:webHidden/>
          </w:rPr>
          <w:fldChar w:fldCharType="begin"/>
        </w:r>
        <w:r>
          <w:rPr>
            <w:noProof/>
            <w:webHidden/>
          </w:rPr>
          <w:instrText xml:space="preserve"> PAGEREF _Toc185857260 \h </w:instrText>
        </w:r>
        <w:r>
          <w:rPr>
            <w:noProof/>
            <w:webHidden/>
          </w:rPr>
        </w:r>
        <w:r>
          <w:rPr>
            <w:noProof/>
            <w:webHidden/>
          </w:rPr>
          <w:fldChar w:fldCharType="separate"/>
        </w:r>
        <w:r>
          <w:rPr>
            <w:noProof/>
            <w:webHidden/>
          </w:rPr>
          <w:t>57</w:t>
        </w:r>
        <w:r>
          <w:rPr>
            <w:noProof/>
            <w:webHidden/>
          </w:rPr>
          <w:fldChar w:fldCharType="end"/>
        </w:r>
      </w:hyperlink>
    </w:p>
    <w:p w14:paraId="42FB4409" w14:textId="132F2B5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61" w:history="1">
        <w:r w:rsidRPr="00E914A7">
          <w:rPr>
            <w:rStyle w:val="Hyperlink"/>
            <w:noProof/>
            <w:lang w:val="fr-CH"/>
          </w:rPr>
          <w:t>881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Organisation et responsabilités</w:t>
        </w:r>
        <w:r>
          <w:rPr>
            <w:noProof/>
            <w:webHidden/>
          </w:rPr>
          <w:tab/>
        </w:r>
        <w:r>
          <w:rPr>
            <w:noProof/>
            <w:webHidden/>
          </w:rPr>
          <w:fldChar w:fldCharType="begin"/>
        </w:r>
        <w:r>
          <w:rPr>
            <w:noProof/>
            <w:webHidden/>
          </w:rPr>
          <w:instrText xml:space="preserve"> PAGEREF _Toc185857261 \h </w:instrText>
        </w:r>
        <w:r>
          <w:rPr>
            <w:noProof/>
            <w:webHidden/>
          </w:rPr>
        </w:r>
        <w:r>
          <w:rPr>
            <w:noProof/>
            <w:webHidden/>
          </w:rPr>
          <w:fldChar w:fldCharType="separate"/>
        </w:r>
        <w:r>
          <w:rPr>
            <w:noProof/>
            <w:webHidden/>
          </w:rPr>
          <w:t>57</w:t>
        </w:r>
        <w:r>
          <w:rPr>
            <w:noProof/>
            <w:webHidden/>
          </w:rPr>
          <w:fldChar w:fldCharType="end"/>
        </w:r>
      </w:hyperlink>
    </w:p>
    <w:p w14:paraId="3C6DE7EF" w14:textId="68F4CEC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62" w:history="1">
        <w:r w:rsidRPr="00E914A7">
          <w:rPr>
            <w:rStyle w:val="Hyperlink"/>
            <w:noProof/>
            <w:lang w:val="fr-CH"/>
          </w:rPr>
          <w:t>882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Contrôles et essais</w:t>
        </w:r>
        <w:r>
          <w:rPr>
            <w:noProof/>
            <w:webHidden/>
          </w:rPr>
          <w:tab/>
        </w:r>
        <w:r>
          <w:rPr>
            <w:noProof/>
            <w:webHidden/>
          </w:rPr>
          <w:fldChar w:fldCharType="begin"/>
        </w:r>
        <w:r>
          <w:rPr>
            <w:noProof/>
            <w:webHidden/>
          </w:rPr>
          <w:instrText xml:space="preserve"> PAGEREF _Toc185857262 \h </w:instrText>
        </w:r>
        <w:r>
          <w:rPr>
            <w:noProof/>
            <w:webHidden/>
          </w:rPr>
        </w:r>
        <w:r>
          <w:rPr>
            <w:noProof/>
            <w:webHidden/>
          </w:rPr>
          <w:fldChar w:fldCharType="separate"/>
        </w:r>
        <w:r>
          <w:rPr>
            <w:noProof/>
            <w:webHidden/>
          </w:rPr>
          <w:t>58</w:t>
        </w:r>
        <w:r>
          <w:rPr>
            <w:noProof/>
            <w:webHidden/>
          </w:rPr>
          <w:fldChar w:fldCharType="end"/>
        </w:r>
      </w:hyperlink>
    </w:p>
    <w:p w14:paraId="5F678D6B" w14:textId="61DEF493" w:rsidR="001C1EF7" w:rsidRDefault="001C1EF7">
      <w:pPr>
        <w:pStyle w:val="Verzeichnis1"/>
        <w:spacing w:before="144" w:after="144"/>
        <w:rPr>
          <w:rFonts w:asciiTheme="minorHAnsi" w:eastAsiaTheme="minorEastAsia" w:hAnsiTheme="minorHAnsi" w:cstheme="minorBidi"/>
          <w:b w:val="0"/>
          <w:iCs w:val="0"/>
          <w:noProof/>
          <w:spacing w:val="0"/>
          <w:sz w:val="22"/>
          <w:szCs w:val="22"/>
        </w:rPr>
      </w:pPr>
      <w:hyperlink w:anchor="_Toc185857263" w:history="1">
        <w:r w:rsidRPr="00E914A7">
          <w:rPr>
            <w:rStyle w:val="Hyperlink"/>
            <w:smallCaps/>
            <w:noProof/>
            <w:lang w:val="fr-CH"/>
          </w:rPr>
          <w:t>900</w:t>
        </w:r>
        <w:r>
          <w:rPr>
            <w:rFonts w:asciiTheme="minorHAnsi" w:eastAsiaTheme="minorEastAsia" w:hAnsiTheme="minorHAnsi" w:cstheme="minorBidi"/>
            <w:b w:val="0"/>
            <w:iCs w:val="0"/>
            <w:noProof/>
            <w:spacing w:val="0"/>
            <w:sz w:val="22"/>
            <w:szCs w:val="22"/>
          </w:rPr>
          <w:tab/>
        </w:r>
        <w:r w:rsidRPr="00E914A7">
          <w:rPr>
            <w:rStyle w:val="Hyperlink"/>
            <w:smallCaps/>
            <w:noProof/>
            <w:lang w:val="fr-CH"/>
          </w:rPr>
          <w:t>Assurances, administration</w:t>
        </w:r>
        <w:r>
          <w:rPr>
            <w:noProof/>
            <w:webHidden/>
          </w:rPr>
          <w:tab/>
        </w:r>
        <w:r>
          <w:rPr>
            <w:noProof/>
            <w:webHidden/>
          </w:rPr>
          <w:fldChar w:fldCharType="begin"/>
        </w:r>
        <w:r>
          <w:rPr>
            <w:noProof/>
            <w:webHidden/>
          </w:rPr>
          <w:instrText xml:space="preserve"> PAGEREF _Toc185857263 \h </w:instrText>
        </w:r>
        <w:r>
          <w:rPr>
            <w:noProof/>
            <w:webHidden/>
          </w:rPr>
        </w:r>
        <w:r>
          <w:rPr>
            <w:noProof/>
            <w:webHidden/>
          </w:rPr>
          <w:fldChar w:fldCharType="separate"/>
        </w:r>
        <w:r>
          <w:rPr>
            <w:noProof/>
            <w:webHidden/>
          </w:rPr>
          <w:t>60</w:t>
        </w:r>
        <w:r>
          <w:rPr>
            <w:noProof/>
            <w:webHidden/>
          </w:rPr>
          <w:fldChar w:fldCharType="end"/>
        </w:r>
      </w:hyperlink>
    </w:p>
    <w:p w14:paraId="22A93AA8" w14:textId="6E24F11E"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64" w:history="1">
        <w:r w:rsidRPr="00E914A7">
          <w:rPr>
            <w:rStyle w:val="Hyperlink"/>
            <w:smallCaps/>
            <w:noProof/>
            <w:lang w:val="fr-CH"/>
          </w:rPr>
          <w:t>910</w:t>
        </w:r>
        <w:r>
          <w:rPr>
            <w:rFonts w:asciiTheme="minorHAnsi" w:eastAsiaTheme="minorEastAsia" w:hAnsiTheme="minorHAnsi" w:cstheme="minorBidi"/>
            <w:iCs w:val="0"/>
            <w:noProof/>
            <w:spacing w:val="0"/>
            <w:sz w:val="22"/>
            <w:szCs w:val="22"/>
          </w:rPr>
          <w:tab/>
        </w:r>
        <w:r w:rsidRPr="00E914A7">
          <w:rPr>
            <w:rStyle w:val="Hyperlink"/>
            <w:smallCaps/>
            <w:noProof/>
            <w:lang w:val="fr-CH"/>
          </w:rPr>
          <w:t>Application simplifiée</w:t>
        </w:r>
        <w:r>
          <w:rPr>
            <w:noProof/>
            <w:webHidden/>
          </w:rPr>
          <w:tab/>
        </w:r>
        <w:r>
          <w:rPr>
            <w:noProof/>
            <w:webHidden/>
          </w:rPr>
          <w:fldChar w:fldCharType="begin"/>
        </w:r>
        <w:r>
          <w:rPr>
            <w:noProof/>
            <w:webHidden/>
          </w:rPr>
          <w:instrText xml:space="preserve"> PAGEREF _Toc185857264 \h </w:instrText>
        </w:r>
        <w:r>
          <w:rPr>
            <w:noProof/>
            <w:webHidden/>
          </w:rPr>
        </w:r>
        <w:r>
          <w:rPr>
            <w:noProof/>
            <w:webHidden/>
          </w:rPr>
          <w:fldChar w:fldCharType="separate"/>
        </w:r>
        <w:r>
          <w:rPr>
            <w:noProof/>
            <w:webHidden/>
          </w:rPr>
          <w:t>60</w:t>
        </w:r>
        <w:r>
          <w:rPr>
            <w:noProof/>
            <w:webHidden/>
          </w:rPr>
          <w:fldChar w:fldCharType="end"/>
        </w:r>
      </w:hyperlink>
    </w:p>
    <w:p w14:paraId="513C1160" w14:textId="288E8834"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65" w:history="1">
        <w:r w:rsidRPr="00E914A7">
          <w:rPr>
            <w:rStyle w:val="Hyperlink"/>
            <w:smallCaps/>
            <w:noProof/>
            <w:lang w:val="fr-CH"/>
          </w:rPr>
          <w:t>920</w:t>
        </w:r>
        <w:r>
          <w:rPr>
            <w:rFonts w:asciiTheme="minorHAnsi" w:eastAsiaTheme="minorEastAsia" w:hAnsiTheme="minorHAnsi" w:cstheme="minorBidi"/>
            <w:iCs w:val="0"/>
            <w:noProof/>
            <w:spacing w:val="0"/>
            <w:sz w:val="22"/>
            <w:szCs w:val="22"/>
          </w:rPr>
          <w:tab/>
        </w:r>
        <w:r w:rsidRPr="00E914A7">
          <w:rPr>
            <w:rStyle w:val="Hyperlink"/>
            <w:smallCaps/>
            <w:noProof/>
            <w:lang w:val="fr-CH"/>
          </w:rPr>
          <w:t>Assurances du maître d’ouvrage</w:t>
        </w:r>
        <w:r>
          <w:rPr>
            <w:noProof/>
            <w:webHidden/>
          </w:rPr>
          <w:tab/>
        </w:r>
        <w:r>
          <w:rPr>
            <w:noProof/>
            <w:webHidden/>
          </w:rPr>
          <w:fldChar w:fldCharType="begin"/>
        </w:r>
        <w:r>
          <w:rPr>
            <w:noProof/>
            <w:webHidden/>
          </w:rPr>
          <w:instrText xml:space="preserve"> PAGEREF _Toc185857265 \h </w:instrText>
        </w:r>
        <w:r>
          <w:rPr>
            <w:noProof/>
            <w:webHidden/>
          </w:rPr>
        </w:r>
        <w:r>
          <w:rPr>
            <w:noProof/>
            <w:webHidden/>
          </w:rPr>
          <w:fldChar w:fldCharType="separate"/>
        </w:r>
        <w:r>
          <w:rPr>
            <w:noProof/>
            <w:webHidden/>
          </w:rPr>
          <w:t>60</w:t>
        </w:r>
        <w:r>
          <w:rPr>
            <w:noProof/>
            <w:webHidden/>
          </w:rPr>
          <w:fldChar w:fldCharType="end"/>
        </w:r>
      </w:hyperlink>
    </w:p>
    <w:p w14:paraId="0873819F" w14:textId="3AA8717F"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66" w:history="1">
        <w:r w:rsidRPr="00E914A7">
          <w:rPr>
            <w:rStyle w:val="Hyperlink"/>
            <w:noProof/>
            <w:lang w:val="fr-CH"/>
          </w:rPr>
          <w:t>921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Assurance-responsabilité civile du maître d’ouvrage</w:t>
        </w:r>
        <w:r>
          <w:rPr>
            <w:noProof/>
            <w:webHidden/>
          </w:rPr>
          <w:tab/>
        </w:r>
        <w:r>
          <w:rPr>
            <w:noProof/>
            <w:webHidden/>
          </w:rPr>
          <w:fldChar w:fldCharType="begin"/>
        </w:r>
        <w:r>
          <w:rPr>
            <w:noProof/>
            <w:webHidden/>
          </w:rPr>
          <w:instrText xml:space="preserve"> PAGEREF _Toc185857266 \h </w:instrText>
        </w:r>
        <w:r>
          <w:rPr>
            <w:noProof/>
            <w:webHidden/>
          </w:rPr>
        </w:r>
        <w:r>
          <w:rPr>
            <w:noProof/>
            <w:webHidden/>
          </w:rPr>
          <w:fldChar w:fldCharType="separate"/>
        </w:r>
        <w:r>
          <w:rPr>
            <w:noProof/>
            <w:webHidden/>
          </w:rPr>
          <w:t>60</w:t>
        </w:r>
        <w:r>
          <w:rPr>
            <w:noProof/>
            <w:webHidden/>
          </w:rPr>
          <w:fldChar w:fldCharType="end"/>
        </w:r>
      </w:hyperlink>
    </w:p>
    <w:p w14:paraId="524059E6" w14:textId="50A82867"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67" w:history="1">
        <w:r w:rsidRPr="00E914A7">
          <w:rPr>
            <w:rStyle w:val="Hyperlink"/>
            <w:noProof/>
            <w:lang w:val="fr-CH"/>
          </w:rPr>
          <w:t>922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Assurance bâtiment</w:t>
        </w:r>
        <w:r>
          <w:rPr>
            <w:noProof/>
            <w:webHidden/>
          </w:rPr>
          <w:tab/>
        </w:r>
        <w:r>
          <w:rPr>
            <w:noProof/>
            <w:webHidden/>
          </w:rPr>
          <w:fldChar w:fldCharType="begin"/>
        </w:r>
        <w:r>
          <w:rPr>
            <w:noProof/>
            <w:webHidden/>
          </w:rPr>
          <w:instrText xml:space="preserve"> PAGEREF _Toc185857267 \h </w:instrText>
        </w:r>
        <w:r>
          <w:rPr>
            <w:noProof/>
            <w:webHidden/>
          </w:rPr>
        </w:r>
        <w:r>
          <w:rPr>
            <w:noProof/>
            <w:webHidden/>
          </w:rPr>
          <w:fldChar w:fldCharType="separate"/>
        </w:r>
        <w:r>
          <w:rPr>
            <w:noProof/>
            <w:webHidden/>
          </w:rPr>
          <w:t>60</w:t>
        </w:r>
        <w:r>
          <w:rPr>
            <w:noProof/>
            <w:webHidden/>
          </w:rPr>
          <w:fldChar w:fldCharType="end"/>
        </w:r>
      </w:hyperlink>
    </w:p>
    <w:p w14:paraId="09C59BAF" w14:textId="7E04D801"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68" w:history="1">
        <w:r w:rsidRPr="00E914A7">
          <w:rPr>
            <w:rStyle w:val="Hyperlink"/>
            <w:smallCaps/>
            <w:noProof/>
            <w:lang w:val="fr-CH"/>
          </w:rPr>
          <w:t>930</w:t>
        </w:r>
        <w:r>
          <w:rPr>
            <w:rFonts w:asciiTheme="minorHAnsi" w:eastAsiaTheme="minorEastAsia" w:hAnsiTheme="minorHAnsi" w:cstheme="minorBidi"/>
            <w:iCs w:val="0"/>
            <w:noProof/>
            <w:spacing w:val="0"/>
            <w:sz w:val="22"/>
            <w:szCs w:val="22"/>
          </w:rPr>
          <w:tab/>
        </w:r>
        <w:r w:rsidRPr="00E914A7">
          <w:rPr>
            <w:rStyle w:val="Hyperlink"/>
            <w:smallCaps/>
            <w:noProof/>
            <w:lang w:val="fr-CH"/>
          </w:rPr>
          <w:t>Assurances de l’entrepreneur</w:t>
        </w:r>
        <w:r>
          <w:rPr>
            <w:noProof/>
            <w:webHidden/>
          </w:rPr>
          <w:tab/>
        </w:r>
        <w:r>
          <w:rPr>
            <w:noProof/>
            <w:webHidden/>
          </w:rPr>
          <w:fldChar w:fldCharType="begin"/>
        </w:r>
        <w:r>
          <w:rPr>
            <w:noProof/>
            <w:webHidden/>
          </w:rPr>
          <w:instrText xml:space="preserve"> PAGEREF _Toc185857268 \h </w:instrText>
        </w:r>
        <w:r>
          <w:rPr>
            <w:noProof/>
            <w:webHidden/>
          </w:rPr>
        </w:r>
        <w:r>
          <w:rPr>
            <w:noProof/>
            <w:webHidden/>
          </w:rPr>
          <w:fldChar w:fldCharType="separate"/>
        </w:r>
        <w:r>
          <w:rPr>
            <w:noProof/>
            <w:webHidden/>
          </w:rPr>
          <w:t>61</w:t>
        </w:r>
        <w:r>
          <w:rPr>
            <w:noProof/>
            <w:webHidden/>
          </w:rPr>
          <w:fldChar w:fldCharType="end"/>
        </w:r>
      </w:hyperlink>
    </w:p>
    <w:p w14:paraId="7CF234DA" w14:textId="2C07BA8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69" w:history="1">
        <w:r w:rsidRPr="00E914A7">
          <w:rPr>
            <w:rStyle w:val="Hyperlink"/>
            <w:noProof/>
            <w:lang w:val="fr-CH"/>
          </w:rPr>
          <w:t>931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Assurance-responsabilité civile de l’entrepreneur</w:t>
        </w:r>
        <w:r>
          <w:rPr>
            <w:noProof/>
            <w:webHidden/>
          </w:rPr>
          <w:tab/>
        </w:r>
        <w:r>
          <w:rPr>
            <w:noProof/>
            <w:webHidden/>
          </w:rPr>
          <w:fldChar w:fldCharType="begin"/>
        </w:r>
        <w:r>
          <w:rPr>
            <w:noProof/>
            <w:webHidden/>
          </w:rPr>
          <w:instrText xml:space="preserve"> PAGEREF _Toc185857269 \h </w:instrText>
        </w:r>
        <w:r>
          <w:rPr>
            <w:noProof/>
            <w:webHidden/>
          </w:rPr>
        </w:r>
        <w:r>
          <w:rPr>
            <w:noProof/>
            <w:webHidden/>
          </w:rPr>
          <w:fldChar w:fldCharType="separate"/>
        </w:r>
        <w:r>
          <w:rPr>
            <w:noProof/>
            <w:webHidden/>
          </w:rPr>
          <w:t>61</w:t>
        </w:r>
        <w:r>
          <w:rPr>
            <w:noProof/>
            <w:webHidden/>
          </w:rPr>
          <w:fldChar w:fldCharType="end"/>
        </w:r>
      </w:hyperlink>
    </w:p>
    <w:p w14:paraId="72E29CCF" w14:textId="1DB7DE86"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70" w:history="1">
        <w:r w:rsidRPr="00E914A7">
          <w:rPr>
            <w:rStyle w:val="Hyperlink"/>
            <w:smallCaps/>
            <w:noProof/>
            <w:lang w:val="fr-CH"/>
          </w:rPr>
          <w:t>940</w:t>
        </w:r>
        <w:r>
          <w:rPr>
            <w:rFonts w:asciiTheme="minorHAnsi" w:eastAsiaTheme="minorEastAsia" w:hAnsiTheme="minorHAnsi" w:cstheme="minorBidi"/>
            <w:iCs w:val="0"/>
            <w:noProof/>
            <w:spacing w:val="0"/>
            <w:sz w:val="22"/>
            <w:szCs w:val="22"/>
          </w:rPr>
          <w:tab/>
        </w:r>
        <w:r w:rsidRPr="00E914A7">
          <w:rPr>
            <w:rStyle w:val="Hyperlink"/>
            <w:smallCaps/>
            <w:noProof/>
            <w:lang w:val="fr-CH"/>
          </w:rPr>
          <w:t>Rapports, modifications de prix, paiements, décompte</w:t>
        </w:r>
        <w:r>
          <w:rPr>
            <w:noProof/>
            <w:webHidden/>
          </w:rPr>
          <w:tab/>
        </w:r>
        <w:r>
          <w:rPr>
            <w:noProof/>
            <w:webHidden/>
          </w:rPr>
          <w:fldChar w:fldCharType="begin"/>
        </w:r>
        <w:r>
          <w:rPr>
            <w:noProof/>
            <w:webHidden/>
          </w:rPr>
          <w:instrText xml:space="preserve"> PAGEREF _Toc185857270 \h </w:instrText>
        </w:r>
        <w:r>
          <w:rPr>
            <w:noProof/>
            <w:webHidden/>
          </w:rPr>
        </w:r>
        <w:r>
          <w:rPr>
            <w:noProof/>
            <w:webHidden/>
          </w:rPr>
          <w:fldChar w:fldCharType="separate"/>
        </w:r>
        <w:r>
          <w:rPr>
            <w:noProof/>
            <w:webHidden/>
          </w:rPr>
          <w:t>61</w:t>
        </w:r>
        <w:r>
          <w:rPr>
            <w:noProof/>
            <w:webHidden/>
          </w:rPr>
          <w:fldChar w:fldCharType="end"/>
        </w:r>
      </w:hyperlink>
    </w:p>
    <w:p w14:paraId="7AA696B9" w14:textId="56C47A3E"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71" w:history="1">
        <w:r w:rsidRPr="00E914A7">
          <w:rPr>
            <w:rStyle w:val="Hyperlink"/>
            <w:noProof/>
            <w:lang w:val="fr-CH"/>
          </w:rPr>
          <w:t>941</w:t>
        </w:r>
        <w:r>
          <w:rPr>
            <w:rFonts w:asciiTheme="minorHAnsi" w:eastAsiaTheme="minorEastAsia" w:hAnsiTheme="minorHAnsi" w:cstheme="minorBidi"/>
            <w:iCs w:val="0"/>
            <w:smallCaps w:val="0"/>
            <w:noProof/>
            <w:spacing w:val="0"/>
            <w:sz w:val="22"/>
            <w:szCs w:val="22"/>
          </w:rPr>
          <w:tab/>
        </w:r>
        <w:r w:rsidRPr="00E914A7">
          <w:rPr>
            <w:rStyle w:val="Hyperlink"/>
            <w:rFonts w:cs="Arial"/>
            <w:noProof/>
            <w:lang w:val="fr-CH"/>
          </w:rPr>
          <w:t>Rapports</w:t>
        </w:r>
        <w:r>
          <w:rPr>
            <w:noProof/>
            <w:webHidden/>
          </w:rPr>
          <w:tab/>
        </w:r>
        <w:r>
          <w:rPr>
            <w:noProof/>
            <w:webHidden/>
          </w:rPr>
          <w:fldChar w:fldCharType="begin"/>
        </w:r>
        <w:r>
          <w:rPr>
            <w:noProof/>
            <w:webHidden/>
          </w:rPr>
          <w:instrText xml:space="preserve"> PAGEREF _Toc185857271 \h </w:instrText>
        </w:r>
        <w:r>
          <w:rPr>
            <w:noProof/>
            <w:webHidden/>
          </w:rPr>
        </w:r>
        <w:r>
          <w:rPr>
            <w:noProof/>
            <w:webHidden/>
          </w:rPr>
          <w:fldChar w:fldCharType="separate"/>
        </w:r>
        <w:r>
          <w:rPr>
            <w:noProof/>
            <w:webHidden/>
          </w:rPr>
          <w:t>61</w:t>
        </w:r>
        <w:r>
          <w:rPr>
            <w:noProof/>
            <w:webHidden/>
          </w:rPr>
          <w:fldChar w:fldCharType="end"/>
        </w:r>
      </w:hyperlink>
    </w:p>
    <w:p w14:paraId="63F13C34" w14:textId="646270A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72" w:history="1">
        <w:r w:rsidRPr="00E914A7">
          <w:rPr>
            <w:rStyle w:val="Hyperlink"/>
            <w:noProof/>
            <w:lang w:val="fr-CH"/>
          </w:rPr>
          <w:t>942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 xml:space="preserve"> Travaux en régie</w:t>
        </w:r>
        <w:r>
          <w:rPr>
            <w:noProof/>
            <w:webHidden/>
          </w:rPr>
          <w:tab/>
        </w:r>
        <w:r>
          <w:rPr>
            <w:noProof/>
            <w:webHidden/>
          </w:rPr>
          <w:fldChar w:fldCharType="begin"/>
        </w:r>
        <w:r>
          <w:rPr>
            <w:noProof/>
            <w:webHidden/>
          </w:rPr>
          <w:instrText xml:space="preserve"> PAGEREF _Toc185857272 \h </w:instrText>
        </w:r>
        <w:r>
          <w:rPr>
            <w:noProof/>
            <w:webHidden/>
          </w:rPr>
        </w:r>
        <w:r>
          <w:rPr>
            <w:noProof/>
            <w:webHidden/>
          </w:rPr>
          <w:fldChar w:fldCharType="separate"/>
        </w:r>
        <w:r>
          <w:rPr>
            <w:noProof/>
            <w:webHidden/>
          </w:rPr>
          <w:t>62</w:t>
        </w:r>
        <w:r>
          <w:rPr>
            <w:noProof/>
            <w:webHidden/>
          </w:rPr>
          <w:fldChar w:fldCharType="end"/>
        </w:r>
      </w:hyperlink>
    </w:p>
    <w:p w14:paraId="389F809D" w14:textId="5D09D9B9"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73" w:history="1">
        <w:r w:rsidRPr="00E914A7">
          <w:rPr>
            <w:rStyle w:val="Hyperlink"/>
            <w:noProof/>
            <w:lang w:val="fr-CH"/>
          </w:rPr>
          <w:t>943</w:t>
        </w:r>
        <w:r>
          <w:rPr>
            <w:rFonts w:asciiTheme="minorHAnsi" w:eastAsiaTheme="minorEastAsia" w:hAnsiTheme="minorHAnsi" w:cstheme="minorBidi"/>
            <w:iCs w:val="0"/>
            <w:smallCaps w:val="0"/>
            <w:noProof/>
            <w:spacing w:val="0"/>
            <w:sz w:val="22"/>
            <w:szCs w:val="22"/>
          </w:rPr>
          <w:tab/>
        </w:r>
        <w:r w:rsidRPr="00E914A7">
          <w:rPr>
            <w:rStyle w:val="Hyperlink"/>
            <w:noProof/>
            <w:lang w:val="fr-CH"/>
          </w:rPr>
          <w:t>Facturation de modifications de prix</w:t>
        </w:r>
        <w:r>
          <w:rPr>
            <w:noProof/>
            <w:webHidden/>
          </w:rPr>
          <w:tab/>
        </w:r>
        <w:r>
          <w:rPr>
            <w:noProof/>
            <w:webHidden/>
          </w:rPr>
          <w:fldChar w:fldCharType="begin"/>
        </w:r>
        <w:r>
          <w:rPr>
            <w:noProof/>
            <w:webHidden/>
          </w:rPr>
          <w:instrText xml:space="preserve"> PAGEREF _Toc185857273 \h </w:instrText>
        </w:r>
        <w:r>
          <w:rPr>
            <w:noProof/>
            <w:webHidden/>
          </w:rPr>
        </w:r>
        <w:r>
          <w:rPr>
            <w:noProof/>
            <w:webHidden/>
          </w:rPr>
          <w:fldChar w:fldCharType="separate"/>
        </w:r>
        <w:r>
          <w:rPr>
            <w:noProof/>
            <w:webHidden/>
          </w:rPr>
          <w:t>63</w:t>
        </w:r>
        <w:r>
          <w:rPr>
            <w:noProof/>
            <w:webHidden/>
          </w:rPr>
          <w:fldChar w:fldCharType="end"/>
        </w:r>
      </w:hyperlink>
    </w:p>
    <w:p w14:paraId="5A15EC30" w14:textId="3F920905"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74" w:history="1">
        <w:r w:rsidRPr="00E914A7">
          <w:rPr>
            <w:rStyle w:val="Hyperlink"/>
            <w:noProof/>
            <w:lang w:val="fr-CH"/>
          </w:rPr>
          <w:t>944</w:t>
        </w:r>
        <w:r>
          <w:rPr>
            <w:rFonts w:asciiTheme="minorHAnsi" w:eastAsiaTheme="minorEastAsia" w:hAnsiTheme="minorHAnsi" w:cstheme="minorBidi"/>
            <w:iCs w:val="0"/>
            <w:smallCaps w:val="0"/>
            <w:noProof/>
            <w:spacing w:val="0"/>
            <w:sz w:val="22"/>
            <w:szCs w:val="22"/>
          </w:rPr>
          <w:tab/>
        </w:r>
        <w:r w:rsidRPr="00E914A7">
          <w:rPr>
            <w:rStyle w:val="Hyperlink"/>
            <w:noProof/>
            <w:lang w:val="fr-CH"/>
          </w:rPr>
          <w:t>Établissement des factures et trafic des paiements</w:t>
        </w:r>
        <w:r>
          <w:rPr>
            <w:noProof/>
            <w:webHidden/>
          </w:rPr>
          <w:tab/>
        </w:r>
        <w:r>
          <w:rPr>
            <w:noProof/>
            <w:webHidden/>
          </w:rPr>
          <w:fldChar w:fldCharType="begin"/>
        </w:r>
        <w:r>
          <w:rPr>
            <w:noProof/>
            <w:webHidden/>
          </w:rPr>
          <w:instrText xml:space="preserve"> PAGEREF _Toc185857274 \h </w:instrText>
        </w:r>
        <w:r>
          <w:rPr>
            <w:noProof/>
            <w:webHidden/>
          </w:rPr>
        </w:r>
        <w:r>
          <w:rPr>
            <w:noProof/>
            <w:webHidden/>
          </w:rPr>
          <w:fldChar w:fldCharType="separate"/>
        </w:r>
        <w:r>
          <w:rPr>
            <w:noProof/>
            <w:webHidden/>
          </w:rPr>
          <w:t>63</w:t>
        </w:r>
        <w:r>
          <w:rPr>
            <w:noProof/>
            <w:webHidden/>
          </w:rPr>
          <w:fldChar w:fldCharType="end"/>
        </w:r>
      </w:hyperlink>
    </w:p>
    <w:p w14:paraId="1612CF86" w14:textId="4AE56DAF"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75" w:history="1">
        <w:r w:rsidRPr="00E914A7">
          <w:rPr>
            <w:rStyle w:val="Hyperlink"/>
            <w:noProof/>
            <w:lang w:val="fr-CH"/>
          </w:rPr>
          <w:t>946</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Décompte final</w:t>
        </w:r>
        <w:r>
          <w:rPr>
            <w:noProof/>
            <w:webHidden/>
          </w:rPr>
          <w:tab/>
        </w:r>
        <w:r>
          <w:rPr>
            <w:noProof/>
            <w:webHidden/>
          </w:rPr>
          <w:fldChar w:fldCharType="begin"/>
        </w:r>
        <w:r>
          <w:rPr>
            <w:noProof/>
            <w:webHidden/>
          </w:rPr>
          <w:instrText xml:space="preserve"> PAGEREF _Toc185857275 \h </w:instrText>
        </w:r>
        <w:r>
          <w:rPr>
            <w:noProof/>
            <w:webHidden/>
          </w:rPr>
        </w:r>
        <w:r>
          <w:rPr>
            <w:noProof/>
            <w:webHidden/>
          </w:rPr>
          <w:fldChar w:fldCharType="separate"/>
        </w:r>
        <w:r>
          <w:rPr>
            <w:noProof/>
            <w:webHidden/>
          </w:rPr>
          <w:t>64</w:t>
        </w:r>
        <w:r>
          <w:rPr>
            <w:noProof/>
            <w:webHidden/>
          </w:rPr>
          <w:fldChar w:fldCharType="end"/>
        </w:r>
      </w:hyperlink>
    </w:p>
    <w:p w14:paraId="6AAFF23D" w14:textId="40477F25"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276" w:history="1">
        <w:r w:rsidRPr="00E914A7">
          <w:rPr>
            <w:rStyle w:val="Hyperlink"/>
            <w:noProof/>
            <w:lang w:val="fr-CH"/>
          </w:rPr>
          <w:t>R948</w:t>
        </w:r>
        <w:r>
          <w:rPr>
            <w:rFonts w:asciiTheme="minorHAnsi" w:eastAsiaTheme="minorEastAsia" w:hAnsiTheme="minorHAnsi" w:cstheme="minorBidi"/>
            <w:iCs w:val="0"/>
            <w:smallCaps w:val="0"/>
            <w:noProof/>
            <w:spacing w:val="0"/>
            <w:sz w:val="22"/>
            <w:szCs w:val="22"/>
          </w:rPr>
          <w:tab/>
        </w:r>
        <w:r w:rsidRPr="00E914A7">
          <w:rPr>
            <w:rStyle w:val="Hyperlink"/>
            <w:noProof/>
            <w:lang w:val="fr-CH"/>
          </w:rPr>
          <w:t>Prescriptions en matière de métrés</w:t>
        </w:r>
        <w:r>
          <w:rPr>
            <w:noProof/>
            <w:webHidden/>
          </w:rPr>
          <w:tab/>
        </w:r>
        <w:r>
          <w:rPr>
            <w:noProof/>
            <w:webHidden/>
          </w:rPr>
          <w:fldChar w:fldCharType="begin"/>
        </w:r>
        <w:r>
          <w:rPr>
            <w:noProof/>
            <w:webHidden/>
          </w:rPr>
          <w:instrText xml:space="preserve"> PAGEREF _Toc185857276 \h </w:instrText>
        </w:r>
        <w:r>
          <w:rPr>
            <w:noProof/>
            <w:webHidden/>
          </w:rPr>
        </w:r>
        <w:r>
          <w:rPr>
            <w:noProof/>
            <w:webHidden/>
          </w:rPr>
          <w:fldChar w:fldCharType="separate"/>
        </w:r>
        <w:r>
          <w:rPr>
            <w:noProof/>
            <w:webHidden/>
          </w:rPr>
          <w:t>64</w:t>
        </w:r>
        <w:r>
          <w:rPr>
            <w:noProof/>
            <w:webHidden/>
          </w:rPr>
          <w:fldChar w:fldCharType="end"/>
        </w:r>
      </w:hyperlink>
    </w:p>
    <w:p w14:paraId="7AECEE97" w14:textId="48A39917"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277" w:history="1">
        <w:r w:rsidRPr="00E914A7">
          <w:rPr>
            <w:rStyle w:val="Hyperlink"/>
            <w:noProof/>
            <w:lang w:val="fr-CH"/>
          </w:rPr>
          <w:t>R949</w:t>
        </w:r>
        <w:r>
          <w:rPr>
            <w:rFonts w:asciiTheme="minorHAnsi" w:eastAsiaTheme="minorEastAsia" w:hAnsiTheme="minorHAnsi" w:cstheme="minorBidi"/>
            <w:iCs w:val="0"/>
            <w:smallCaps w:val="0"/>
            <w:noProof/>
            <w:spacing w:val="0"/>
            <w:sz w:val="22"/>
            <w:szCs w:val="22"/>
          </w:rPr>
          <w:tab/>
        </w:r>
        <w:r w:rsidRPr="00E914A7">
          <w:rPr>
            <w:rStyle w:val="Hyperlink"/>
            <w:noProof/>
            <w:lang w:val="fr-CH"/>
          </w:rPr>
          <w:t>Gestion des avenants</w:t>
        </w:r>
        <w:r>
          <w:rPr>
            <w:noProof/>
            <w:webHidden/>
          </w:rPr>
          <w:tab/>
        </w:r>
        <w:r>
          <w:rPr>
            <w:noProof/>
            <w:webHidden/>
          </w:rPr>
          <w:fldChar w:fldCharType="begin"/>
        </w:r>
        <w:r>
          <w:rPr>
            <w:noProof/>
            <w:webHidden/>
          </w:rPr>
          <w:instrText xml:space="preserve"> PAGEREF _Toc185857277 \h </w:instrText>
        </w:r>
        <w:r>
          <w:rPr>
            <w:noProof/>
            <w:webHidden/>
          </w:rPr>
        </w:r>
        <w:r>
          <w:rPr>
            <w:noProof/>
            <w:webHidden/>
          </w:rPr>
          <w:fldChar w:fldCharType="separate"/>
        </w:r>
        <w:r>
          <w:rPr>
            <w:noProof/>
            <w:webHidden/>
          </w:rPr>
          <w:t>64</w:t>
        </w:r>
        <w:r>
          <w:rPr>
            <w:noProof/>
            <w:webHidden/>
          </w:rPr>
          <w:fldChar w:fldCharType="end"/>
        </w:r>
      </w:hyperlink>
    </w:p>
    <w:p w14:paraId="6E8A0E4A" w14:textId="1291CD9D"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78" w:history="1">
        <w:r w:rsidRPr="00E914A7">
          <w:rPr>
            <w:rStyle w:val="Hyperlink"/>
            <w:smallCaps/>
            <w:noProof/>
            <w:lang w:val="fr-CH"/>
          </w:rPr>
          <w:t>950</w:t>
        </w:r>
        <w:r>
          <w:rPr>
            <w:rFonts w:asciiTheme="minorHAnsi" w:eastAsiaTheme="minorEastAsia" w:hAnsiTheme="minorHAnsi" w:cstheme="minorBidi"/>
            <w:iCs w:val="0"/>
            <w:noProof/>
            <w:spacing w:val="0"/>
            <w:sz w:val="22"/>
            <w:szCs w:val="22"/>
          </w:rPr>
          <w:tab/>
        </w:r>
        <w:r w:rsidRPr="00E914A7">
          <w:rPr>
            <w:rStyle w:val="Hyperlink"/>
            <w:smallCaps/>
            <w:noProof/>
            <w:lang w:val="fr-CH"/>
          </w:rPr>
          <w:t>Autorisations, consignes administratives</w:t>
        </w:r>
        <w:r>
          <w:rPr>
            <w:noProof/>
            <w:webHidden/>
          </w:rPr>
          <w:tab/>
        </w:r>
        <w:r>
          <w:rPr>
            <w:noProof/>
            <w:webHidden/>
          </w:rPr>
          <w:fldChar w:fldCharType="begin"/>
        </w:r>
        <w:r>
          <w:rPr>
            <w:noProof/>
            <w:webHidden/>
          </w:rPr>
          <w:instrText xml:space="preserve"> PAGEREF _Toc185857278 \h </w:instrText>
        </w:r>
        <w:r>
          <w:rPr>
            <w:noProof/>
            <w:webHidden/>
          </w:rPr>
        </w:r>
        <w:r>
          <w:rPr>
            <w:noProof/>
            <w:webHidden/>
          </w:rPr>
          <w:fldChar w:fldCharType="separate"/>
        </w:r>
        <w:r>
          <w:rPr>
            <w:noProof/>
            <w:webHidden/>
          </w:rPr>
          <w:t>64</w:t>
        </w:r>
        <w:r>
          <w:rPr>
            <w:noProof/>
            <w:webHidden/>
          </w:rPr>
          <w:fldChar w:fldCharType="end"/>
        </w:r>
      </w:hyperlink>
    </w:p>
    <w:p w14:paraId="41531B67" w14:textId="453CA752"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79" w:history="1">
        <w:r w:rsidRPr="00E914A7">
          <w:rPr>
            <w:rStyle w:val="Hyperlink"/>
            <w:noProof/>
            <w:lang w:val="fr-CH"/>
          </w:rPr>
          <w:t>951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Autorisations</w:t>
        </w:r>
        <w:r>
          <w:rPr>
            <w:noProof/>
            <w:webHidden/>
          </w:rPr>
          <w:tab/>
        </w:r>
        <w:r>
          <w:rPr>
            <w:noProof/>
            <w:webHidden/>
          </w:rPr>
          <w:fldChar w:fldCharType="begin"/>
        </w:r>
        <w:r>
          <w:rPr>
            <w:noProof/>
            <w:webHidden/>
          </w:rPr>
          <w:instrText xml:space="preserve"> PAGEREF _Toc185857279 \h </w:instrText>
        </w:r>
        <w:r>
          <w:rPr>
            <w:noProof/>
            <w:webHidden/>
          </w:rPr>
        </w:r>
        <w:r>
          <w:rPr>
            <w:noProof/>
            <w:webHidden/>
          </w:rPr>
          <w:fldChar w:fldCharType="separate"/>
        </w:r>
        <w:r>
          <w:rPr>
            <w:noProof/>
            <w:webHidden/>
          </w:rPr>
          <w:t>64</w:t>
        </w:r>
        <w:r>
          <w:rPr>
            <w:noProof/>
            <w:webHidden/>
          </w:rPr>
          <w:fldChar w:fldCharType="end"/>
        </w:r>
      </w:hyperlink>
    </w:p>
    <w:p w14:paraId="2C4F1543" w14:textId="3B84F78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80" w:history="1">
        <w:r w:rsidRPr="00E914A7">
          <w:rPr>
            <w:rStyle w:val="Hyperlink"/>
            <w:noProof/>
            <w:lang w:val="fr-CH"/>
          </w:rPr>
          <w:t>952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Consignes administratives</w:t>
        </w:r>
        <w:r>
          <w:rPr>
            <w:noProof/>
            <w:webHidden/>
          </w:rPr>
          <w:tab/>
        </w:r>
        <w:r>
          <w:rPr>
            <w:noProof/>
            <w:webHidden/>
          </w:rPr>
          <w:fldChar w:fldCharType="begin"/>
        </w:r>
        <w:r>
          <w:rPr>
            <w:noProof/>
            <w:webHidden/>
          </w:rPr>
          <w:instrText xml:space="preserve"> PAGEREF _Toc185857280 \h </w:instrText>
        </w:r>
        <w:r>
          <w:rPr>
            <w:noProof/>
            <w:webHidden/>
          </w:rPr>
        </w:r>
        <w:r>
          <w:rPr>
            <w:noProof/>
            <w:webHidden/>
          </w:rPr>
          <w:fldChar w:fldCharType="separate"/>
        </w:r>
        <w:r>
          <w:rPr>
            <w:noProof/>
            <w:webHidden/>
          </w:rPr>
          <w:t>65</w:t>
        </w:r>
        <w:r>
          <w:rPr>
            <w:noProof/>
            <w:webHidden/>
          </w:rPr>
          <w:fldChar w:fldCharType="end"/>
        </w:r>
      </w:hyperlink>
    </w:p>
    <w:p w14:paraId="70EF72D2" w14:textId="354FC2B0"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81" w:history="1">
        <w:r w:rsidRPr="00E914A7">
          <w:rPr>
            <w:rStyle w:val="Hyperlink"/>
            <w:smallCaps/>
            <w:noProof/>
            <w:lang w:val="fr-CH"/>
          </w:rPr>
          <w:t>960</w:t>
        </w:r>
        <w:r>
          <w:rPr>
            <w:rFonts w:asciiTheme="minorHAnsi" w:eastAsiaTheme="minorEastAsia" w:hAnsiTheme="minorHAnsi" w:cstheme="minorBidi"/>
            <w:iCs w:val="0"/>
            <w:noProof/>
            <w:spacing w:val="0"/>
            <w:sz w:val="22"/>
            <w:szCs w:val="22"/>
          </w:rPr>
          <w:tab/>
        </w:r>
        <w:r w:rsidRPr="00E914A7">
          <w:rPr>
            <w:rStyle w:val="Hyperlink"/>
            <w:smallCaps/>
            <w:noProof/>
            <w:lang w:val="fr-CH"/>
          </w:rPr>
          <w:t>Dossier d’ouvrage</w:t>
        </w:r>
        <w:r>
          <w:rPr>
            <w:noProof/>
            <w:webHidden/>
          </w:rPr>
          <w:tab/>
        </w:r>
        <w:r>
          <w:rPr>
            <w:noProof/>
            <w:webHidden/>
          </w:rPr>
          <w:fldChar w:fldCharType="begin"/>
        </w:r>
        <w:r>
          <w:rPr>
            <w:noProof/>
            <w:webHidden/>
          </w:rPr>
          <w:instrText xml:space="preserve"> PAGEREF _Toc185857281 \h </w:instrText>
        </w:r>
        <w:r>
          <w:rPr>
            <w:noProof/>
            <w:webHidden/>
          </w:rPr>
        </w:r>
        <w:r>
          <w:rPr>
            <w:noProof/>
            <w:webHidden/>
          </w:rPr>
          <w:fldChar w:fldCharType="separate"/>
        </w:r>
        <w:r>
          <w:rPr>
            <w:noProof/>
            <w:webHidden/>
          </w:rPr>
          <w:t>65</w:t>
        </w:r>
        <w:r>
          <w:rPr>
            <w:noProof/>
            <w:webHidden/>
          </w:rPr>
          <w:fldChar w:fldCharType="end"/>
        </w:r>
      </w:hyperlink>
    </w:p>
    <w:p w14:paraId="2D14C712" w14:textId="66115E51" w:rsidR="001C1EF7" w:rsidRDefault="001C1EF7">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282" w:history="1">
        <w:r w:rsidRPr="00E914A7">
          <w:rPr>
            <w:rStyle w:val="Hyperlink"/>
            <w:noProof/>
            <w:lang w:val="fr-CH"/>
          </w:rPr>
          <w:t>961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Dossier d’ouvrage</w:t>
        </w:r>
        <w:r>
          <w:rPr>
            <w:noProof/>
            <w:webHidden/>
          </w:rPr>
          <w:tab/>
        </w:r>
        <w:r>
          <w:rPr>
            <w:noProof/>
            <w:webHidden/>
          </w:rPr>
          <w:fldChar w:fldCharType="begin"/>
        </w:r>
        <w:r>
          <w:rPr>
            <w:noProof/>
            <w:webHidden/>
          </w:rPr>
          <w:instrText xml:space="preserve"> PAGEREF _Toc185857282 \h </w:instrText>
        </w:r>
        <w:r>
          <w:rPr>
            <w:noProof/>
            <w:webHidden/>
          </w:rPr>
        </w:r>
        <w:r>
          <w:rPr>
            <w:noProof/>
            <w:webHidden/>
          </w:rPr>
          <w:fldChar w:fldCharType="separate"/>
        </w:r>
        <w:r>
          <w:rPr>
            <w:noProof/>
            <w:webHidden/>
          </w:rPr>
          <w:t>65</w:t>
        </w:r>
        <w:r>
          <w:rPr>
            <w:noProof/>
            <w:webHidden/>
          </w:rPr>
          <w:fldChar w:fldCharType="end"/>
        </w:r>
      </w:hyperlink>
    </w:p>
    <w:p w14:paraId="1125BCDB" w14:textId="4956826A"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83" w:history="1">
        <w:r w:rsidRPr="00E914A7">
          <w:rPr>
            <w:rStyle w:val="Hyperlink"/>
            <w:smallCaps/>
            <w:noProof/>
            <w:lang w:val="fr-CH"/>
          </w:rPr>
          <w:t>R980</w:t>
        </w:r>
        <w:r>
          <w:rPr>
            <w:rFonts w:asciiTheme="minorHAnsi" w:eastAsiaTheme="minorEastAsia" w:hAnsiTheme="minorHAnsi" w:cstheme="minorBidi"/>
            <w:iCs w:val="0"/>
            <w:noProof/>
            <w:spacing w:val="0"/>
            <w:sz w:val="22"/>
            <w:szCs w:val="22"/>
          </w:rPr>
          <w:tab/>
        </w:r>
        <w:r w:rsidRPr="00E914A7">
          <w:rPr>
            <w:rStyle w:val="Hyperlink"/>
            <w:smallCaps/>
            <w:noProof/>
            <w:lang w:val="fr-CH"/>
          </w:rPr>
          <w:t>Contrôles d’exécution des travaux</w:t>
        </w:r>
        <w:r>
          <w:rPr>
            <w:noProof/>
            <w:webHidden/>
          </w:rPr>
          <w:tab/>
        </w:r>
        <w:r>
          <w:rPr>
            <w:noProof/>
            <w:webHidden/>
          </w:rPr>
          <w:fldChar w:fldCharType="begin"/>
        </w:r>
        <w:r>
          <w:rPr>
            <w:noProof/>
            <w:webHidden/>
          </w:rPr>
          <w:instrText xml:space="preserve"> PAGEREF _Toc185857283 \h </w:instrText>
        </w:r>
        <w:r>
          <w:rPr>
            <w:noProof/>
            <w:webHidden/>
          </w:rPr>
        </w:r>
        <w:r>
          <w:rPr>
            <w:noProof/>
            <w:webHidden/>
          </w:rPr>
          <w:fldChar w:fldCharType="separate"/>
        </w:r>
        <w:r>
          <w:rPr>
            <w:noProof/>
            <w:webHidden/>
          </w:rPr>
          <w:t>65</w:t>
        </w:r>
        <w:r>
          <w:rPr>
            <w:noProof/>
            <w:webHidden/>
          </w:rPr>
          <w:fldChar w:fldCharType="end"/>
        </w:r>
      </w:hyperlink>
    </w:p>
    <w:p w14:paraId="6FCAE3B0" w14:textId="057BFF9D"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284" w:history="1">
        <w:r w:rsidRPr="00E914A7">
          <w:rPr>
            <w:rStyle w:val="Hyperlink"/>
            <w:noProof/>
            <w:lang w:val="fr-CH"/>
          </w:rPr>
          <w:t>R981</w:t>
        </w:r>
        <w:r>
          <w:rPr>
            <w:rFonts w:asciiTheme="minorHAnsi" w:eastAsiaTheme="minorEastAsia" w:hAnsiTheme="minorHAnsi" w:cstheme="minorBidi"/>
            <w:iCs w:val="0"/>
            <w:smallCaps w:val="0"/>
            <w:noProof/>
            <w:spacing w:val="0"/>
            <w:sz w:val="22"/>
            <w:szCs w:val="22"/>
          </w:rPr>
          <w:tab/>
        </w:r>
        <w:r w:rsidRPr="00E914A7">
          <w:rPr>
            <w:rStyle w:val="Hyperlink"/>
            <w:noProof/>
            <w:lang w:val="fr-CH"/>
          </w:rPr>
          <w:t>Organisation et responsabilités pour les contrôles d’exécution des travaux</w:t>
        </w:r>
        <w:r>
          <w:rPr>
            <w:noProof/>
            <w:webHidden/>
          </w:rPr>
          <w:tab/>
        </w:r>
        <w:r>
          <w:rPr>
            <w:noProof/>
            <w:webHidden/>
          </w:rPr>
          <w:fldChar w:fldCharType="begin"/>
        </w:r>
        <w:r>
          <w:rPr>
            <w:noProof/>
            <w:webHidden/>
          </w:rPr>
          <w:instrText xml:space="preserve"> PAGEREF _Toc185857284 \h </w:instrText>
        </w:r>
        <w:r>
          <w:rPr>
            <w:noProof/>
            <w:webHidden/>
          </w:rPr>
        </w:r>
        <w:r>
          <w:rPr>
            <w:noProof/>
            <w:webHidden/>
          </w:rPr>
          <w:fldChar w:fldCharType="separate"/>
        </w:r>
        <w:r>
          <w:rPr>
            <w:noProof/>
            <w:webHidden/>
          </w:rPr>
          <w:t>65</w:t>
        </w:r>
        <w:r>
          <w:rPr>
            <w:noProof/>
            <w:webHidden/>
          </w:rPr>
          <w:fldChar w:fldCharType="end"/>
        </w:r>
      </w:hyperlink>
    </w:p>
    <w:p w14:paraId="558DD7BD" w14:textId="71E5C0CF" w:rsidR="001C1EF7" w:rsidRDefault="001C1EF7">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285" w:history="1">
        <w:r w:rsidRPr="00E914A7">
          <w:rPr>
            <w:rStyle w:val="Hyperlink"/>
            <w:noProof/>
            <w:lang w:val="fr-CH"/>
          </w:rPr>
          <w:t>R982</w:t>
        </w:r>
        <w:r>
          <w:rPr>
            <w:rFonts w:asciiTheme="minorHAnsi" w:eastAsiaTheme="minorEastAsia" w:hAnsiTheme="minorHAnsi" w:cstheme="minorBidi"/>
            <w:iCs w:val="0"/>
            <w:smallCaps w:val="0"/>
            <w:noProof/>
            <w:spacing w:val="0"/>
            <w:sz w:val="22"/>
            <w:szCs w:val="22"/>
          </w:rPr>
          <w:tab/>
        </w:r>
        <w:r w:rsidRPr="00E914A7">
          <w:rPr>
            <w:rStyle w:val="Hyperlink"/>
            <w:noProof/>
            <w:lang w:val="fr-CH"/>
          </w:rPr>
          <w:t>Déroulement des contrôles de l’exécution des travaux</w:t>
        </w:r>
        <w:r>
          <w:rPr>
            <w:noProof/>
            <w:webHidden/>
          </w:rPr>
          <w:tab/>
        </w:r>
        <w:r>
          <w:rPr>
            <w:noProof/>
            <w:webHidden/>
          </w:rPr>
          <w:fldChar w:fldCharType="begin"/>
        </w:r>
        <w:r>
          <w:rPr>
            <w:noProof/>
            <w:webHidden/>
          </w:rPr>
          <w:instrText xml:space="preserve"> PAGEREF _Toc185857285 \h </w:instrText>
        </w:r>
        <w:r>
          <w:rPr>
            <w:noProof/>
            <w:webHidden/>
          </w:rPr>
        </w:r>
        <w:r>
          <w:rPr>
            <w:noProof/>
            <w:webHidden/>
          </w:rPr>
          <w:fldChar w:fldCharType="separate"/>
        </w:r>
        <w:r>
          <w:rPr>
            <w:noProof/>
            <w:webHidden/>
          </w:rPr>
          <w:t>65</w:t>
        </w:r>
        <w:r>
          <w:rPr>
            <w:noProof/>
            <w:webHidden/>
          </w:rPr>
          <w:fldChar w:fldCharType="end"/>
        </w:r>
      </w:hyperlink>
    </w:p>
    <w:p w14:paraId="3D9A50CA" w14:textId="483050ED" w:rsidR="001C1EF7" w:rsidRDefault="001C1EF7">
      <w:pPr>
        <w:pStyle w:val="Verzeichnis2"/>
        <w:spacing w:before="144" w:after="144"/>
        <w:rPr>
          <w:rFonts w:asciiTheme="minorHAnsi" w:eastAsiaTheme="minorEastAsia" w:hAnsiTheme="minorHAnsi" w:cstheme="minorBidi"/>
          <w:iCs w:val="0"/>
          <w:noProof/>
          <w:spacing w:val="0"/>
          <w:sz w:val="22"/>
          <w:szCs w:val="22"/>
        </w:rPr>
      </w:pPr>
      <w:hyperlink w:anchor="_Toc185857286" w:history="1">
        <w:r w:rsidRPr="00E914A7">
          <w:rPr>
            <w:rStyle w:val="Hyperlink"/>
            <w:smallCaps/>
            <w:noProof/>
            <w:lang w:val="fr-CH"/>
          </w:rPr>
          <w:t>R990</w:t>
        </w:r>
        <w:r>
          <w:rPr>
            <w:rFonts w:asciiTheme="minorHAnsi" w:eastAsiaTheme="minorEastAsia" w:hAnsiTheme="minorHAnsi" w:cstheme="minorBidi"/>
            <w:iCs w:val="0"/>
            <w:noProof/>
            <w:spacing w:val="0"/>
            <w:sz w:val="22"/>
            <w:szCs w:val="22"/>
          </w:rPr>
          <w:tab/>
        </w:r>
        <w:r w:rsidRPr="00E914A7">
          <w:rPr>
            <w:rStyle w:val="Hyperlink"/>
            <w:smallCaps/>
            <w:noProof/>
            <w:lang w:val="fr-CH"/>
          </w:rPr>
          <w:t>Organisation du chantier</w:t>
        </w:r>
        <w:r>
          <w:rPr>
            <w:noProof/>
            <w:webHidden/>
          </w:rPr>
          <w:tab/>
        </w:r>
        <w:r>
          <w:rPr>
            <w:noProof/>
            <w:webHidden/>
          </w:rPr>
          <w:fldChar w:fldCharType="begin"/>
        </w:r>
        <w:r>
          <w:rPr>
            <w:noProof/>
            <w:webHidden/>
          </w:rPr>
          <w:instrText xml:space="preserve"> PAGEREF _Toc185857286 \h </w:instrText>
        </w:r>
        <w:r>
          <w:rPr>
            <w:noProof/>
            <w:webHidden/>
          </w:rPr>
        </w:r>
        <w:r>
          <w:rPr>
            <w:noProof/>
            <w:webHidden/>
          </w:rPr>
          <w:fldChar w:fldCharType="separate"/>
        </w:r>
        <w:r>
          <w:rPr>
            <w:noProof/>
            <w:webHidden/>
          </w:rPr>
          <w:t>65</w:t>
        </w:r>
        <w:r>
          <w:rPr>
            <w:noProof/>
            <w:webHidden/>
          </w:rPr>
          <w:fldChar w:fldCharType="end"/>
        </w:r>
      </w:hyperlink>
    </w:p>
    <w:p w14:paraId="36EB6CB1" w14:textId="641A3B22" w:rsidR="00366D6B" w:rsidRPr="00F149E5" w:rsidRDefault="00EC266B" w:rsidP="004A53D1">
      <w:pPr>
        <w:tabs>
          <w:tab w:val="left" w:pos="1134"/>
        </w:tabs>
        <w:spacing w:before="144" w:after="144"/>
        <w:rPr>
          <w:b/>
          <w:bCs/>
          <w:lang w:val="fr-CH"/>
        </w:rPr>
      </w:pPr>
      <w:r w:rsidRPr="00F149E5">
        <w:rPr>
          <w:bCs/>
          <w:sz w:val="24"/>
          <w:szCs w:val="20"/>
          <w:lang w:val="fr-CH"/>
        </w:rPr>
        <w:fldChar w:fldCharType="end"/>
      </w:r>
    </w:p>
    <w:p w14:paraId="00B596C0" w14:textId="199A4AFC" w:rsidR="00366D6B" w:rsidRPr="00F149E5" w:rsidRDefault="00366D6B" w:rsidP="004A53D1">
      <w:pPr>
        <w:spacing w:before="144" w:after="144"/>
        <w:rPr>
          <w:lang w:val="fr-CH"/>
        </w:rPr>
      </w:pPr>
      <w:r w:rsidRPr="00F149E5">
        <w:rPr>
          <w:b/>
          <w:bCs/>
          <w:lang w:val="fr-CH"/>
        </w:rPr>
        <w:br w:type="page"/>
      </w:r>
    </w:p>
    <w:tbl>
      <w:tblPr>
        <w:tblW w:w="9340" w:type="dxa"/>
        <w:tblInd w:w="-72" w:type="dxa"/>
        <w:tblLayout w:type="fixed"/>
        <w:tblLook w:val="01E0" w:firstRow="1" w:lastRow="1" w:firstColumn="1" w:lastColumn="1" w:noHBand="0" w:noVBand="0"/>
      </w:tblPr>
      <w:tblGrid>
        <w:gridCol w:w="639"/>
        <w:gridCol w:w="59"/>
        <w:gridCol w:w="672"/>
        <w:gridCol w:w="8"/>
        <w:gridCol w:w="7899"/>
        <w:gridCol w:w="10"/>
        <w:gridCol w:w="14"/>
        <w:gridCol w:w="39"/>
      </w:tblGrid>
      <w:tr w:rsidR="00B01733" w:rsidRPr="00F149E5" w14:paraId="2FEAE52B" w14:textId="77777777" w:rsidTr="002B4626">
        <w:tc>
          <w:tcPr>
            <w:tcW w:w="9340" w:type="dxa"/>
            <w:gridSpan w:val="8"/>
          </w:tcPr>
          <w:p w14:paraId="5164EC10" w14:textId="77777777" w:rsidR="00B01733" w:rsidRPr="00F149E5" w:rsidRDefault="00AC5EEA" w:rsidP="004A53D1">
            <w:pPr>
              <w:pStyle w:val="berschrift1"/>
              <w:numPr>
                <w:ilvl w:val="0"/>
                <w:numId w:val="0"/>
              </w:numPr>
              <w:tabs>
                <w:tab w:val="left" w:pos="1407"/>
              </w:tabs>
              <w:spacing w:before="144" w:after="144"/>
              <w:contextualSpacing w:val="0"/>
              <w:rPr>
                <w:smallCaps/>
                <w:sz w:val="28"/>
                <w:lang w:val="fr-CH"/>
              </w:rPr>
            </w:pPr>
            <w:bookmarkStart w:id="2" w:name="_Toc335734942"/>
            <w:bookmarkStart w:id="3" w:name="_Toc335735291"/>
            <w:bookmarkStart w:id="4" w:name="_Toc185857097"/>
            <w:r w:rsidRPr="00F149E5">
              <w:rPr>
                <w:smallCaps/>
                <w:sz w:val="24"/>
                <w:szCs w:val="24"/>
                <w:lang w:val="fr-CH"/>
              </w:rPr>
              <w:lastRenderedPageBreak/>
              <w:t>100</w:t>
            </w:r>
            <w:r w:rsidR="004803A8" w:rsidRPr="00F149E5">
              <w:rPr>
                <w:smallCaps/>
                <w:sz w:val="28"/>
                <w:lang w:val="fr-CH"/>
              </w:rPr>
              <w:tab/>
            </w:r>
            <w:r w:rsidR="001E4762" w:rsidRPr="00F149E5">
              <w:rPr>
                <w:smallCaps/>
                <w:sz w:val="28"/>
                <w:lang w:val="fr-CH"/>
              </w:rPr>
              <w:t xml:space="preserve">Organisation </w:t>
            </w:r>
            <w:r w:rsidR="00BB5286">
              <w:rPr>
                <w:smallCaps/>
                <w:sz w:val="28"/>
                <w:lang w:val="fr-CH"/>
              </w:rPr>
              <w:t>du maître d’ouvrage, situation et affectation</w:t>
            </w:r>
            <w:r w:rsidR="004803A8" w:rsidRPr="00F149E5">
              <w:rPr>
                <w:smallCaps/>
                <w:sz w:val="28"/>
                <w:lang w:val="fr-CH"/>
              </w:rPr>
              <w:t xml:space="preserve"> </w:t>
            </w:r>
            <w:r w:rsidR="005020F1" w:rsidRPr="00F149E5">
              <w:rPr>
                <w:smallCaps/>
                <w:sz w:val="28"/>
                <w:lang w:val="fr-CH"/>
              </w:rPr>
              <w:br/>
            </w:r>
            <w:r w:rsidR="005020F1" w:rsidRPr="00F149E5">
              <w:rPr>
                <w:smallCaps/>
                <w:sz w:val="28"/>
                <w:lang w:val="fr-CH"/>
              </w:rPr>
              <w:tab/>
            </w:r>
            <w:r w:rsidR="00BB5286">
              <w:rPr>
                <w:smallCaps/>
                <w:sz w:val="28"/>
                <w:lang w:val="fr-CH"/>
              </w:rPr>
              <w:t>de l’ouvrage, ampleur des travaux</w:t>
            </w:r>
            <w:bookmarkEnd w:id="0"/>
            <w:bookmarkEnd w:id="1"/>
            <w:bookmarkEnd w:id="2"/>
            <w:bookmarkEnd w:id="3"/>
            <w:bookmarkEnd w:id="4"/>
          </w:p>
          <w:p w14:paraId="27C0F104" w14:textId="77777777" w:rsidR="00C035CF" w:rsidRPr="00F149E5" w:rsidRDefault="00BB5286" w:rsidP="00C035CF">
            <w:pPr>
              <w:spacing w:before="144" w:after="144"/>
              <w:ind w:left="1418"/>
              <w:rPr>
                <w:i/>
                <w:lang w:val="fr-CH"/>
              </w:rPr>
            </w:pPr>
            <w:r>
              <w:rPr>
                <w:i/>
                <w:color w:val="0070C0"/>
                <w:lang w:val="fr-CH"/>
              </w:rPr>
              <w:t>Position</w:t>
            </w:r>
            <w:r w:rsidR="00C035CF" w:rsidRPr="00F149E5">
              <w:rPr>
                <w:i/>
                <w:color w:val="0070C0"/>
                <w:lang w:val="fr-CH"/>
              </w:rPr>
              <w:t xml:space="preserve"> 110 o</w:t>
            </w:r>
            <w:r>
              <w:rPr>
                <w:i/>
                <w:color w:val="0070C0"/>
                <w:lang w:val="fr-CH"/>
              </w:rPr>
              <w:t>u de</w:t>
            </w:r>
            <w:r w:rsidR="00C035CF" w:rsidRPr="00F149E5">
              <w:rPr>
                <w:i/>
                <w:color w:val="0070C0"/>
                <w:lang w:val="fr-CH"/>
              </w:rPr>
              <w:t xml:space="preserve"> 120 </w:t>
            </w:r>
            <w:r>
              <w:rPr>
                <w:i/>
                <w:color w:val="0070C0"/>
                <w:lang w:val="fr-CH"/>
              </w:rPr>
              <w:t>à</w:t>
            </w:r>
            <w:r w:rsidR="00C035CF" w:rsidRPr="00F149E5">
              <w:rPr>
                <w:i/>
                <w:color w:val="0070C0"/>
                <w:lang w:val="fr-CH"/>
              </w:rPr>
              <w:t xml:space="preserve"> 180</w:t>
            </w:r>
          </w:p>
        </w:tc>
      </w:tr>
      <w:tr w:rsidR="00B01733" w:rsidRPr="00F149E5" w14:paraId="33F26A57" w14:textId="77777777" w:rsidTr="002B4626">
        <w:tc>
          <w:tcPr>
            <w:tcW w:w="9340" w:type="dxa"/>
            <w:gridSpan w:val="8"/>
          </w:tcPr>
          <w:p w14:paraId="61667DBB" w14:textId="2AA62462" w:rsidR="00B01733" w:rsidRPr="00F149E5" w:rsidRDefault="00266F9A" w:rsidP="004A53D1">
            <w:pPr>
              <w:pStyle w:val="berschrift2"/>
              <w:numPr>
                <w:ilvl w:val="0"/>
                <w:numId w:val="0"/>
              </w:numPr>
              <w:tabs>
                <w:tab w:val="left" w:pos="1407"/>
              </w:tabs>
              <w:spacing w:before="144" w:after="144"/>
              <w:contextualSpacing w:val="0"/>
              <w:rPr>
                <w:b w:val="0"/>
                <w:smallCaps/>
                <w:sz w:val="24"/>
                <w:szCs w:val="24"/>
                <w:lang w:val="fr-CH"/>
              </w:rPr>
            </w:pPr>
            <w:bookmarkStart w:id="5" w:name="_Toc91503849"/>
            <w:bookmarkStart w:id="6" w:name="_Toc197833739"/>
            <w:bookmarkStart w:id="7" w:name="_Toc185857098"/>
            <w:r w:rsidRPr="00F149E5">
              <w:rPr>
                <w:b w:val="0"/>
                <w:smallCaps/>
                <w:sz w:val="22"/>
                <w:szCs w:val="22"/>
                <w:lang w:val="fr-CH"/>
              </w:rPr>
              <w:t>110</w:t>
            </w:r>
            <w:r w:rsidRPr="00F149E5">
              <w:rPr>
                <w:b w:val="0"/>
                <w:smallCaps/>
                <w:sz w:val="24"/>
                <w:szCs w:val="24"/>
                <w:lang w:val="fr-CH"/>
              </w:rPr>
              <w:tab/>
            </w:r>
            <w:r w:rsidR="00BB5286">
              <w:rPr>
                <w:b w:val="0"/>
                <w:smallCaps/>
                <w:sz w:val="24"/>
                <w:szCs w:val="24"/>
                <w:lang w:val="fr-CH"/>
              </w:rPr>
              <w:t>Application simplifiée</w:t>
            </w:r>
            <w:bookmarkEnd w:id="5"/>
            <w:bookmarkEnd w:id="6"/>
            <w:bookmarkEnd w:id="7"/>
          </w:p>
        </w:tc>
      </w:tr>
      <w:tr w:rsidR="00B01733" w:rsidRPr="001C1EF7" w14:paraId="29A52787" w14:textId="77777777" w:rsidTr="000D4C4A">
        <w:tc>
          <w:tcPr>
            <w:tcW w:w="639" w:type="dxa"/>
          </w:tcPr>
          <w:p w14:paraId="75E66BA9" w14:textId="77777777" w:rsidR="00B01733" w:rsidRPr="00F149E5" w:rsidRDefault="00B01733" w:rsidP="004A53D1">
            <w:pPr>
              <w:spacing w:before="144" w:after="144"/>
              <w:rPr>
                <w:lang w:val="fr-CH"/>
              </w:rPr>
            </w:pPr>
            <w:r w:rsidRPr="00F149E5">
              <w:rPr>
                <w:lang w:val="fr-CH"/>
              </w:rPr>
              <w:t>111</w:t>
            </w:r>
          </w:p>
        </w:tc>
        <w:tc>
          <w:tcPr>
            <w:tcW w:w="731" w:type="dxa"/>
            <w:gridSpan w:val="2"/>
          </w:tcPr>
          <w:p w14:paraId="23BD2D5B" w14:textId="77777777" w:rsidR="00B01733" w:rsidRPr="00F149E5" w:rsidRDefault="00B01733" w:rsidP="004A53D1">
            <w:pPr>
              <w:spacing w:before="144" w:after="144"/>
              <w:rPr>
                <w:lang w:val="fr-CH"/>
              </w:rPr>
            </w:pPr>
          </w:p>
        </w:tc>
        <w:tc>
          <w:tcPr>
            <w:tcW w:w="7970" w:type="dxa"/>
            <w:gridSpan w:val="5"/>
            <w:shd w:val="clear" w:color="auto" w:fill="auto"/>
          </w:tcPr>
          <w:p w14:paraId="2B81B262" w14:textId="77777777" w:rsidR="00B01733" w:rsidRPr="00F149E5" w:rsidRDefault="00BB5286" w:rsidP="004A53D1">
            <w:pPr>
              <w:pStyle w:val="Erluterung1"/>
              <w:spacing w:before="144" w:after="144"/>
              <w:rPr>
                <w:i w:val="0"/>
                <w:color w:val="auto"/>
                <w:lang w:val="fr-CH"/>
              </w:rPr>
            </w:pPr>
            <w:r>
              <w:rPr>
                <w:i w:val="0"/>
                <w:color w:val="auto"/>
                <w:lang w:val="fr-CH"/>
              </w:rPr>
              <w:t>Maître d’ouvrage</w:t>
            </w:r>
            <w:r w:rsidR="00B01733" w:rsidRPr="00F149E5">
              <w:rPr>
                <w:i w:val="0"/>
                <w:color w:val="auto"/>
                <w:lang w:val="fr-CH"/>
              </w:rPr>
              <w:t xml:space="preserve">, </w:t>
            </w:r>
            <w:r>
              <w:rPr>
                <w:i w:val="0"/>
                <w:color w:val="auto"/>
                <w:lang w:val="fr-CH"/>
              </w:rPr>
              <w:t>chef de projet</w:t>
            </w:r>
            <w:r w:rsidR="00B01733" w:rsidRPr="00F149E5">
              <w:rPr>
                <w:i w:val="0"/>
                <w:color w:val="auto"/>
                <w:lang w:val="fr-CH"/>
              </w:rPr>
              <w:t xml:space="preserve">, </w:t>
            </w:r>
            <w:r>
              <w:rPr>
                <w:i w:val="0"/>
                <w:color w:val="auto"/>
                <w:lang w:val="fr-CH"/>
              </w:rPr>
              <w:t>concepteur</w:t>
            </w:r>
            <w:r w:rsidR="00B01733" w:rsidRPr="00F149E5">
              <w:rPr>
                <w:i w:val="0"/>
                <w:color w:val="auto"/>
                <w:lang w:val="fr-CH"/>
              </w:rPr>
              <w:t xml:space="preserve">, </w:t>
            </w:r>
            <w:r>
              <w:rPr>
                <w:i w:val="0"/>
                <w:color w:val="auto"/>
                <w:lang w:val="fr-CH"/>
              </w:rPr>
              <w:t>directeur de travaux</w:t>
            </w:r>
            <w:r w:rsidR="00B01733" w:rsidRPr="00F149E5">
              <w:rPr>
                <w:i w:val="0"/>
                <w:color w:val="auto"/>
                <w:lang w:val="fr-CH"/>
              </w:rPr>
              <w:t xml:space="preserve">; </w:t>
            </w:r>
            <w:r>
              <w:rPr>
                <w:i w:val="0"/>
                <w:color w:val="auto"/>
                <w:lang w:val="fr-CH"/>
              </w:rPr>
              <w:t>emplacement de l’ouvrage</w:t>
            </w:r>
            <w:r w:rsidR="00B01733" w:rsidRPr="00F149E5">
              <w:rPr>
                <w:i w:val="0"/>
                <w:color w:val="auto"/>
                <w:lang w:val="fr-CH"/>
              </w:rPr>
              <w:t xml:space="preserve">, </w:t>
            </w:r>
            <w:r>
              <w:rPr>
                <w:i w:val="0"/>
                <w:color w:val="auto"/>
                <w:lang w:val="fr-CH"/>
              </w:rPr>
              <w:t>ampleur des travaux</w:t>
            </w:r>
            <w:r w:rsidR="00B01733" w:rsidRPr="00F149E5">
              <w:rPr>
                <w:i w:val="0"/>
                <w:color w:val="auto"/>
                <w:lang w:val="fr-CH"/>
              </w:rPr>
              <w:t>,</w:t>
            </w:r>
            <w:r>
              <w:rPr>
                <w:i w:val="0"/>
                <w:color w:val="auto"/>
                <w:lang w:val="fr-CH"/>
              </w:rPr>
              <w:t xml:space="preserve"> affectation et description de l’ouvrage</w:t>
            </w:r>
            <w:r w:rsidR="00B01733" w:rsidRPr="00F149E5">
              <w:rPr>
                <w:i w:val="0"/>
                <w:color w:val="auto"/>
                <w:lang w:val="fr-CH"/>
              </w:rPr>
              <w:t>,</w:t>
            </w:r>
            <w:r w:rsidR="00A1048D" w:rsidRPr="00F149E5">
              <w:rPr>
                <w:i w:val="0"/>
                <w:color w:val="auto"/>
                <w:lang w:val="fr-CH"/>
              </w:rPr>
              <w:t xml:space="preserve"> </w:t>
            </w:r>
            <w:r w:rsidR="000A599F">
              <w:rPr>
                <w:i w:val="0"/>
                <w:color w:val="auto"/>
                <w:lang w:val="fr-CH"/>
              </w:rPr>
              <w:t>paramètres de l’ouvrage</w:t>
            </w:r>
            <w:r w:rsidR="00A1048D" w:rsidRPr="00F149E5">
              <w:rPr>
                <w:i w:val="0"/>
                <w:color w:val="auto"/>
                <w:lang w:val="fr-CH"/>
              </w:rPr>
              <w:t>,</w:t>
            </w:r>
            <w:r w:rsidR="00B01733" w:rsidRPr="00F149E5">
              <w:rPr>
                <w:i w:val="0"/>
                <w:color w:val="auto"/>
                <w:lang w:val="fr-CH"/>
              </w:rPr>
              <w:t xml:space="preserve"> </w:t>
            </w:r>
            <w:r>
              <w:rPr>
                <w:i w:val="0"/>
                <w:color w:val="auto"/>
                <w:lang w:val="fr-CH"/>
              </w:rPr>
              <w:t>quantités principales</w:t>
            </w:r>
            <w:r w:rsidR="00B01733" w:rsidRPr="00F149E5">
              <w:rPr>
                <w:i w:val="0"/>
                <w:color w:val="auto"/>
                <w:lang w:val="fr-CH"/>
              </w:rPr>
              <w:t xml:space="preserve">, </w:t>
            </w:r>
            <w:r>
              <w:rPr>
                <w:i w:val="0"/>
                <w:color w:val="auto"/>
                <w:lang w:val="fr-CH"/>
              </w:rPr>
              <w:t>délimitations</w:t>
            </w:r>
            <w:r w:rsidR="00B01733" w:rsidRPr="00F149E5">
              <w:rPr>
                <w:i w:val="0"/>
                <w:color w:val="auto"/>
                <w:lang w:val="fr-CH"/>
              </w:rPr>
              <w:t xml:space="preserve">, </w:t>
            </w:r>
            <w:r>
              <w:rPr>
                <w:i w:val="0"/>
                <w:color w:val="auto"/>
                <w:lang w:val="fr-CH"/>
              </w:rPr>
              <w:t>articulations</w:t>
            </w:r>
          </w:p>
        </w:tc>
      </w:tr>
      <w:tr w:rsidR="00B01733" w:rsidRPr="00F149E5" w14:paraId="38A00148" w14:textId="77777777" w:rsidTr="000D4C4A">
        <w:tc>
          <w:tcPr>
            <w:tcW w:w="639" w:type="dxa"/>
          </w:tcPr>
          <w:p w14:paraId="3FEA3C49" w14:textId="77777777" w:rsidR="00B01733" w:rsidRPr="00F149E5" w:rsidRDefault="00B01733" w:rsidP="00D33E68">
            <w:pPr>
              <w:pStyle w:val="Standardkursiv"/>
              <w:spacing w:before="144" w:after="144"/>
              <w:rPr>
                <w:i w:val="0"/>
                <w:lang w:val="fr-CH"/>
              </w:rPr>
            </w:pPr>
          </w:p>
        </w:tc>
        <w:tc>
          <w:tcPr>
            <w:tcW w:w="731" w:type="dxa"/>
            <w:gridSpan w:val="2"/>
          </w:tcPr>
          <w:p w14:paraId="181798FC" w14:textId="77777777" w:rsidR="00B01733" w:rsidRPr="00F149E5" w:rsidRDefault="00B01733" w:rsidP="00D33E68">
            <w:pPr>
              <w:pStyle w:val="Standardkursiv"/>
              <w:spacing w:before="144" w:after="144"/>
              <w:rPr>
                <w:i w:val="0"/>
                <w:lang w:val="fr-CH"/>
              </w:rPr>
            </w:pPr>
            <w:r w:rsidRPr="00F149E5">
              <w:rPr>
                <w:i w:val="0"/>
                <w:lang w:val="fr-CH"/>
              </w:rPr>
              <w:t>.100</w:t>
            </w:r>
          </w:p>
        </w:tc>
        <w:tc>
          <w:tcPr>
            <w:tcW w:w="7970" w:type="dxa"/>
            <w:gridSpan w:val="5"/>
            <w:shd w:val="clear" w:color="auto" w:fill="auto"/>
          </w:tcPr>
          <w:p w14:paraId="5C54B491" w14:textId="77777777" w:rsidR="0058358A" w:rsidRPr="00F149E5" w:rsidRDefault="000A599F" w:rsidP="00D33E68">
            <w:pPr>
              <w:pStyle w:val="Standardkursiv"/>
              <w:spacing w:before="144" w:after="144"/>
              <w:rPr>
                <w:i w:val="0"/>
                <w:color w:val="00B050"/>
                <w:lang w:val="fr-CH"/>
              </w:rPr>
            </w:pPr>
            <w:r>
              <w:rPr>
                <w:i w:val="0"/>
                <w:color w:val="00B050"/>
                <w:lang w:val="fr-CH"/>
              </w:rPr>
              <w:t>Type</w:t>
            </w:r>
            <w:r w:rsidR="00BB5286">
              <w:rPr>
                <w:i w:val="0"/>
                <w:color w:val="00B050"/>
                <w:lang w:val="fr-CH"/>
              </w:rPr>
              <w:t>, description</w:t>
            </w:r>
            <w:r w:rsidR="00624091" w:rsidRPr="00F149E5">
              <w:rPr>
                <w:i w:val="0"/>
                <w:color w:val="00B050"/>
                <w:lang w:val="fr-CH"/>
              </w:rPr>
              <w:t>…………………………..</w:t>
            </w:r>
          </w:p>
        </w:tc>
      </w:tr>
      <w:tr w:rsidR="00B01733" w:rsidRPr="001C1EF7" w14:paraId="4A9285B9" w14:textId="77777777" w:rsidTr="002B4626">
        <w:tc>
          <w:tcPr>
            <w:tcW w:w="9340" w:type="dxa"/>
            <w:gridSpan w:val="8"/>
          </w:tcPr>
          <w:p w14:paraId="6D5E027E" w14:textId="5ECEFB3B" w:rsidR="00B01733" w:rsidRPr="00F149E5" w:rsidRDefault="00B01733" w:rsidP="00920559">
            <w:pPr>
              <w:pStyle w:val="berschrift2"/>
              <w:numPr>
                <w:ilvl w:val="0"/>
                <w:numId w:val="0"/>
              </w:numPr>
              <w:tabs>
                <w:tab w:val="left" w:pos="1407"/>
              </w:tabs>
              <w:spacing w:before="144" w:after="144"/>
              <w:contextualSpacing w:val="0"/>
              <w:rPr>
                <w:b w:val="0"/>
                <w:smallCaps/>
                <w:sz w:val="24"/>
                <w:szCs w:val="24"/>
                <w:lang w:val="fr-CH"/>
              </w:rPr>
            </w:pPr>
            <w:bookmarkStart w:id="8" w:name="_Toc91503850"/>
            <w:bookmarkStart w:id="9" w:name="_Toc197833740"/>
            <w:bookmarkStart w:id="10" w:name="_Toc185857099"/>
            <w:r w:rsidRPr="00F149E5">
              <w:rPr>
                <w:b w:val="0"/>
                <w:smallCaps/>
                <w:sz w:val="22"/>
                <w:szCs w:val="22"/>
                <w:lang w:val="fr-CH"/>
              </w:rPr>
              <w:t>120</w:t>
            </w:r>
            <w:r w:rsidRPr="00F149E5">
              <w:rPr>
                <w:b w:val="0"/>
                <w:smallCaps/>
                <w:sz w:val="24"/>
                <w:szCs w:val="24"/>
                <w:lang w:val="fr-CH"/>
              </w:rPr>
              <w:tab/>
            </w:r>
            <w:bookmarkEnd w:id="8"/>
            <w:bookmarkEnd w:id="9"/>
            <w:r w:rsidR="00BB5286">
              <w:rPr>
                <w:b w:val="0"/>
                <w:smallCaps/>
                <w:sz w:val="24"/>
                <w:szCs w:val="24"/>
                <w:lang w:val="fr-CH"/>
              </w:rPr>
              <w:t>Maître d’ouvrage, chef de projet, concepteur, directeur des travaux</w:t>
            </w:r>
            <w:bookmarkEnd w:id="10"/>
          </w:p>
        </w:tc>
      </w:tr>
      <w:tr w:rsidR="0058358A" w:rsidRPr="001C1EF7" w14:paraId="0E5A05E6" w14:textId="77777777" w:rsidTr="002B4626">
        <w:tc>
          <w:tcPr>
            <w:tcW w:w="9340" w:type="dxa"/>
            <w:gridSpan w:val="8"/>
          </w:tcPr>
          <w:tbl>
            <w:tblPr>
              <w:tblW w:w="9212" w:type="dxa"/>
              <w:tblLayout w:type="fixed"/>
              <w:tblLook w:val="01E0" w:firstRow="1" w:lastRow="1" w:firstColumn="1" w:lastColumn="1" w:noHBand="0" w:noVBand="0"/>
            </w:tblPr>
            <w:tblGrid>
              <w:gridCol w:w="747"/>
              <w:gridCol w:w="490"/>
              <w:gridCol w:w="7975"/>
            </w:tblGrid>
            <w:tr w:rsidR="0058358A" w:rsidRPr="001C1EF7" w14:paraId="410BBF6E" w14:textId="77777777" w:rsidTr="00D0641D">
              <w:trPr>
                <w:trHeight w:val="523"/>
              </w:trPr>
              <w:tc>
                <w:tcPr>
                  <w:tcW w:w="747" w:type="dxa"/>
                </w:tcPr>
                <w:p w14:paraId="7220DE0D" w14:textId="77777777" w:rsidR="0058358A" w:rsidRPr="00F149E5" w:rsidRDefault="0058358A" w:rsidP="0058358A">
                  <w:pPr>
                    <w:spacing w:before="144" w:after="144"/>
                    <w:rPr>
                      <w:lang w:val="fr-CH"/>
                    </w:rPr>
                  </w:pPr>
                </w:p>
              </w:tc>
              <w:tc>
                <w:tcPr>
                  <w:tcW w:w="490" w:type="dxa"/>
                </w:tcPr>
                <w:p w14:paraId="71F37C60" w14:textId="77777777" w:rsidR="0058358A" w:rsidRPr="00F149E5" w:rsidRDefault="0058358A" w:rsidP="0058358A">
                  <w:pPr>
                    <w:spacing w:before="144" w:after="144"/>
                    <w:rPr>
                      <w:lang w:val="fr-CH"/>
                    </w:rPr>
                  </w:pPr>
                </w:p>
              </w:tc>
              <w:tc>
                <w:tcPr>
                  <w:tcW w:w="7975" w:type="dxa"/>
                </w:tcPr>
                <w:p w14:paraId="24F75F32" w14:textId="77777777" w:rsidR="0058358A" w:rsidRPr="00F149E5" w:rsidRDefault="00BB5286" w:rsidP="00D0641D">
                  <w:pPr>
                    <w:pStyle w:val="Standardkursiv"/>
                    <w:spacing w:before="144" w:after="144"/>
                    <w:rPr>
                      <w:color w:val="0070C0"/>
                      <w:lang w:val="fr-CH"/>
                    </w:rPr>
                  </w:pPr>
                  <w:r>
                    <w:rPr>
                      <w:color w:val="0070C0"/>
                      <w:lang w:val="fr-CH"/>
                    </w:rPr>
                    <w:t xml:space="preserve">N’indiquer qu’en cas de gros travaux et d’organisation conséquente </w:t>
                  </w:r>
                </w:p>
              </w:tc>
            </w:tr>
          </w:tbl>
          <w:p w14:paraId="7ABBB6A0" w14:textId="77777777" w:rsidR="0058358A" w:rsidRPr="00F149E5" w:rsidRDefault="0058358A" w:rsidP="0058358A">
            <w:pPr>
              <w:pStyle w:val="Erluterung1"/>
              <w:spacing w:before="144" w:after="144"/>
              <w:rPr>
                <w:b/>
                <w:color w:val="0070C0"/>
                <w:lang w:val="fr-CH"/>
              </w:rPr>
            </w:pPr>
          </w:p>
        </w:tc>
      </w:tr>
      <w:tr w:rsidR="006967EF" w:rsidRPr="001C1EF7" w14:paraId="718CC997" w14:textId="77777777" w:rsidTr="002B4626">
        <w:tc>
          <w:tcPr>
            <w:tcW w:w="9340" w:type="dxa"/>
            <w:gridSpan w:val="8"/>
          </w:tcPr>
          <w:p w14:paraId="2EA10014" w14:textId="08A51923" w:rsidR="006967EF" w:rsidRPr="00F149E5" w:rsidRDefault="006967EF" w:rsidP="00920559">
            <w:pPr>
              <w:pStyle w:val="berschrift3"/>
              <w:numPr>
                <w:ilvl w:val="0"/>
                <w:numId w:val="0"/>
              </w:numPr>
              <w:tabs>
                <w:tab w:val="left" w:pos="1392"/>
              </w:tabs>
              <w:spacing w:before="144" w:after="144"/>
              <w:contextualSpacing w:val="0"/>
              <w:rPr>
                <w:b w:val="0"/>
                <w:sz w:val="22"/>
                <w:szCs w:val="22"/>
                <w:lang w:val="fr-CH"/>
              </w:rPr>
            </w:pPr>
            <w:bookmarkStart w:id="11" w:name="_Toc185857100"/>
            <w:r w:rsidRPr="00F149E5">
              <w:rPr>
                <w:b w:val="0"/>
                <w:sz w:val="22"/>
                <w:szCs w:val="22"/>
                <w:lang w:val="fr-CH"/>
              </w:rPr>
              <w:t>121</w:t>
            </w:r>
            <w:r w:rsidRPr="00F149E5">
              <w:rPr>
                <w:b w:val="0"/>
                <w:sz w:val="22"/>
                <w:szCs w:val="22"/>
                <w:lang w:val="fr-CH"/>
              </w:rPr>
              <w:tab/>
            </w:r>
            <w:r w:rsidR="00BB5286">
              <w:rPr>
                <w:b w:val="0"/>
                <w:sz w:val="22"/>
                <w:szCs w:val="22"/>
                <w:lang w:val="fr-CH"/>
              </w:rPr>
              <w:t>Maître d’ouvrage</w:t>
            </w:r>
            <w:r w:rsidRPr="00F149E5">
              <w:rPr>
                <w:b w:val="0"/>
                <w:sz w:val="22"/>
                <w:szCs w:val="22"/>
                <w:lang w:val="fr-CH"/>
              </w:rPr>
              <w:t xml:space="preserve">, </w:t>
            </w:r>
            <w:r w:rsidR="00BB5286">
              <w:rPr>
                <w:b w:val="0"/>
                <w:sz w:val="22"/>
                <w:szCs w:val="22"/>
                <w:lang w:val="fr-CH"/>
              </w:rPr>
              <w:t>représentant du maître d’ouvrage</w:t>
            </w:r>
            <w:bookmarkEnd w:id="11"/>
          </w:p>
        </w:tc>
      </w:tr>
      <w:tr w:rsidR="00B01733" w:rsidRPr="00F149E5" w14:paraId="4AC3AF40" w14:textId="77777777" w:rsidTr="000D4C4A">
        <w:tc>
          <w:tcPr>
            <w:tcW w:w="639" w:type="dxa"/>
          </w:tcPr>
          <w:p w14:paraId="411EAD40" w14:textId="77777777" w:rsidR="00B01733" w:rsidRPr="00F149E5" w:rsidRDefault="00B01733" w:rsidP="00D33E68">
            <w:pPr>
              <w:spacing w:before="144" w:after="144"/>
              <w:rPr>
                <w:lang w:val="fr-CH"/>
              </w:rPr>
            </w:pPr>
          </w:p>
        </w:tc>
        <w:tc>
          <w:tcPr>
            <w:tcW w:w="731" w:type="dxa"/>
            <w:gridSpan w:val="2"/>
          </w:tcPr>
          <w:p w14:paraId="50E952C8" w14:textId="77777777" w:rsidR="00B01733" w:rsidRPr="00F149E5" w:rsidRDefault="00B01733" w:rsidP="00D33E68">
            <w:pPr>
              <w:pStyle w:val="Standardkursiv"/>
              <w:spacing w:before="144" w:after="144"/>
              <w:rPr>
                <w:i w:val="0"/>
                <w:lang w:val="fr-CH"/>
              </w:rPr>
            </w:pPr>
            <w:r w:rsidRPr="00F149E5">
              <w:rPr>
                <w:i w:val="0"/>
                <w:lang w:val="fr-CH"/>
              </w:rPr>
              <w:t>.100</w:t>
            </w:r>
          </w:p>
        </w:tc>
        <w:tc>
          <w:tcPr>
            <w:tcW w:w="7970" w:type="dxa"/>
            <w:gridSpan w:val="5"/>
          </w:tcPr>
          <w:p w14:paraId="22199707" w14:textId="77777777" w:rsidR="00B01733" w:rsidRPr="00F149E5" w:rsidRDefault="00BB5286" w:rsidP="00D33E68">
            <w:pPr>
              <w:pStyle w:val="Standardkursiv"/>
              <w:spacing w:before="144" w:after="144"/>
              <w:rPr>
                <w:i w:val="0"/>
                <w:lang w:val="fr-CH"/>
              </w:rPr>
            </w:pPr>
            <w:r>
              <w:rPr>
                <w:i w:val="0"/>
                <w:lang w:val="fr-CH"/>
              </w:rPr>
              <w:t>Maître d’ouvrage</w:t>
            </w:r>
          </w:p>
        </w:tc>
      </w:tr>
      <w:tr w:rsidR="00E10B66" w:rsidRPr="00F149E5" w14:paraId="36280669" w14:textId="77777777" w:rsidTr="000D4C4A">
        <w:tc>
          <w:tcPr>
            <w:tcW w:w="639" w:type="dxa"/>
          </w:tcPr>
          <w:p w14:paraId="5026FD92" w14:textId="77777777" w:rsidR="00E10B66" w:rsidRPr="00F149E5" w:rsidRDefault="00E10B66" w:rsidP="00E10B66">
            <w:pPr>
              <w:spacing w:before="144" w:after="144"/>
              <w:rPr>
                <w:lang w:val="fr-CH"/>
              </w:rPr>
            </w:pPr>
          </w:p>
        </w:tc>
        <w:tc>
          <w:tcPr>
            <w:tcW w:w="731" w:type="dxa"/>
            <w:gridSpan w:val="2"/>
          </w:tcPr>
          <w:p w14:paraId="02DAA348" w14:textId="77777777" w:rsidR="00E10B66" w:rsidRPr="00F149E5" w:rsidRDefault="00E10B66" w:rsidP="00E10B66">
            <w:pPr>
              <w:pStyle w:val="Standardkursiv"/>
              <w:spacing w:before="144" w:after="144"/>
              <w:rPr>
                <w:i w:val="0"/>
                <w:lang w:val="fr-CH"/>
              </w:rPr>
            </w:pPr>
            <w:r w:rsidRPr="00F149E5">
              <w:rPr>
                <w:i w:val="0"/>
                <w:lang w:val="fr-CH"/>
              </w:rPr>
              <w:t>.110</w:t>
            </w:r>
          </w:p>
        </w:tc>
        <w:tc>
          <w:tcPr>
            <w:tcW w:w="7970" w:type="dxa"/>
            <w:gridSpan w:val="5"/>
          </w:tcPr>
          <w:p w14:paraId="18B6C173" w14:textId="77777777" w:rsidR="00E10B66" w:rsidRPr="00F149E5" w:rsidRDefault="000A599F" w:rsidP="00E10B66">
            <w:pPr>
              <w:spacing w:before="144" w:after="144"/>
              <w:rPr>
                <w:color w:val="00B050"/>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2417063C" w14:textId="77777777" w:rsidTr="000D4C4A">
        <w:tc>
          <w:tcPr>
            <w:tcW w:w="639" w:type="dxa"/>
          </w:tcPr>
          <w:p w14:paraId="388ACC60" w14:textId="77777777" w:rsidR="00E10B66" w:rsidRPr="00F149E5" w:rsidRDefault="00E10B66" w:rsidP="00E10B66">
            <w:pPr>
              <w:spacing w:before="144" w:after="144"/>
              <w:rPr>
                <w:lang w:val="fr-CH"/>
              </w:rPr>
            </w:pPr>
          </w:p>
        </w:tc>
        <w:tc>
          <w:tcPr>
            <w:tcW w:w="731" w:type="dxa"/>
            <w:gridSpan w:val="2"/>
          </w:tcPr>
          <w:p w14:paraId="3FCF5DBC" w14:textId="77777777" w:rsidR="00E10B66" w:rsidRPr="00F149E5" w:rsidRDefault="00E10B66" w:rsidP="00E10B66">
            <w:pPr>
              <w:pStyle w:val="Standardkursiv"/>
              <w:spacing w:before="144" w:after="144"/>
              <w:rPr>
                <w:i w:val="0"/>
                <w:lang w:val="fr-CH"/>
              </w:rPr>
            </w:pPr>
            <w:r w:rsidRPr="00F149E5">
              <w:rPr>
                <w:i w:val="0"/>
                <w:lang w:val="fr-CH"/>
              </w:rPr>
              <w:t>.200</w:t>
            </w:r>
          </w:p>
        </w:tc>
        <w:tc>
          <w:tcPr>
            <w:tcW w:w="7970" w:type="dxa"/>
            <w:gridSpan w:val="5"/>
          </w:tcPr>
          <w:p w14:paraId="114BCD7E" w14:textId="77777777" w:rsidR="00E10B66" w:rsidRPr="00F149E5" w:rsidRDefault="000A599F" w:rsidP="00E10B66">
            <w:pPr>
              <w:pStyle w:val="Standardkursiv"/>
              <w:spacing w:before="144" w:after="144"/>
              <w:rPr>
                <w:i w:val="0"/>
                <w:lang w:val="fr-CH"/>
              </w:rPr>
            </w:pPr>
            <w:r>
              <w:rPr>
                <w:i w:val="0"/>
                <w:lang w:val="fr-CH"/>
              </w:rPr>
              <w:t>Représentant du maître d’ouvrage</w:t>
            </w:r>
          </w:p>
        </w:tc>
      </w:tr>
      <w:tr w:rsidR="00E10B66" w:rsidRPr="00F149E5" w14:paraId="00A8AC8B" w14:textId="77777777" w:rsidTr="000D4C4A">
        <w:tc>
          <w:tcPr>
            <w:tcW w:w="639" w:type="dxa"/>
          </w:tcPr>
          <w:p w14:paraId="2256ECC3" w14:textId="77777777" w:rsidR="00E10B66" w:rsidRPr="00F149E5" w:rsidRDefault="00E10B66" w:rsidP="00E10B66">
            <w:pPr>
              <w:spacing w:before="144" w:after="144"/>
              <w:rPr>
                <w:lang w:val="fr-CH"/>
              </w:rPr>
            </w:pPr>
          </w:p>
        </w:tc>
        <w:tc>
          <w:tcPr>
            <w:tcW w:w="731" w:type="dxa"/>
            <w:gridSpan w:val="2"/>
          </w:tcPr>
          <w:p w14:paraId="7BC5BAD2" w14:textId="77777777" w:rsidR="00E10B66" w:rsidRPr="00F149E5" w:rsidRDefault="00E10B66" w:rsidP="00E10B66">
            <w:pPr>
              <w:spacing w:before="144" w:after="144"/>
              <w:rPr>
                <w:lang w:val="fr-CH"/>
              </w:rPr>
            </w:pPr>
            <w:r w:rsidRPr="00F149E5">
              <w:rPr>
                <w:lang w:val="fr-CH"/>
              </w:rPr>
              <w:t>.210</w:t>
            </w:r>
          </w:p>
        </w:tc>
        <w:tc>
          <w:tcPr>
            <w:tcW w:w="7970" w:type="dxa"/>
            <w:gridSpan w:val="5"/>
          </w:tcPr>
          <w:p w14:paraId="6B9CFD27" w14:textId="77777777" w:rsidR="00E10B66" w:rsidRPr="00F149E5" w:rsidRDefault="000A599F" w:rsidP="00E10B66">
            <w:pPr>
              <w:spacing w:before="144" w:after="144"/>
              <w:rPr>
                <w:color w:val="00B050"/>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518465BB" w14:textId="77777777" w:rsidTr="002B4626">
        <w:tc>
          <w:tcPr>
            <w:tcW w:w="9340" w:type="dxa"/>
            <w:gridSpan w:val="8"/>
          </w:tcPr>
          <w:p w14:paraId="61F00F36" w14:textId="3C0CB49C" w:rsidR="00E10B66" w:rsidRPr="00F149E5" w:rsidRDefault="00E10B66" w:rsidP="009E6BB1">
            <w:pPr>
              <w:pStyle w:val="berschrift3"/>
              <w:numPr>
                <w:ilvl w:val="0"/>
                <w:numId w:val="0"/>
              </w:numPr>
              <w:tabs>
                <w:tab w:val="left" w:pos="1392"/>
              </w:tabs>
              <w:spacing w:before="144" w:after="144"/>
              <w:contextualSpacing w:val="0"/>
              <w:rPr>
                <w:b w:val="0"/>
                <w:sz w:val="22"/>
                <w:szCs w:val="22"/>
                <w:lang w:val="fr-CH"/>
              </w:rPr>
            </w:pPr>
            <w:bookmarkStart w:id="12" w:name="_Toc185857101"/>
            <w:r w:rsidRPr="00F149E5">
              <w:rPr>
                <w:b w:val="0"/>
                <w:sz w:val="22"/>
                <w:szCs w:val="22"/>
                <w:lang w:val="fr-CH"/>
              </w:rPr>
              <w:t>122</w:t>
            </w:r>
            <w:r w:rsidRPr="00F149E5">
              <w:rPr>
                <w:b w:val="0"/>
                <w:sz w:val="22"/>
                <w:szCs w:val="22"/>
                <w:lang w:val="fr-CH"/>
              </w:rPr>
              <w:tab/>
            </w:r>
            <w:r w:rsidR="000A599F">
              <w:rPr>
                <w:b w:val="0"/>
                <w:sz w:val="22"/>
                <w:szCs w:val="22"/>
                <w:lang w:val="fr-CH"/>
              </w:rPr>
              <w:t>Chef de projet</w:t>
            </w:r>
            <w:bookmarkEnd w:id="12"/>
          </w:p>
        </w:tc>
      </w:tr>
      <w:tr w:rsidR="00E10B66" w:rsidRPr="00F149E5" w14:paraId="1C3FA184" w14:textId="77777777" w:rsidTr="000D4C4A">
        <w:tc>
          <w:tcPr>
            <w:tcW w:w="639" w:type="dxa"/>
          </w:tcPr>
          <w:p w14:paraId="5F3F9771" w14:textId="77777777" w:rsidR="00E10B66" w:rsidRPr="00F149E5" w:rsidRDefault="00E10B66" w:rsidP="00E10B66">
            <w:pPr>
              <w:spacing w:before="144" w:after="144"/>
              <w:rPr>
                <w:lang w:val="fr-CH"/>
              </w:rPr>
            </w:pPr>
          </w:p>
        </w:tc>
        <w:tc>
          <w:tcPr>
            <w:tcW w:w="731" w:type="dxa"/>
            <w:gridSpan w:val="2"/>
          </w:tcPr>
          <w:p w14:paraId="25A1A218" w14:textId="77777777" w:rsidR="00E10B66" w:rsidRPr="00F149E5" w:rsidRDefault="00E10B66" w:rsidP="00E10B66">
            <w:pPr>
              <w:pStyle w:val="Standardkursiv"/>
              <w:spacing w:before="144" w:after="144"/>
              <w:rPr>
                <w:i w:val="0"/>
                <w:lang w:val="fr-CH"/>
              </w:rPr>
            </w:pPr>
            <w:r w:rsidRPr="00F149E5">
              <w:rPr>
                <w:i w:val="0"/>
                <w:lang w:val="fr-CH"/>
              </w:rPr>
              <w:t>.100</w:t>
            </w:r>
          </w:p>
        </w:tc>
        <w:tc>
          <w:tcPr>
            <w:tcW w:w="7970" w:type="dxa"/>
            <w:gridSpan w:val="5"/>
          </w:tcPr>
          <w:p w14:paraId="44D4369B" w14:textId="77777777" w:rsidR="00E10B66" w:rsidRPr="00F149E5" w:rsidRDefault="000A599F" w:rsidP="00E10B66">
            <w:pPr>
              <w:pStyle w:val="Standardkursiv"/>
              <w:spacing w:before="144" w:after="144"/>
              <w:rPr>
                <w:i w:val="0"/>
                <w:lang w:val="fr-CH"/>
              </w:rPr>
            </w:pPr>
            <w:r>
              <w:rPr>
                <w:i w:val="0"/>
                <w:lang w:val="fr-CH"/>
              </w:rPr>
              <w:t>Chef de projet global</w:t>
            </w:r>
            <w:r w:rsidR="00E10B66" w:rsidRPr="00F149E5">
              <w:rPr>
                <w:i w:val="0"/>
                <w:lang w:val="fr-CH"/>
              </w:rPr>
              <w:t xml:space="preserve"> </w:t>
            </w:r>
          </w:p>
        </w:tc>
      </w:tr>
      <w:tr w:rsidR="00E10B66" w:rsidRPr="00F149E5" w14:paraId="794745CD" w14:textId="77777777" w:rsidTr="000D4C4A">
        <w:tc>
          <w:tcPr>
            <w:tcW w:w="639" w:type="dxa"/>
          </w:tcPr>
          <w:p w14:paraId="50240A30" w14:textId="77777777" w:rsidR="00E10B66" w:rsidRPr="00F149E5" w:rsidRDefault="00E10B66" w:rsidP="00E10B66">
            <w:pPr>
              <w:spacing w:before="144" w:after="144"/>
              <w:rPr>
                <w:lang w:val="fr-CH"/>
              </w:rPr>
            </w:pPr>
          </w:p>
        </w:tc>
        <w:tc>
          <w:tcPr>
            <w:tcW w:w="731" w:type="dxa"/>
            <w:gridSpan w:val="2"/>
          </w:tcPr>
          <w:p w14:paraId="11A7A6FC" w14:textId="77777777" w:rsidR="00E10B66" w:rsidRPr="00F149E5" w:rsidRDefault="00E10B66" w:rsidP="00E10B66">
            <w:pPr>
              <w:spacing w:before="144" w:after="144"/>
              <w:rPr>
                <w:lang w:val="fr-CH"/>
              </w:rPr>
            </w:pPr>
            <w:r w:rsidRPr="00F149E5">
              <w:rPr>
                <w:lang w:val="fr-CH"/>
              </w:rPr>
              <w:t>.110</w:t>
            </w:r>
          </w:p>
        </w:tc>
        <w:tc>
          <w:tcPr>
            <w:tcW w:w="7970" w:type="dxa"/>
            <w:gridSpan w:val="5"/>
          </w:tcPr>
          <w:p w14:paraId="67BDD953" w14:textId="77777777" w:rsidR="00E10B66" w:rsidRPr="00F149E5" w:rsidRDefault="000A599F" w:rsidP="00E10B66">
            <w:pPr>
              <w:spacing w:before="144" w:after="144"/>
              <w:rPr>
                <w:color w:val="00B050"/>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59109734" w14:textId="77777777" w:rsidTr="000D4C4A">
        <w:tc>
          <w:tcPr>
            <w:tcW w:w="639" w:type="dxa"/>
          </w:tcPr>
          <w:p w14:paraId="3E4DC4F4" w14:textId="77777777" w:rsidR="00E10B66" w:rsidRPr="00F149E5" w:rsidRDefault="00E10B66" w:rsidP="00E10B66">
            <w:pPr>
              <w:spacing w:before="144" w:after="144"/>
              <w:rPr>
                <w:lang w:val="fr-CH"/>
              </w:rPr>
            </w:pPr>
          </w:p>
        </w:tc>
        <w:tc>
          <w:tcPr>
            <w:tcW w:w="731" w:type="dxa"/>
            <w:gridSpan w:val="2"/>
          </w:tcPr>
          <w:p w14:paraId="4889ABAB" w14:textId="77777777" w:rsidR="00E10B66" w:rsidRPr="00F149E5" w:rsidRDefault="00E10B66" w:rsidP="00E10B66">
            <w:pPr>
              <w:pStyle w:val="Standardkursiv"/>
              <w:spacing w:before="144" w:after="144"/>
              <w:rPr>
                <w:i w:val="0"/>
                <w:lang w:val="fr-CH"/>
              </w:rPr>
            </w:pPr>
            <w:r w:rsidRPr="00F149E5">
              <w:rPr>
                <w:i w:val="0"/>
                <w:lang w:val="fr-CH"/>
              </w:rPr>
              <w:t>.200</w:t>
            </w:r>
          </w:p>
        </w:tc>
        <w:tc>
          <w:tcPr>
            <w:tcW w:w="7970" w:type="dxa"/>
            <w:gridSpan w:val="5"/>
          </w:tcPr>
          <w:p w14:paraId="648B8F98" w14:textId="77777777" w:rsidR="00E10B66" w:rsidRPr="00F149E5" w:rsidRDefault="000A599F" w:rsidP="00E10B66">
            <w:pPr>
              <w:pStyle w:val="Standardkursiv"/>
              <w:spacing w:before="144" w:after="144"/>
              <w:rPr>
                <w:i w:val="0"/>
                <w:lang w:val="fr-CH"/>
              </w:rPr>
            </w:pPr>
            <w:r>
              <w:rPr>
                <w:i w:val="0"/>
                <w:lang w:val="fr-CH"/>
              </w:rPr>
              <w:t>Chef de projet partiel</w:t>
            </w:r>
            <w:r w:rsidR="00E10B66" w:rsidRPr="00F149E5">
              <w:rPr>
                <w:i w:val="0"/>
                <w:lang w:val="fr-CH"/>
              </w:rPr>
              <w:t xml:space="preserve"> </w:t>
            </w:r>
          </w:p>
        </w:tc>
      </w:tr>
      <w:tr w:rsidR="00E10B66" w:rsidRPr="00F149E5" w14:paraId="0A356D51" w14:textId="77777777" w:rsidTr="000D4C4A">
        <w:tc>
          <w:tcPr>
            <w:tcW w:w="639" w:type="dxa"/>
          </w:tcPr>
          <w:p w14:paraId="6C858FB0" w14:textId="77777777" w:rsidR="00E10B66" w:rsidRPr="00F149E5" w:rsidRDefault="00E10B66" w:rsidP="00E10B66">
            <w:pPr>
              <w:spacing w:before="144" w:after="144"/>
              <w:rPr>
                <w:lang w:val="fr-CH"/>
              </w:rPr>
            </w:pPr>
          </w:p>
        </w:tc>
        <w:tc>
          <w:tcPr>
            <w:tcW w:w="731" w:type="dxa"/>
            <w:gridSpan w:val="2"/>
          </w:tcPr>
          <w:p w14:paraId="5AE63F0F" w14:textId="77777777" w:rsidR="00E10B66" w:rsidRPr="00F149E5" w:rsidRDefault="00E10B66" w:rsidP="00E10B66">
            <w:pPr>
              <w:spacing w:before="144" w:after="144"/>
              <w:rPr>
                <w:lang w:val="fr-CH"/>
              </w:rPr>
            </w:pPr>
            <w:r w:rsidRPr="00F149E5">
              <w:rPr>
                <w:lang w:val="fr-CH"/>
              </w:rPr>
              <w:t>.210</w:t>
            </w:r>
          </w:p>
        </w:tc>
        <w:tc>
          <w:tcPr>
            <w:tcW w:w="7970" w:type="dxa"/>
            <w:gridSpan w:val="5"/>
          </w:tcPr>
          <w:p w14:paraId="4E0E007C" w14:textId="77777777" w:rsidR="00E10B66" w:rsidRPr="00F149E5" w:rsidRDefault="000A599F" w:rsidP="00E10B66">
            <w:pPr>
              <w:spacing w:before="144" w:after="144"/>
              <w:rPr>
                <w:color w:val="00B050"/>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6B3C8466" w14:textId="77777777" w:rsidTr="002B4626">
        <w:tc>
          <w:tcPr>
            <w:tcW w:w="9340" w:type="dxa"/>
            <w:gridSpan w:val="8"/>
          </w:tcPr>
          <w:p w14:paraId="3EAF6EDA" w14:textId="461EF5DF" w:rsidR="00E10B66" w:rsidRPr="00F149E5" w:rsidRDefault="00E10B66" w:rsidP="00E10B66">
            <w:pPr>
              <w:pStyle w:val="berschrift3"/>
              <w:numPr>
                <w:ilvl w:val="0"/>
                <w:numId w:val="0"/>
              </w:numPr>
              <w:tabs>
                <w:tab w:val="left" w:pos="1392"/>
              </w:tabs>
              <w:spacing w:before="144" w:after="144"/>
              <w:contextualSpacing w:val="0"/>
              <w:rPr>
                <w:b w:val="0"/>
                <w:sz w:val="22"/>
                <w:szCs w:val="22"/>
                <w:lang w:val="fr-CH"/>
              </w:rPr>
            </w:pPr>
            <w:bookmarkStart w:id="13" w:name="_Toc185857102"/>
            <w:r w:rsidRPr="00F149E5">
              <w:rPr>
                <w:b w:val="0"/>
                <w:sz w:val="22"/>
                <w:szCs w:val="22"/>
                <w:lang w:val="fr-CH"/>
              </w:rPr>
              <w:t>123</w:t>
            </w:r>
            <w:r w:rsidRPr="00F149E5">
              <w:rPr>
                <w:b w:val="0"/>
                <w:sz w:val="22"/>
                <w:szCs w:val="22"/>
                <w:lang w:val="fr-CH"/>
              </w:rPr>
              <w:tab/>
            </w:r>
            <w:r w:rsidR="000A599F">
              <w:rPr>
                <w:b w:val="0"/>
                <w:sz w:val="22"/>
                <w:szCs w:val="22"/>
                <w:lang w:val="fr-CH"/>
              </w:rPr>
              <w:t>Concepteurs, consultants</w:t>
            </w:r>
            <w:bookmarkEnd w:id="13"/>
          </w:p>
        </w:tc>
      </w:tr>
      <w:tr w:rsidR="00E10B66" w:rsidRPr="00F149E5" w14:paraId="6AA4F30F" w14:textId="77777777" w:rsidTr="000D4C4A">
        <w:tc>
          <w:tcPr>
            <w:tcW w:w="639" w:type="dxa"/>
          </w:tcPr>
          <w:p w14:paraId="0BB029C7" w14:textId="77777777" w:rsidR="00E10B66" w:rsidRPr="00F149E5" w:rsidRDefault="00E10B66" w:rsidP="00E10B66">
            <w:pPr>
              <w:spacing w:before="144" w:after="144"/>
              <w:rPr>
                <w:lang w:val="fr-CH"/>
              </w:rPr>
            </w:pPr>
          </w:p>
        </w:tc>
        <w:tc>
          <w:tcPr>
            <w:tcW w:w="731" w:type="dxa"/>
            <w:gridSpan w:val="2"/>
          </w:tcPr>
          <w:p w14:paraId="003F805A" w14:textId="77777777" w:rsidR="00E10B66" w:rsidRPr="00F149E5" w:rsidRDefault="00E10B66" w:rsidP="00E10B66">
            <w:pPr>
              <w:pStyle w:val="Standardkursiv"/>
              <w:spacing w:before="144" w:after="144"/>
              <w:rPr>
                <w:i w:val="0"/>
                <w:lang w:val="fr-CH"/>
              </w:rPr>
            </w:pPr>
            <w:r w:rsidRPr="00F149E5">
              <w:rPr>
                <w:i w:val="0"/>
                <w:lang w:val="fr-CH"/>
              </w:rPr>
              <w:t>.100</w:t>
            </w:r>
          </w:p>
        </w:tc>
        <w:tc>
          <w:tcPr>
            <w:tcW w:w="7970" w:type="dxa"/>
            <w:gridSpan w:val="5"/>
          </w:tcPr>
          <w:p w14:paraId="1F2BB3FF" w14:textId="77777777" w:rsidR="00E10B66" w:rsidRPr="00F149E5" w:rsidRDefault="000A599F" w:rsidP="00E10B66">
            <w:pPr>
              <w:pStyle w:val="Standardkursiv"/>
              <w:spacing w:before="144" w:after="144"/>
              <w:rPr>
                <w:i w:val="0"/>
                <w:lang w:val="fr-CH"/>
              </w:rPr>
            </w:pPr>
            <w:r>
              <w:rPr>
                <w:i w:val="0"/>
                <w:lang w:val="fr-CH"/>
              </w:rPr>
              <w:t>Auteur du projet</w:t>
            </w:r>
          </w:p>
        </w:tc>
      </w:tr>
      <w:tr w:rsidR="00E10B66" w:rsidRPr="00F149E5" w14:paraId="1DB1D8E7" w14:textId="77777777" w:rsidTr="000D4C4A">
        <w:tc>
          <w:tcPr>
            <w:tcW w:w="639" w:type="dxa"/>
          </w:tcPr>
          <w:p w14:paraId="550D823B" w14:textId="77777777" w:rsidR="00E10B66" w:rsidRPr="00F149E5" w:rsidRDefault="00E10B66" w:rsidP="00E10B66">
            <w:pPr>
              <w:spacing w:before="144" w:after="144"/>
              <w:rPr>
                <w:lang w:val="fr-CH"/>
              </w:rPr>
            </w:pPr>
          </w:p>
        </w:tc>
        <w:tc>
          <w:tcPr>
            <w:tcW w:w="731" w:type="dxa"/>
            <w:gridSpan w:val="2"/>
          </w:tcPr>
          <w:p w14:paraId="0249EDF9" w14:textId="77777777" w:rsidR="00E10B66" w:rsidRPr="00F149E5" w:rsidRDefault="00E10B66" w:rsidP="00E10B66">
            <w:pPr>
              <w:spacing w:before="144" w:after="144"/>
              <w:rPr>
                <w:lang w:val="fr-CH"/>
              </w:rPr>
            </w:pPr>
            <w:r w:rsidRPr="00F149E5">
              <w:rPr>
                <w:lang w:val="fr-CH"/>
              </w:rPr>
              <w:t>.110</w:t>
            </w:r>
          </w:p>
        </w:tc>
        <w:tc>
          <w:tcPr>
            <w:tcW w:w="7970" w:type="dxa"/>
            <w:gridSpan w:val="5"/>
          </w:tcPr>
          <w:p w14:paraId="693B2972" w14:textId="77777777" w:rsidR="00E10B66" w:rsidRPr="00F149E5" w:rsidRDefault="000A599F" w:rsidP="00E10B66">
            <w:pPr>
              <w:spacing w:before="144" w:after="144"/>
              <w:rPr>
                <w:color w:val="00B050"/>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3B0115E4" w14:textId="77777777" w:rsidTr="000D4C4A">
        <w:tc>
          <w:tcPr>
            <w:tcW w:w="639" w:type="dxa"/>
          </w:tcPr>
          <w:p w14:paraId="4ADAE245" w14:textId="77777777" w:rsidR="00E10B66" w:rsidRPr="00F149E5" w:rsidRDefault="00E10B66" w:rsidP="00E10B66">
            <w:pPr>
              <w:spacing w:before="144" w:after="144"/>
              <w:rPr>
                <w:lang w:val="fr-CH"/>
              </w:rPr>
            </w:pPr>
          </w:p>
        </w:tc>
        <w:tc>
          <w:tcPr>
            <w:tcW w:w="731" w:type="dxa"/>
            <w:gridSpan w:val="2"/>
          </w:tcPr>
          <w:p w14:paraId="4A274E6D" w14:textId="77777777" w:rsidR="00E10B66" w:rsidRPr="00F149E5" w:rsidRDefault="00E10B66" w:rsidP="00E10B66">
            <w:pPr>
              <w:pStyle w:val="Standardkursiv"/>
              <w:spacing w:before="144" w:after="144"/>
              <w:rPr>
                <w:i w:val="0"/>
                <w:lang w:val="fr-CH"/>
              </w:rPr>
            </w:pPr>
            <w:r w:rsidRPr="00F149E5">
              <w:rPr>
                <w:i w:val="0"/>
                <w:lang w:val="fr-CH"/>
              </w:rPr>
              <w:t>.300</w:t>
            </w:r>
          </w:p>
        </w:tc>
        <w:tc>
          <w:tcPr>
            <w:tcW w:w="7970" w:type="dxa"/>
            <w:gridSpan w:val="5"/>
          </w:tcPr>
          <w:p w14:paraId="60F891E0" w14:textId="77777777" w:rsidR="00E10B66" w:rsidRPr="00F149E5" w:rsidRDefault="000A599F" w:rsidP="00E10B66">
            <w:pPr>
              <w:pStyle w:val="Standardkursiv"/>
              <w:spacing w:before="144" w:after="144"/>
              <w:rPr>
                <w:i w:val="0"/>
                <w:lang w:val="fr-CH"/>
              </w:rPr>
            </w:pPr>
            <w:r>
              <w:rPr>
                <w:i w:val="0"/>
                <w:lang w:val="fr-CH"/>
              </w:rPr>
              <w:t>Ingénieurs civils</w:t>
            </w:r>
          </w:p>
        </w:tc>
      </w:tr>
      <w:tr w:rsidR="00E10B66" w:rsidRPr="00F149E5" w14:paraId="39DD2029" w14:textId="77777777" w:rsidTr="000D4C4A">
        <w:tc>
          <w:tcPr>
            <w:tcW w:w="639" w:type="dxa"/>
          </w:tcPr>
          <w:p w14:paraId="33B1ABAA" w14:textId="77777777" w:rsidR="00E10B66" w:rsidRPr="00F149E5" w:rsidRDefault="00E10B66" w:rsidP="00E10B66">
            <w:pPr>
              <w:spacing w:before="144" w:after="144"/>
              <w:rPr>
                <w:lang w:val="fr-CH"/>
              </w:rPr>
            </w:pPr>
          </w:p>
        </w:tc>
        <w:tc>
          <w:tcPr>
            <w:tcW w:w="731" w:type="dxa"/>
            <w:gridSpan w:val="2"/>
          </w:tcPr>
          <w:p w14:paraId="42135872" w14:textId="77777777" w:rsidR="00E10B66" w:rsidRPr="00F149E5" w:rsidRDefault="00E10B66" w:rsidP="00E10B66">
            <w:pPr>
              <w:pStyle w:val="Standardkursiv"/>
              <w:spacing w:before="144" w:after="144"/>
              <w:rPr>
                <w:i w:val="0"/>
                <w:lang w:val="fr-CH"/>
              </w:rPr>
            </w:pPr>
            <w:r w:rsidRPr="00F149E5">
              <w:rPr>
                <w:i w:val="0"/>
                <w:lang w:val="fr-CH"/>
              </w:rPr>
              <w:t>.310</w:t>
            </w:r>
          </w:p>
        </w:tc>
        <w:tc>
          <w:tcPr>
            <w:tcW w:w="7970" w:type="dxa"/>
            <w:gridSpan w:val="5"/>
          </w:tcPr>
          <w:p w14:paraId="7B34F663" w14:textId="77777777" w:rsidR="00E10B66" w:rsidRPr="00F149E5" w:rsidRDefault="000A599F" w:rsidP="00E10B66">
            <w:pPr>
              <w:pStyle w:val="Standardkursiv"/>
              <w:spacing w:before="144" w:after="144"/>
              <w:rPr>
                <w:i w:val="0"/>
                <w:color w:val="00B050"/>
                <w:lang w:val="fr-CH"/>
              </w:rPr>
            </w:pPr>
            <w:r>
              <w:rPr>
                <w:i w:val="0"/>
                <w:color w:val="00B050"/>
                <w:lang w:val="fr-CH"/>
              </w:rPr>
              <w:t>Type</w:t>
            </w:r>
            <w:r w:rsidR="00E10B66" w:rsidRPr="00F149E5">
              <w:rPr>
                <w:i w:val="0"/>
                <w:color w:val="00B050"/>
                <w:lang w:val="fr-CH"/>
              </w:rPr>
              <w:t xml:space="preserve">, </w:t>
            </w:r>
            <w:r>
              <w:rPr>
                <w:i w:val="0"/>
                <w:color w:val="00B050"/>
                <w:lang w:val="fr-CH"/>
              </w:rPr>
              <w:t>description</w:t>
            </w:r>
            <w:r w:rsidR="00E10B66" w:rsidRPr="00F149E5">
              <w:rPr>
                <w:i w:val="0"/>
                <w:color w:val="00B050"/>
                <w:lang w:val="fr-CH"/>
              </w:rPr>
              <w:t>…………………………..</w:t>
            </w:r>
          </w:p>
        </w:tc>
      </w:tr>
      <w:tr w:rsidR="00E10B66" w:rsidRPr="001C1EF7" w14:paraId="170E5307" w14:textId="77777777" w:rsidTr="000D4C4A">
        <w:tc>
          <w:tcPr>
            <w:tcW w:w="639" w:type="dxa"/>
          </w:tcPr>
          <w:p w14:paraId="7327A9D2" w14:textId="77777777" w:rsidR="00E10B66" w:rsidRPr="00F149E5" w:rsidRDefault="00E10B66" w:rsidP="00E10B66">
            <w:pPr>
              <w:spacing w:before="144" w:after="144"/>
              <w:rPr>
                <w:lang w:val="fr-CH"/>
              </w:rPr>
            </w:pPr>
          </w:p>
        </w:tc>
        <w:tc>
          <w:tcPr>
            <w:tcW w:w="731" w:type="dxa"/>
            <w:gridSpan w:val="2"/>
          </w:tcPr>
          <w:p w14:paraId="53AAD0D4" w14:textId="77777777" w:rsidR="00E10B66" w:rsidRPr="00F149E5" w:rsidRDefault="00E10B66" w:rsidP="00E10B66">
            <w:pPr>
              <w:pStyle w:val="Standardkursiv"/>
              <w:spacing w:before="144" w:after="144"/>
              <w:rPr>
                <w:i w:val="0"/>
                <w:lang w:val="fr-CH"/>
              </w:rPr>
            </w:pPr>
            <w:r w:rsidRPr="00F149E5">
              <w:rPr>
                <w:i w:val="0"/>
                <w:lang w:val="fr-CH"/>
              </w:rPr>
              <w:t>.400</w:t>
            </w:r>
          </w:p>
        </w:tc>
        <w:tc>
          <w:tcPr>
            <w:tcW w:w="7970" w:type="dxa"/>
            <w:gridSpan w:val="5"/>
          </w:tcPr>
          <w:p w14:paraId="5B1A3273" w14:textId="77777777" w:rsidR="00E10B66" w:rsidRPr="00F149E5" w:rsidRDefault="00E10B66" w:rsidP="00E10B66">
            <w:pPr>
              <w:pStyle w:val="Standardkursiv"/>
              <w:spacing w:before="144" w:after="144"/>
              <w:rPr>
                <w:i w:val="0"/>
                <w:lang w:val="fr-CH"/>
              </w:rPr>
            </w:pPr>
            <w:r w:rsidRPr="00F149E5">
              <w:rPr>
                <w:i w:val="0"/>
                <w:lang w:val="fr-CH"/>
              </w:rPr>
              <w:t>G</w:t>
            </w:r>
            <w:r w:rsidR="000A599F">
              <w:rPr>
                <w:i w:val="0"/>
                <w:lang w:val="fr-CH"/>
              </w:rPr>
              <w:t>éologues</w:t>
            </w:r>
            <w:r w:rsidRPr="00F149E5">
              <w:rPr>
                <w:i w:val="0"/>
                <w:lang w:val="fr-CH"/>
              </w:rPr>
              <w:t xml:space="preserve">, </w:t>
            </w:r>
            <w:r w:rsidR="000A599F">
              <w:rPr>
                <w:i w:val="0"/>
                <w:lang w:val="fr-CH"/>
              </w:rPr>
              <w:t>géotechniciens et ingénieurs en fondations</w:t>
            </w:r>
          </w:p>
        </w:tc>
      </w:tr>
      <w:tr w:rsidR="00E10B66" w:rsidRPr="00F149E5" w14:paraId="7608B542" w14:textId="77777777" w:rsidTr="000D4C4A">
        <w:tc>
          <w:tcPr>
            <w:tcW w:w="639" w:type="dxa"/>
          </w:tcPr>
          <w:p w14:paraId="1B93E094" w14:textId="77777777" w:rsidR="00E10B66" w:rsidRPr="00F149E5" w:rsidRDefault="00E10B66" w:rsidP="00E10B66">
            <w:pPr>
              <w:spacing w:before="144" w:after="144"/>
              <w:rPr>
                <w:lang w:val="fr-CH"/>
              </w:rPr>
            </w:pPr>
          </w:p>
        </w:tc>
        <w:tc>
          <w:tcPr>
            <w:tcW w:w="731" w:type="dxa"/>
            <w:gridSpan w:val="2"/>
          </w:tcPr>
          <w:p w14:paraId="131B479D" w14:textId="77777777" w:rsidR="00E10B66" w:rsidRPr="00F149E5" w:rsidRDefault="00E10B66" w:rsidP="00E10B66">
            <w:pPr>
              <w:pStyle w:val="Standardkursiv"/>
              <w:spacing w:before="144" w:after="144"/>
              <w:rPr>
                <w:i w:val="0"/>
                <w:lang w:val="fr-CH"/>
              </w:rPr>
            </w:pPr>
            <w:r w:rsidRPr="00F149E5">
              <w:rPr>
                <w:i w:val="0"/>
                <w:lang w:val="fr-CH"/>
              </w:rPr>
              <w:t>.410</w:t>
            </w:r>
          </w:p>
        </w:tc>
        <w:tc>
          <w:tcPr>
            <w:tcW w:w="7970" w:type="dxa"/>
            <w:gridSpan w:val="5"/>
          </w:tcPr>
          <w:p w14:paraId="18970E35" w14:textId="77777777" w:rsidR="00E10B66" w:rsidRPr="00F149E5" w:rsidRDefault="000A599F" w:rsidP="00E10B66">
            <w:pPr>
              <w:pStyle w:val="Standardkursiv"/>
              <w:spacing w:before="144" w:after="144"/>
              <w:rPr>
                <w:i w:val="0"/>
                <w:color w:val="00B050"/>
                <w:lang w:val="fr-CH"/>
              </w:rPr>
            </w:pPr>
            <w:r>
              <w:rPr>
                <w:i w:val="0"/>
                <w:color w:val="00B050"/>
                <w:lang w:val="fr-CH"/>
              </w:rPr>
              <w:t>Type</w:t>
            </w:r>
            <w:r w:rsidR="00E10B66" w:rsidRPr="00F149E5">
              <w:rPr>
                <w:i w:val="0"/>
                <w:color w:val="00B050"/>
                <w:lang w:val="fr-CH"/>
              </w:rPr>
              <w:t xml:space="preserve">, </w:t>
            </w:r>
            <w:r>
              <w:rPr>
                <w:i w:val="0"/>
                <w:color w:val="00B050"/>
                <w:lang w:val="fr-CH"/>
              </w:rPr>
              <w:t>description</w:t>
            </w:r>
            <w:r w:rsidR="00E10B66" w:rsidRPr="00F149E5">
              <w:rPr>
                <w:i w:val="0"/>
                <w:color w:val="00B050"/>
                <w:lang w:val="fr-CH"/>
              </w:rPr>
              <w:t>…………………………..</w:t>
            </w:r>
          </w:p>
        </w:tc>
      </w:tr>
      <w:tr w:rsidR="00E10B66" w:rsidRPr="00F149E5" w14:paraId="47DEFE52" w14:textId="77777777" w:rsidTr="000D4C4A">
        <w:tc>
          <w:tcPr>
            <w:tcW w:w="639" w:type="dxa"/>
          </w:tcPr>
          <w:p w14:paraId="471E930C" w14:textId="77777777" w:rsidR="00E10B66" w:rsidRPr="00F149E5" w:rsidRDefault="00E10B66" w:rsidP="00E10B66">
            <w:pPr>
              <w:spacing w:before="144" w:after="144"/>
              <w:rPr>
                <w:lang w:val="fr-CH"/>
              </w:rPr>
            </w:pPr>
          </w:p>
        </w:tc>
        <w:tc>
          <w:tcPr>
            <w:tcW w:w="731" w:type="dxa"/>
            <w:gridSpan w:val="2"/>
          </w:tcPr>
          <w:p w14:paraId="7AFC06C0" w14:textId="77777777" w:rsidR="00E10B66" w:rsidRPr="00F149E5" w:rsidRDefault="00E10B66" w:rsidP="00E10B66">
            <w:pPr>
              <w:pStyle w:val="Standardkursiv"/>
              <w:spacing w:before="144" w:after="144"/>
              <w:rPr>
                <w:i w:val="0"/>
                <w:lang w:val="fr-CH"/>
              </w:rPr>
            </w:pPr>
            <w:r w:rsidRPr="00F149E5">
              <w:rPr>
                <w:i w:val="0"/>
                <w:lang w:val="fr-CH"/>
              </w:rPr>
              <w:t>.700</w:t>
            </w:r>
          </w:p>
        </w:tc>
        <w:tc>
          <w:tcPr>
            <w:tcW w:w="7970" w:type="dxa"/>
            <w:gridSpan w:val="5"/>
          </w:tcPr>
          <w:p w14:paraId="319BFA53" w14:textId="77777777" w:rsidR="00E10B66" w:rsidRPr="00F149E5" w:rsidRDefault="000A599F" w:rsidP="00E10B66">
            <w:pPr>
              <w:pStyle w:val="Standardkursiv"/>
              <w:spacing w:before="144" w:after="144"/>
              <w:rPr>
                <w:i w:val="0"/>
                <w:lang w:val="fr-CH"/>
              </w:rPr>
            </w:pPr>
            <w:r>
              <w:rPr>
                <w:i w:val="0"/>
                <w:lang w:val="fr-CH"/>
              </w:rPr>
              <w:t>Consultants</w:t>
            </w:r>
            <w:r w:rsidR="00E10B66" w:rsidRPr="00F149E5">
              <w:rPr>
                <w:i w:val="0"/>
                <w:lang w:val="fr-CH"/>
              </w:rPr>
              <w:t xml:space="preserve">, </w:t>
            </w:r>
            <w:r>
              <w:rPr>
                <w:i w:val="0"/>
                <w:lang w:val="fr-CH"/>
              </w:rPr>
              <w:t>spécialistes</w:t>
            </w:r>
          </w:p>
        </w:tc>
      </w:tr>
      <w:tr w:rsidR="00E10B66" w:rsidRPr="00F149E5" w14:paraId="1FB034F2" w14:textId="77777777" w:rsidTr="000D4C4A">
        <w:tc>
          <w:tcPr>
            <w:tcW w:w="639" w:type="dxa"/>
          </w:tcPr>
          <w:p w14:paraId="50CF6428" w14:textId="77777777" w:rsidR="00E10B66" w:rsidRPr="00F149E5" w:rsidRDefault="00E10B66" w:rsidP="00E10B66">
            <w:pPr>
              <w:spacing w:before="144" w:after="144"/>
              <w:rPr>
                <w:lang w:val="fr-CH"/>
              </w:rPr>
            </w:pPr>
          </w:p>
        </w:tc>
        <w:tc>
          <w:tcPr>
            <w:tcW w:w="731" w:type="dxa"/>
            <w:gridSpan w:val="2"/>
          </w:tcPr>
          <w:p w14:paraId="3F42409A" w14:textId="77777777" w:rsidR="00E10B66" w:rsidRPr="00F149E5" w:rsidRDefault="00E10B66" w:rsidP="00E10B66">
            <w:pPr>
              <w:spacing w:before="144" w:after="144"/>
              <w:rPr>
                <w:lang w:val="fr-CH"/>
              </w:rPr>
            </w:pPr>
            <w:r w:rsidRPr="00F149E5">
              <w:rPr>
                <w:lang w:val="fr-CH"/>
              </w:rPr>
              <w:t>.710</w:t>
            </w:r>
          </w:p>
        </w:tc>
        <w:tc>
          <w:tcPr>
            <w:tcW w:w="7970" w:type="dxa"/>
            <w:gridSpan w:val="5"/>
          </w:tcPr>
          <w:p w14:paraId="6BB52743" w14:textId="77777777" w:rsidR="00E10B66" w:rsidRPr="00F149E5" w:rsidRDefault="00A312D7" w:rsidP="00E10B66">
            <w:pPr>
              <w:spacing w:before="144" w:after="144"/>
              <w:rPr>
                <w:lang w:val="fr-CH"/>
              </w:rPr>
            </w:pPr>
            <w:r>
              <w:rPr>
                <w:lang w:val="fr-CH"/>
              </w:rPr>
              <w:t>Métreurs du maître d’ouvrage</w:t>
            </w:r>
          </w:p>
        </w:tc>
      </w:tr>
      <w:tr w:rsidR="00E10B66" w:rsidRPr="00F149E5" w14:paraId="31E0876E" w14:textId="77777777" w:rsidTr="000D4C4A">
        <w:tc>
          <w:tcPr>
            <w:tcW w:w="639" w:type="dxa"/>
          </w:tcPr>
          <w:p w14:paraId="45EBE847" w14:textId="77777777" w:rsidR="00E10B66" w:rsidRPr="00F149E5" w:rsidRDefault="00E10B66" w:rsidP="00E10B66">
            <w:pPr>
              <w:spacing w:before="144" w:after="144"/>
              <w:rPr>
                <w:lang w:val="fr-CH"/>
              </w:rPr>
            </w:pPr>
          </w:p>
        </w:tc>
        <w:tc>
          <w:tcPr>
            <w:tcW w:w="731" w:type="dxa"/>
            <w:gridSpan w:val="2"/>
          </w:tcPr>
          <w:p w14:paraId="063AC6C3" w14:textId="77777777" w:rsidR="00E10B66" w:rsidRPr="00F149E5" w:rsidRDefault="00E10B66" w:rsidP="00E10B66">
            <w:pPr>
              <w:pStyle w:val="Standardkursiv"/>
              <w:spacing w:before="144" w:after="144"/>
              <w:rPr>
                <w:i w:val="0"/>
                <w:lang w:val="fr-CH"/>
              </w:rPr>
            </w:pPr>
            <w:r w:rsidRPr="00F149E5">
              <w:rPr>
                <w:i w:val="0"/>
                <w:lang w:val="fr-CH"/>
              </w:rPr>
              <w:t>.720</w:t>
            </w:r>
          </w:p>
        </w:tc>
        <w:tc>
          <w:tcPr>
            <w:tcW w:w="7970" w:type="dxa"/>
            <w:gridSpan w:val="5"/>
          </w:tcPr>
          <w:p w14:paraId="17E7C796" w14:textId="77777777" w:rsidR="00E10B66" w:rsidRPr="00F149E5" w:rsidRDefault="000A599F" w:rsidP="00E10B66">
            <w:pPr>
              <w:spacing w:before="144" w:after="144"/>
              <w:rPr>
                <w:color w:val="00B050"/>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7480747D" w14:textId="77777777" w:rsidTr="002B4626">
        <w:tc>
          <w:tcPr>
            <w:tcW w:w="9340" w:type="dxa"/>
            <w:gridSpan w:val="8"/>
          </w:tcPr>
          <w:p w14:paraId="0DB85ACF" w14:textId="776EAA88" w:rsidR="00E10B66" w:rsidRPr="00F149E5" w:rsidRDefault="00E10B66" w:rsidP="00E10B66">
            <w:pPr>
              <w:pStyle w:val="berschrift3"/>
              <w:numPr>
                <w:ilvl w:val="0"/>
                <w:numId w:val="0"/>
              </w:numPr>
              <w:tabs>
                <w:tab w:val="left" w:pos="1392"/>
              </w:tabs>
              <w:spacing w:before="144" w:after="144"/>
              <w:contextualSpacing w:val="0"/>
              <w:rPr>
                <w:b w:val="0"/>
                <w:sz w:val="22"/>
                <w:szCs w:val="22"/>
                <w:lang w:val="fr-CH"/>
              </w:rPr>
            </w:pPr>
            <w:bookmarkStart w:id="14" w:name="_Toc185857103"/>
            <w:r w:rsidRPr="00F149E5">
              <w:rPr>
                <w:b w:val="0"/>
                <w:sz w:val="22"/>
                <w:szCs w:val="22"/>
                <w:lang w:val="fr-CH"/>
              </w:rPr>
              <w:t>124</w:t>
            </w:r>
            <w:r w:rsidRPr="00F149E5">
              <w:rPr>
                <w:b w:val="0"/>
                <w:sz w:val="22"/>
                <w:szCs w:val="22"/>
                <w:lang w:val="fr-CH"/>
              </w:rPr>
              <w:tab/>
            </w:r>
            <w:r w:rsidR="000A599F">
              <w:rPr>
                <w:b w:val="0"/>
                <w:sz w:val="22"/>
                <w:szCs w:val="22"/>
                <w:lang w:val="fr-CH"/>
              </w:rPr>
              <w:t>Directeurs de travaux</w:t>
            </w:r>
            <w:bookmarkEnd w:id="14"/>
          </w:p>
        </w:tc>
      </w:tr>
      <w:tr w:rsidR="00E10B66" w:rsidRPr="00F149E5" w14:paraId="1ECE800A" w14:textId="77777777" w:rsidTr="000D4C4A">
        <w:tc>
          <w:tcPr>
            <w:tcW w:w="639" w:type="dxa"/>
          </w:tcPr>
          <w:p w14:paraId="7F01CF93" w14:textId="77777777" w:rsidR="00E10B66" w:rsidRPr="00F149E5" w:rsidRDefault="00E10B66" w:rsidP="00E10B66">
            <w:pPr>
              <w:spacing w:before="144" w:after="144"/>
              <w:rPr>
                <w:lang w:val="fr-CH"/>
              </w:rPr>
            </w:pPr>
          </w:p>
        </w:tc>
        <w:tc>
          <w:tcPr>
            <w:tcW w:w="731" w:type="dxa"/>
            <w:gridSpan w:val="2"/>
          </w:tcPr>
          <w:p w14:paraId="03853776" w14:textId="77777777" w:rsidR="00E10B66" w:rsidRPr="00F149E5" w:rsidRDefault="00E10B66" w:rsidP="00E10B66">
            <w:pPr>
              <w:spacing w:before="144" w:after="144"/>
              <w:rPr>
                <w:lang w:val="fr-CH"/>
              </w:rPr>
            </w:pPr>
            <w:r w:rsidRPr="00F149E5">
              <w:rPr>
                <w:lang w:val="fr-CH"/>
              </w:rPr>
              <w:t>.100</w:t>
            </w:r>
          </w:p>
        </w:tc>
        <w:tc>
          <w:tcPr>
            <w:tcW w:w="7970" w:type="dxa"/>
            <w:gridSpan w:val="5"/>
          </w:tcPr>
          <w:p w14:paraId="28AD637D" w14:textId="77777777" w:rsidR="00E10B66" w:rsidRPr="00F149E5" w:rsidRDefault="000A599F" w:rsidP="00E10B66">
            <w:pPr>
              <w:spacing w:before="144" w:after="144"/>
              <w:rPr>
                <w:lang w:val="fr-CH"/>
              </w:rPr>
            </w:pPr>
            <w:r>
              <w:rPr>
                <w:lang w:val="fr-CH"/>
              </w:rPr>
              <w:t>Direction générale des travaux</w:t>
            </w:r>
          </w:p>
        </w:tc>
      </w:tr>
      <w:tr w:rsidR="00E10B66" w:rsidRPr="00F149E5" w14:paraId="50FF2D8B" w14:textId="77777777" w:rsidTr="000D4C4A">
        <w:tc>
          <w:tcPr>
            <w:tcW w:w="639" w:type="dxa"/>
          </w:tcPr>
          <w:p w14:paraId="7312BA00" w14:textId="77777777" w:rsidR="00E10B66" w:rsidRPr="00F149E5" w:rsidRDefault="00E10B66" w:rsidP="00E10B66">
            <w:pPr>
              <w:spacing w:before="144" w:after="144"/>
              <w:rPr>
                <w:lang w:val="fr-CH"/>
              </w:rPr>
            </w:pPr>
          </w:p>
        </w:tc>
        <w:tc>
          <w:tcPr>
            <w:tcW w:w="731" w:type="dxa"/>
            <w:gridSpan w:val="2"/>
          </w:tcPr>
          <w:p w14:paraId="30767EF2" w14:textId="77777777" w:rsidR="00E10B66" w:rsidRPr="00F149E5" w:rsidRDefault="00E10B66" w:rsidP="00E10B66">
            <w:pPr>
              <w:spacing w:before="144" w:after="144"/>
              <w:rPr>
                <w:lang w:val="fr-CH"/>
              </w:rPr>
            </w:pPr>
            <w:r w:rsidRPr="00F149E5">
              <w:rPr>
                <w:lang w:val="fr-CH"/>
              </w:rPr>
              <w:t>.110</w:t>
            </w:r>
          </w:p>
        </w:tc>
        <w:tc>
          <w:tcPr>
            <w:tcW w:w="7970" w:type="dxa"/>
            <w:gridSpan w:val="5"/>
          </w:tcPr>
          <w:p w14:paraId="4CF0E7F3" w14:textId="77777777" w:rsidR="00E10B66" w:rsidRPr="00F149E5" w:rsidRDefault="000A599F" w:rsidP="00E10B66">
            <w:pPr>
              <w:spacing w:before="144" w:after="144"/>
              <w:rPr>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242D2D71" w14:textId="77777777" w:rsidTr="000D4C4A">
        <w:tc>
          <w:tcPr>
            <w:tcW w:w="639" w:type="dxa"/>
          </w:tcPr>
          <w:p w14:paraId="68830649" w14:textId="77777777" w:rsidR="00E10B66" w:rsidRPr="00F149E5" w:rsidRDefault="00E10B66" w:rsidP="00E10B66">
            <w:pPr>
              <w:spacing w:before="144" w:after="144"/>
              <w:rPr>
                <w:lang w:val="fr-CH"/>
              </w:rPr>
            </w:pPr>
          </w:p>
        </w:tc>
        <w:tc>
          <w:tcPr>
            <w:tcW w:w="731" w:type="dxa"/>
            <w:gridSpan w:val="2"/>
          </w:tcPr>
          <w:p w14:paraId="059501BA" w14:textId="77777777" w:rsidR="00E10B66" w:rsidRPr="00F149E5" w:rsidRDefault="00E10B66" w:rsidP="00E10B66">
            <w:pPr>
              <w:spacing w:before="144" w:after="144"/>
              <w:rPr>
                <w:lang w:val="fr-CH"/>
              </w:rPr>
            </w:pPr>
            <w:r w:rsidRPr="00F149E5">
              <w:rPr>
                <w:lang w:val="fr-CH"/>
              </w:rPr>
              <w:t>.200</w:t>
            </w:r>
          </w:p>
        </w:tc>
        <w:tc>
          <w:tcPr>
            <w:tcW w:w="7970" w:type="dxa"/>
            <w:gridSpan w:val="5"/>
          </w:tcPr>
          <w:p w14:paraId="407002EE" w14:textId="77777777" w:rsidR="00E10B66" w:rsidRPr="00F149E5" w:rsidRDefault="000A599F" w:rsidP="00E10B66">
            <w:pPr>
              <w:spacing w:before="144" w:after="144"/>
              <w:rPr>
                <w:lang w:val="fr-CH"/>
              </w:rPr>
            </w:pPr>
            <w:r>
              <w:rPr>
                <w:lang w:val="fr-CH"/>
              </w:rPr>
              <w:t>Direction locale de</w:t>
            </w:r>
            <w:r w:rsidR="0009318F">
              <w:rPr>
                <w:lang w:val="fr-CH"/>
              </w:rPr>
              <w:t xml:space="preserve"> chantier</w:t>
            </w:r>
          </w:p>
        </w:tc>
      </w:tr>
      <w:tr w:rsidR="00E10B66" w:rsidRPr="00F149E5" w14:paraId="3217DC8A" w14:textId="77777777" w:rsidTr="000D4C4A">
        <w:tc>
          <w:tcPr>
            <w:tcW w:w="639" w:type="dxa"/>
          </w:tcPr>
          <w:p w14:paraId="74351EBD" w14:textId="77777777" w:rsidR="00E10B66" w:rsidRPr="00F149E5" w:rsidRDefault="00E10B66" w:rsidP="00E10B66">
            <w:pPr>
              <w:spacing w:before="144" w:after="144"/>
              <w:rPr>
                <w:lang w:val="fr-CH"/>
              </w:rPr>
            </w:pPr>
          </w:p>
        </w:tc>
        <w:tc>
          <w:tcPr>
            <w:tcW w:w="731" w:type="dxa"/>
            <w:gridSpan w:val="2"/>
          </w:tcPr>
          <w:p w14:paraId="34E93EEF" w14:textId="77777777" w:rsidR="00E10B66" w:rsidRPr="00F149E5" w:rsidRDefault="00E10B66" w:rsidP="00E10B66">
            <w:pPr>
              <w:spacing w:before="144" w:after="144"/>
              <w:rPr>
                <w:lang w:val="fr-CH"/>
              </w:rPr>
            </w:pPr>
            <w:r w:rsidRPr="00F149E5">
              <w:rPr>
                <w:lang w:val="fr-CH"/>
              </w:rPr>
              <w:t>.210</w:t>
            </w:r>
          </w:p>
        </w:tc>
        <w:tc>
          <w:tcPr>
            <w:tcW w:w="7970" w:type="dxa"/>
            <w:gridSpan w:val="5"/>
          </w:tcPr>
          <w:p w14:paraId="73201D7B" w14:textId="77777777" w:rsidR="00E10B66" w:rsidRPr="00F149E5" w:rsidRDefault="000A599F" w:rsidP="00E10B66">
            <w:pPr>
              <w:spacing w:before="144" w:after="144"/>
              <w:rPr>
                <w:color w:val="00B050"/>
                <w:lang w:val="fr-CH"/>
              </w:rPr>
            </w:pPr>
            <w:r>
              <w:rPr>
                <w:color w:val="00B050"/>
                <w:lang w:val="fr-CH"/>
              </w:rPr>
              <w:t>Type</w:t>
            </w:r>
            <w:r w:rsidR="00E10B66" w:rsidRPr="00F149E5">
              <w:rPr>
                <w:color w:val="00B050"/>
                <w:lang w:val="fr-CH"/>
              </w:rPr>
              <w:t xml:space="preserve">, </w:t>
            </w:r>
            <w:r>
              <w:rPr>
                <w:color w:val="00B050"/>
                <w:lang w:val="fr-CH"/>
              </w:rPr>
              <w:t>description</w:t>
            </w:r>
            <w:r w:rsidR="00E10B66" w:rsidRPr="00F149E5">
              <w:rPr>
                <w:color w:val="00B050"/>
                <w:lang w:val="fr-CH"/>
              </w:rPr>
              <w:t>…………………………..</w:t>
            </w:r>
          </w:p>
        </w:tc>
      </w:tr>
      <w:tr w:rsidR="00E10B66" w:rsidRPr="00F149E5" w14:paraId="03A68AC2" w14:textId="77777777" w:rsidTr="002B4626">
        <w:tc>
          <w:tcPr>
            <w:tcW w:w="9340" w:type="dxa"/>
            <w:gridSpan w:val="8"/>
          </w:tcPr>
          <w:p w14:paraId="5874607D" w14:textId="5FC14669" w:rsidR="00841437" w:rsidRPr="00841437" w:rsidRDefault="00E10B66" w:rsidP="00841437">
            <w:pPr>
              <w:pStyle w:val="berschrift3"/>
              <w:numPr>
                <w:ilvl w:val="0"/>
                <w:numId w:val="0"/>
              </w:numPr>
              <w:tabs>
                <w:tab w:val="left" w:pos="1392"/>
              </w:tabs>
              <w:spacing w:before="144" w:after="144"/>
              <w:contextualSpacing w:val="0"/>
              <w:rPr>
                <w:b w:val="0"/>
                <w:sz w:val="22"/>
                <w:szCs w:val="22"/>
                <w:lang w:val="fr-CH"/>
              </w:rPr>
            </w:pPr>
            <w:bookmarkStart w:id="15" w:name="_Toc185857104"/>
            <w:r w:rsidRPr="00F149E5">
              <w:rPr>
                <w:b w:val="0"/>
                <w:sz w:val="22"/>
                <w:szCs w:val="22"/>
                <w:lang w:val="fr-CH"/>
              </w:rPr>
              <w:t>125</w:t>
            </w:r>
            <w:r w:rsidRPr="00F149E5">
              <w:rPr>
                <w:b w:val="0"/>
                <w:sz w:val="22"/>
                <w:szCs w:val="22"/>
                <w:lang w:val="fr-CH"/>
              </w:rPr>
              <w:tab/>
            </w:r>
            <w:r w:rsidR="00A312D7">
              <w:rPr>
                <w:b w:val="0"/>
                <w:sz w:val="22"/>
                <w:szCs w:val="22"/>
                <w:lang w:val="fr-CH"/>
              </w:rPr>
              <w:t>Autres intervenants</w:t>
            </w:r>
            <w:bookmarkEnd w:id="15"/>
          </w:p>
        </w:tc>
      </w:tr>
      <w:tr w:rsidR="00E10B66" w:rsidRPr="001C1EF7" w14:paraId="1B2251B8" w14:textId="77777777" w:rsidTr="002B4626">
        <w:tc>
          <w:tcPr>
            <w:tcW w:w="9340" w:type="dxa"/>
            <w:gridSpan w:val="8"/>
          </w:tcPr>
          <w:p w14:paraId="18B96347" w14:textId="36D83C93" w:rsidR="00E10B66" w:rsidRPr="00F149E5" w:rsidRDefault="00E10B66" w:rsidP="00E10B66">
            <w:pPr>
              <w:pStyle w:val="berschrift2"/>
              <w:numPr>
                <w:ilvl w:val="0"/>
                <w:numId w:val="0"/>
              </w:numPr>
              <w:tabs>
                <w:tab w:val="left" w:pos="1407"/>
              </w:tabs>
              <w:spacing w:before="144" w:after="144"/>
              <w:contextualSpacing w:val="0"/>
              <w:rPr>
                <w:b w:val="0"/>
                <w:smallCaps/>
                <w:sz w:val="22"/>
                <w:szCs w:val="22"/>
                <w:lang w:val="fr-CH"/>
              </w:rPr>
            </w:pPr>
            <w:bookmarkStart w:id="16" w:name="_Toc91503851"/>
            <w:bookmarkStart w:id="17" w:name="_Toc197833741"/>
            <w:bookmarkStart w:id="18" w:name="_Toc185857105"/>
            <w:r w:rsidRPr="00F149E5">
              <w:rPr>
                <w:b w:val="0"/>
                <w:smallCaps/>
                <w:sz w:val="22"/>
                <w:szCs w:val="22"/>
                <w:lang w:val="fr-CH"/>
              </w:rPr>
              <w:t>130</w:t>
            </w:r>
            <w:r w:rsidRPr="00F149E5">
              <w:rPr>
                <w:b w:val="0"/>
                <w:smallCaps/>
                <w:sz w:val="22"/>
                <w:szCs w:val="22"/>
                <w:lang w:val="fr-CH"/>
              </w:rPr>
              <w:tab/>
            </w:r>
            <w:r w:rsidR="00A312D7">
              <w:rPr>
                <w:b w:val="0"/>
                <w:smallCaps/>
                <w:sz w:val="24"/>
                <w:szCs w:val="24"/>
                <w:lang w:val="fr-CH"/>
              </w:rPr>
              <w:t>Situation, ampleur des travaux, affectation et description de</w:t>
            </w:r>
            <w:r w:rsidRPr="00F149E5">
              <w:rPr>
                <w:b w:val="0"/>
                <w:smallCaps/>
                <w:sz w:val="24"/>
                <w:szCs w:val="24"/>
                <w:lang w:val="fr-CH"/>
              </w:rPr>
              <w:t xml:space="preserve"> </w:t>
            </w:r>
            <w:r w:rsidRPr="00F149E5">
              <w:rPr>
                <w:b w:val="0"/>
                <w:smallCaps/>
                <w:sz w:val="24"/>
                <w:szCs w:val="24"/>
                <w:lang w:val="fr-CH"/>
              </w:rPr>
              <w:br/>
            </w:r>
            <w:r w:rsidRPr="00F149E5">
              <w:rPr>
                <w:b w:val="0"/>
                <w:smallCaps/>
                <w:sz w:val="24"/>
                <w:szCs w:val="24"/>
                <w:lang w:val="fr-CH"/>
              </w:rPr>
              <w:tab/>
            </w:r>
            <w:r w:rsidR="00A312D7">
              <w:rPr>
                <w:b w:val="0"/>
                <w:smallCaps/>
                <w:sz w:val="24"/>
                <w:szCs w:val="24"/>
                <w:lang w:val="fr-CH"/>
              </w:rPr>
              <w:t>l’ouvrage</w:t>
            </w:r>
            <w:bookmarkEnd w:id="16"/>
            <w:bookmarkEnd w:id="17"/>
            <w:bookmarkEnd w:id="18"/>
          </w:p>
        </w:tc>
      </w:tr>
      <w:tr w:rsidR="00E10B66" w:rsidRPr="00F149E5" w14:paraId="06AEF906" w14:textId="77777777" w:rsidTr="002B4626">
        <w:tc>
          <w:tcPr>
            <w:tcW w:w="9340" w:type="dxa"/>
            <w:gridSpan w:val="8"/>
          </w:tcPr>
          <w:p w14:paraId="0EA5B8CB" w14:textId="4C72F3DB" w:rsidR="00E10B66" w:rsidRPr="00F149E5" w:rsidRDefault="00E10B66" w:rsidP="00E10B66">
            <w:pPr>
              <w:pStyle w:val="berschrift3"/>
              <w:numPr>
                <w:ilvl w:val="0"/>
                <w:numId w:val="0"/>
              </w:numPr>
              <w:tabs>
                <w:tab w:val="left" w:pos="1392"/>
              </w:tabs>
              <w:spacing w:before="144" w:after="144"/>
              <w:contextualSpacing w:val="0"/>
              <w:rPr>
                <w:b w:val="0"/>
                <w:sz w:val="22"/>
                <w:szCs w:val="22"/>
                <w:lang w:val="fr-CH"/>
              </w:rPr>
            </w:pPr>
            <w:bookmarkStart w:id="19" w:name="_Toc185857106"/>
            <w:r w:rsidRPr="00F149E5">
              <w:rPr>
                <w:b w:val="0"/>
                <w:sz w:val="22"/>
                <w:szCs w:val="22"/>
                <w:lang w:val="fr-CH"/>
              </w:rPr>
              <w:t>131</w:t>
            </w:r>
            <w:r w:rsidRPr="00F149E5">
              <w:rPr>
                <w:b w:val="0"/>
                <w:sz w:val="22"/>
                <w:szCs w:val="22"/>
                <w:lang w:val="fr-CH"/>
              </w:rPr>
              <w:tab/>
            </w:r>
            <w:r w:rsidR="00A312D7">
              <w:rPr>
                <w:b w:val="0"/>
                <w:sz w:val="22"/>
                <w:szCs w:val="22"/>
                <w:lang w:val="fr-CH"/>
              </w:rPr>
              <w:t>Désignation de l’ouvrage</w:t>
            </w:r>
            <w:bookmarkEnd w:id="19"/>
          </w:p>
        </w:tc>
      </w:tr>
      <w:tr w:rsidR="0058358A" w:rsidRPr="00F149E5" w14:paraId="57F232B7" w14:textId="77777777" w:rsidTr="000D4C4A">
        <w:trPr>
          <w:trHeight w:val="543"/>
        </w:trPr>
        <w:tc>
          <w:tcPr>
            <w:tcW w:w="639" w:type="dxa"/>
          </w:tcPr>
          <w:p w14:paraId="01941447" w14:textId="77777777" w:rsidR="0058358A" w:rsidRPr="00F149E5" w:rsidRDefault="0058358A" w:rsidP="0058358A">
            <w:pPr>
              <w:spacing w:before="144" w:after="144"/>
              <w:rPr>
                <w:lang w:val="fr-CH"/>
              </w:rPr>
            </w:pPr>
          </w:p>
        </w:tc>
        <w:tc>
          <w:tcPr>
            <w:tcW w:w="731" w:type="dxa"/>
            <w:gridSpan w:val="2"/>
          </w:tcPr>
          <w:p w14:paraId="28DAAB01" w14:textId="77777777" w:rsidR="0058358A" w:rsidRPr="00F149E5" w:rsidRDefault="0058358A" w:rsidP="0058358A">
            <w:pPr>
              <w:spacing w:before="144" w:after="144"/>
              <w:rPr>
                <w:lang w:val="fr-CH"/>
              </w:rPr>
            </w:pPr>
            <w:r w:rsidRPr="00F149E5">
              <w:rPr>
                <w:lang w:val="fr-CH"/>
              </w:rPr>
              <w:t>.100</w:t>
            </w:r>
          </w:p>
        </w:tc>
        <w:tc>
          <w:tcPr>
            <w:tcW w:w="7970" w:type="dxa"/>
            <w:gridSpan w:val="5"/>
          </w:tcPr>
          <w:p w14:paraId="67DF1C94" w14:textId="77777777" w:rsidR="002F661A" w:rsidRPr="00F149E5" w:rsidRDefault="00A312D7" w:rsidP="0058358A">
            <w:pPr>
              <w:pStyle w:val="Erluterung1"/>
              <w:spacing w:before="144" w:after="144"/>
              <w:rPr>
                <w:color w:val="0070C0"/>
                <w:lang w:val="fr-CH"/>
              </w:rPr>
            </w:pPr>
            <w:r>
              <w:rPr>
                <w:color w:val="0070C0"/>
                <w:lang w:val="fr-CH"/>
              </w:rPr>
              <w:t>Indications décrites dans le dossier d’appel d’offres</w:t>
            </w:r>
            <w:r w:rsidR="002F661A" w:rsidRPr="00F149E5">
              <w:rPr>
                <w:color w:val="0070C0"/>
                <w:lang w:val="fr-CH"/>
              </w:rPr>
              <w:t xml:space="preserve"> </w:t>
            </w:r>
          </w:p>
          <w:p w14:paraId="75584F96" w14:textId="77777777" w:rsidR="0058358A" w:rsidRPr="00F149E5" w:rsidRDefault="00A312D7" w:rsidP="0058358A">
            <w:pPr>
              <w:pStyle w:val="Erluterung1"/>
              <w:spacing w:before="144" w:after="144"/>
              <w:rPr>
                <w:i w:val="0"/>
                <w:color w:val="00B050"/>
                <w:lang w:val="fr-CH"/>
              </w:rPr>
            </w:pPr>
            <w:r>
              <w:rPr>
                <w:i w:val="0"/>
                <w:color w:val="00B050"/>
                <w:lang w:val="fr-CH"/>
              </w:rPr>
              <w:t>Type</w:t>
            </w:r>
            <w:r w:rsidR="00D0641D" w:rsidRPr="00F149E5">
              <w:rPr>
                <w:i w:val="0"/>
                <w:color w:val="00B050"/>
                <w:lang w:val="fr-CH"/>
              </w:rPr>
              <w:t xml:space="preserve">, </w:t>
            </w:r>
            <w:r>
              <w:rPr>
                <w:i w:val="0"/>
                <w:color w:val="00B050"/>
                <w:lang w:val="fr-CH"/>
              </w:rPr>
              <w:t>description</w:t>
            </w:r>
            <w:r w:rsidR="00D0641D" w:rsidRPr="00F149E5">
              <w:rPr>
                <w:i w:val="0"/>
                <w:color w:val="00B050"/>
                <w:lang w:val="fr-CH"/>
              </w:rPr>
              <w:t>…………………………..</w:t>
            </w:r>
          </w:p>
        </w:tc>
      </w:tr>
      <w:tr w:rsidR="0058358A" w:rsidRPr="00F149E5" w14:paraId="1CF84E0D" w14:textId="77777777" w:rsidTr="002B4626">
        <w:tc>
          <w:tcPr>
            <w:tcW w:w="9340" w:type="dxa"/>
            <w:gridSpan w:val="8"/>
          </w:tcPr>
          <w:p w14:paraId="01906ED3" w14:textId="291BCF27"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20" w:name="_Toc185857107"/>
            <w:r w:rsidRPr="00F149E5">
              <w:rPr>
                <w:b w:val="0"/>
                <w:sz w:val="22"/>
                <w:szCs w:val="22"/>
                <w:lang w:val="fr-CH"/>
              </w:rPr>
              <w:t>132</w:t>
            </w:r>
            <w:r w:rsidRPr="00F149E5">
              <w:rPr>
                <w:b w:val="0"/>
                <w:sz w:val="22"/>
                <w:szCs w:val="22"/>
                <w:lang w:val="fr-CH"/>
              </w:rPr>
              <w:tab/>
            </w:r>
            <w:r w:rsidR="00A312D7">
              <w:rPr>
                <w:b w:val="0"/>
                <w:sz w:val="22"/>
                <w:szCs w:val="22"/>
                <w:lang w:val="fr-CH"/>
              </w:rPr>
              <w:t>Lieu d’exécution</w:t>
            </w:r>
            <w:bookmarkEnd w:id="20"/>
          </w:p>
        </w:tc>
      </w:tr>
      <w:tr w:rsidR="0058358A" w:rsidRPr="00F149E5" w14:paraId="0388DCF2" w14:textId="77777777" w:rsidTr="000D4C4A">
        <w:tc>
          <w:tcPr>
            <w:tcW w:w="639" w:type="dxa"/>
          </w:tcPr>
          <w:p w14:paraId="7CD70171" w14:textId="77777777" w:rsidR="0058358A" w:rsidRPr="00F149E5" w:rsidRDefault="0058358A" w:rsidP="0058358A">
            <w:pPr>
              <w:spacing w:before="144" w:after="144"/>
              <w:rPr>
                <w:lang w:val="fr-CH"/>
              </w:rPr>
            </w:pPr>
          </w:p>
        </w:tc>
        <w:tc>
          <w:tcPr>
            <w:tcW w:w="731" w:type="dxa"/>
            <w:gridSpan w:val="2"/>
          </w:tcPr>
          <w:p w14:paraId="5F5F44A5" w14:textId="77777777" w:rsidR="0058358A" w:rsidRPr="00F149E5" w:rsidRDefault="0058358A" w:rsidP="0058358A">
            <w:pPr>
              <w:spacing w:before="144" w:after="144"/>
              <w:rPr>
                <w:lang w:val="fr-CH"/>
              </w:rPr>
            </w:pPr>
            <w:r w:rsidRPr="00F149E5">
              <w:rPr>
                <w:lang w:val="fr-CH"/>
              </w:rPr>
              <w:t>.100</w:t>
            </w:r>
          </w:p>
        </w:tc>
        <w:tc>
          <w:tcPr>
            <w:tcW w:w="7970" w:type="dxa"/>
            <w:gridSpan w:val="5"/>
          </w:tcPr>
          <w:p w14:paraId="64D96872" w14:textId="77777777" w:rsidR="0058358A" w:rsidRPr="00F149E5" w:rsidRDefault="00A312D7" w:rsidP="0058358A">
            <w:pPr>
              <w:spacing w:before="144" w:after="144"/>
              <w:rPr>
                <w:lang w:val="fr-CH"/>
              </w:rPr>
            </w:pPr>
            <w:r>
              <w:rPr>
                <w:lang w:val="fr-CH"/>
              </w:rPr>
              <w:t>Situation</w:t>
            </w:r>
          </w:p>
        </w:tc>
      </w:tr>
      <w:tr w:rsidR="0058358A" w:rsidRPr="00F149E5" w14:paraId="2B543C5F" w14:textId="77777777" w:rsidTr="000D4C4A">
        <w:tc>
          <w:tcPr>
            <w:tcW w:w="639" w:type="dxa"/>
          </w:tcPr>
          <w:p w14:paraId="3490E93C" w14:textId="77777777" w:rsidR="0058358A" w:rsidRPr="00F149E5" w:rsidRDefault="0058358A" w:rsidP="0058358A">
            <w:pPr>
              <w:spacing w:before="144" w:after="144"/>
              <w:rPr>
                <w:lang w:val="fr-CH"/>
              </w:rPr>
            </w:pPr>
          </w:p>
        </w:tc>
        <w:tc>
          <w:tcPr>
            <w:tcW w:w="731" w:type="dxa"/>
            <w:gridSpan w:val="2"/>
          </w:tcPr>
          <w:p w14:paraId="36507AEA" w14:textId="77777777" w:rsidR="0058358A" w:rsidRPr="00F149E5" w:rsidRDefault="0058358A" w:rsidP="0058358A">
            <w:pPr>
              <w:spacing w:before="144" w:after="144"/>
              <w:rPr>
                <w:lang w:val="fr-CH"/>
              </w:rPr>
            </w:pPr>
            <w:r w:rsidRPr="00F149E5">
              <w:rPr>
                <w:lang w:val="fr-CH"/>
              </w:rPr>
              <w:t>.110</w:t>
            </w:r>
          </w:p>
        </w:tc>
        <w:tc>
          <w:tcPr>
            <w:tcW w:w="7970" w:type="dxa"/>
            <w:gridSpan w:val="5"/>
          </w:tcPr>
          <w:p w14:paraId="48882DDC" w14:textId="77777777" w:rsidR="0058358A" w:rsidRPr="00F149E5" w:rsidRDefault="00A312D7" w:rsidP="0058358A">
            <w:pPr>
              <w:pStyle w:val="Erluterung1"/>
              <w:spacing w:before="144" w:after="144"/>
              <w:rPr>
                <w:i w:val="0"/>
                <w:color w:val="00B050"/>
                <w:lang w:val="fr-CH"/>
              </w:rPr>
            </w:pPr>
            <w:r>
              <w:rPr>
                <w:i w:val="0"/>
                <w:color w:val="00B050"/>
                <w:lang w:val="fr-CH"/>
              </w:rPr>
              <w:t>Type</w:t>
            </w:r>
            <w:r w:rsidR="0058358A" w:rsidRPr="00F149E5">
              <w:rPr>
                <w:i w:val="0"/>
                <w:color w:val="00B050"/>
                <w:lang w:val="fr-CH"/>
              </w:rPr>
              <w:t xml:space="preserve">, </w:t>
            </w:r>
            <w:r>
              <w:rPr>
                <w:i w:val="0"/>
                <w:color w:val="00B050"/>
                <w:lang w:val="fr-CH"/>
              </w:rPr>
              <w:t>description</w:t>
            </w:r>
            <w:r w:rsidR="0058358A" w:rsidRPr="00F149E5">
              <w:rPr>
                <w:i w:val="0"/>
                <w:color w:val="00B050"/>
                <w:lang w:val="fr-CH"/>
              </w:rPr>
              <w:t>…………………………..</w:t>
            </w:r>
          </w:p>
        </w:tc>
      </w:tr>
      <w:tr w:rsidR="0058358A" w:rsidRPr="001C1EF7" w14:paraId="6F9C4B48" w14:textId="77777777" w:rsidTr="002B4626">
        <w:tc>
          <w:tcPr>
            <w:tcW w:w="9340" w:type="dxa"/>
            <w:gridSpan w:val="8"/>
          </w:tcPr>
          <w:p w14:paraId="599CCE1E" w14:textId="51544BE2"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21" w:name="_Toc185857108"/>
            <w:r w:rsidRPr="00F149E5">
              <w:rPr>
                <w:b w:val="0"/>
                <w:sz w:val="22"/>
                <w:szCs w:val="22"/>
                <w:lang w:val="fr-CH"/>
              </w:rPr>
              <w:t>133</w:t>
            </w:r>
            <w:r w:rsidRPr="00F149E5">
              <w:rPr>
                <w:b w:val="0"/>
                <w:sz w:val="22"/>
                <w:szCs w:val="22"/>
                <w:lang w:val="fr-CH"/>
              </w:rPr>
              <w:tab/>
            </w:r>
            <w:r w:rsidR="00A312D7">
              <w:rPr>
                <w:b w:val="0"/>
                <w:sz w:val="22"/>
                <w:szCs w:val="22"/>
                <w:lang w:val="fr-CH"/>
              </w:rPr>
              <w:t>Objet et ampleur des travaux, division en lots</w:t>
            </w:r>
            <w:bookmarkEnd w:id="21"/>
          </w:p>
        </w:tc>
      </w:tr>
      <w:tr w:rsidR="0058358A" w:rsidRPr="00F149E5" w14:paraId="4F6B73A0" w14:textId="77777777" w:rsidTr="000D4C4A">
        <w:tc>
          <w:tcPr>
            <w:tcW w:w="639" w:type="dxa"/>
          </w:tcPr>
          <w:p w14:paraId="5A01090F" w14:textId="77777777" w:rsidR="0058358A" w:rsidRPr="00F149E5" w:rsidRDefault="0058358A" w:rsidP="0058358A">
            <w:pPr>
              <w:spacing w:before="144" w:after="144"/>
              <w:rPr>
                <w:lang w:val="fr-CH"/>
              </w:rPr>
            </w:pPr>
          </w:p>
        </w:tc>
        <w:tc>
          <w:tcPr>
            <w:tcW w:w="731" w:type="dxa"/>
            <w:gridSpan w:val="2"/>
          </w:tcPr>
          <w:p w14:paraId="74C560AF" w14:textId="77777777" w:rsidR="0058358A" w:rsidRPr="00F149E5" w:rsidRDefault="0058358A" w:rsidP="0058358A">
            <w:pPr>
              <w:spacing w:before="144" w:after="144"/>
              <w:rPr>
                <w:lang w:val="fr-CH"/>
              </w:rPr>
            </w:pPr>
            <w:r w:rsidRPr="00F149E5">
              <w:rPr>
                <w:lang w:val="fr-CH"/>
              </w:rPr>
              <w:t>.100</w:t>
            </w:r>
          </w:p>
        </w:tc>
        <w:tc>
          <w:tcPr>
            <w:tcW w:w="7970" w:type="dxa"/>
            <w:gridSpan w:val="5"/>
          </w:tcPr>
          <w:p w14:paraId="531B0A6A" w14:textId="77777777" w:rsidR="0058358A" w:rsidRPr="00F149E5" w:rsidRDefault="00A312D7" w:rsidP="0058358A">
            <w:pPr>
              <w:pStyle w:val="Erluterung1"/>
              <w:spacing w:before="144" w:after="144"/>
              <w:rPr>
                <w:i w:val="0"/>
                <w:color w:val="00B050"/>
                <w:lang w:val="fr-CH"/>
              </w:rPr>
            </w:pPr>
            <w:r>
              <w:rPr>
                <w:i w:val="0"/>
                <w:color w:val="00B050"/>
                <w:lang w:val="fr-CH"/>
              </w:rPr>
              <w:t>Type, description</w:t>
            </w:r>
            <w:r w:rsidR="0058358A" w:rsidRPr="00F149E5">
              <w:rPr>
                <w:i w:val="0"/>
                <w:color w:val="00B050"/>
                <w:lang w:val="fr-CH"/>
              </w:rPr>
              <w:t>…………………………..</w:t>
            </w:r>
          </w:p>
        </w:tc>
      </w:tr>
      <w:tr w:rsidR="0058358A" w:rsidRPr="00F149E5" w14:paraId="6D4DCEB3" w14:textId="77777777" w:rsidTr="002B4626">
        <w:tc>
          <w:tcPr>
            <w:tcW w:w="9340" w:type="dxa"/>
            <w:gridSpan w:val="8"/>
          </w:tcPr>
          <w:p w14:paraId="683FA946" w14:textId="033DCF08"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22" w:name="_Toc185857109"/>
            <w:r w:rsidRPr="00F149E5">
              <w:rPr>
                <w:b w:val="0"/>
                <w:sz w:val="22"/>
                <w:szCs w:val="22"/>
                <w:lang w:val="fr-CH"/>
              </w:rPr>
              <w:t>136</w:t>
            </w:r>
            <w:r w:rsidRPr="00F149E5">
              <w:rPr>
                <w:b w:val="0"/>
                <w:sz w:val="22"/>
                <w:szCs w:val="22"/>
                <w:lang w:val="fr-CH"/>
              </w:rPr>
              <w:tab/>
            </w:r>
            <w:r w:rsidR="00A312D7">
              <w:rPr>
                <w:b w:val="0"/>
                <w:sz w:val="22"/>
                <w:szCs w:val="22"/>
                <w:lang w:val="fr-CH"/>
              </w:rPr>
              <w:t>Affectation</w:t>
            </w:r>
            <w:r w:rsidRPr="00F149E5">
              <w:rPr>
                <w:b w:val="0"/>
                <w:sz w:val="22"/>
                <w:szCs w:val="22"/>
                <w:lang w:val="fr-CH"/>
              </w:rPr>
              <w:t xml:space="preserve">, </w:t>
            </w:r>
            <w:r w:rsidR="00A312D7">
              <w:rPr>
                <w:b w:val="0"/>
                <w:sz w:val="22"/>
                <w:szCs w:val="22"/>
                <w:lang w:val="fr-CH"/>
              </w:rPr>
              <w:t>utilisation</w:t>
            </w:r>
            <w:r w:rsidRPr="00F149E5">
              <w:rPr>
                <w:b w:val="0"/>
                <w:sz w:val="22"/>
                <w:szCs w:val="22"/>
                <w:lang w:val="fr-CH"/>
              </w:rPr>
              <w:t xml:space="preserve">, </w:t>
            </w:r>
            <w:r w:rsidR="00A312D7">
              <w:rPr>
                <w:b w:val="0"/>
                <w:sz w:val="22"/>
                <w:szCs w:val="22"/>
                <w:lang w:val="fr-CH"/>
              </w:rPr>
              <w:t>durée d’utilisation</w:t>
            </w:r>
            <w:bookmarkEnd w:id="22"/>
          </w:p>
        </w:tc>
      </w:tr>
      <w:tr w:rsidR="0058358A" w:rsidRPr="001C1EF7" w14:paraId="2539BACE" w14:textId="77777777" w:rsidTr="000D4C4A">
        <w:tc>
          <w:tcPr>
            <w:tcW w:w="639" w:type="dxa"/>
          </w:tcPr>
          <w:p w14:paraId="5CFF94EC" w14:textId="77777777" w:rsidR="0058358A" w:rsidRPr="00F149E5" w:rsidRDefault="0058358A" w:rsidP="0058358A">
            <w:pPr>
              <w:spacing w:before="144" w:after="144"/>
              <w:rPr>
                <w:lang w:val="fr-CH"/>
              </w:rPr>
            </w:pPr>
          </w:p>
        </w:tc>
        <w:tc>
          <w:tcPr>
            <w:tcW w:w="731" w:type="dxa"/>
            <w:gridSpan w:val="2"/>
          </w:tcPr>
          <w:p w14:paraId="54011127" w14:textId="77777777" w:rsidR="0058358A" w:rsidRPr="00F149E5" w:rsidRDefault="0058358A" w:rsidP="0058358A">
            <w:pPr>
              <w:spacing w:before="144" w:after="144"/>
              <w:rPr>
                <w:lang w:val="fr-CH"/>
              </w:rPr>
            </w:pPr>
            <w:r w:rsidRPr="00F149E5">
              <w:rPr>
                <w:lang w:val="fr-CH"/>
              </w:rPr>
              <w:t>.100</w:t>
            </w:r>
          </w:p>
        </w:tc>
        <w:tc>
          <w:tcPr>
            <w:tcW w:w="7970" w:type="dxa"/>
            <w:gridSpan w:val="5"/>
          </w:tcPr>
          <w:p w14:paraId="47FBE2D4" w14:textId="77777777" w:rsidR="0058358A" w:rsidRPr="00F149E5" w:rsidRDefault="00A312D7" w:rsidP="0058358A">
            <w:pPr>
              <w:pStyle w:val="Erluterung1"/>
              <w:spacing w:before="144" w:after="144"/>
              <w:rPr>
                <w:i w:val="0"/>
                <w:color w:val="auto"/>
                <w:lang w:val="fr-CH"/>
              </w:rPr>
            </w:pPr>
            <w:r>
              <w:rPr>
                <w:i w:val="0"/>
                <w:color w:val="auto"/>
                <w:lang w:val="fr-CH"/>
              </w:rPr>
              <w:t>Durée d’utilisation, voir la convention d’utilisation</w:t>
            </w:r>
          </w:p>
        </w:tc>
      </w:tr>
      <w:tr w:rsidR="0058358A" w:rsidRPr="00F149E5" w14:paraId="7B0A3615" w14:textId="77777777" w:rsidTr="000D4C4A">
        <w:tc>
          <w:tcPr>
            <w:tcW w:w="639" w:type="dxa"/>
          </w:tcPr>
          <w:p w14:paraId="32C037DE" w14:textId="77777777" w:rsidR="0058358A" w:rsidRPr="00F149E5" w:rsidRDefault="0058358A" w:rsidP="0058358A">
            <w:pPr>
              <w:spacing w:before="144" w:after="144"/>
              <w:rPr>
                <w:lang w:val="fr-CH"/>
              </w:rPr>
            </w:pPr>
          </w:p>
        </w:tc>
        <w:tc>
          <w:tcPr>
            <w:tcW w:w="731" w:type="dxa"/>
            <w:gridSpan w:val="2"/>
          </w:tcPr>
          <w:p w14:paraId="132C20FC" w14:textId="77777777" w:rsidR="0058358A" w:rsidRPr="00F149E5" w:rsidRDefault="0058358A" w:rsidP="0058358A">
            <w:pPr>
              <w:spacing w:before="144" w:after="144"/>
              <w:rPr>
                <w:lang w:val="fr-CH"/>
              </w:rPr>
            </w:pPr>
            <w:r w:rsidRPr="00F149E5">
              <w:rPr>
                <w:lang w:val="fr-CH"/>
              </w:rPr>
              <w:t>.200</w:t>
            </w:r>
          </w:p>
        </w:tc>
        <w:tc>
          <w:tcPr>
            <w:tcW w:w="7970" w:type="dxa"/>
            <w:gridSpan w:val="5"/>
          </w:tcPr>
          <w:p w14:paraId="1EFA1527" w14:textId="77777777" w:rsidR="0058358A" w:rsidRPr="00F149E5" w:rsidRDefault="00A312D7" w:rsidP="0058358A">
            <w:pPr>
              <w:pStyle w:val="Erluterung1"/>
              <w:spacing w:before="144" w:after="144"/>
              <w:rPr>
                <w:i w:val="0"/>
                <w:color w:val="00B050"/>
                <w:lang w:val="fr-CH"/>
              </w:rPr>
            </w:pPr>
            <w:r>
              <w:rPr>
                <w:i w:val="0"/>
                <w:color w:val="00B050"/>
                <w:lang w:val="fr-CH"/>
              </w:rPr>
              <w:t>Type, description</w:t>
            </w:r>
            <w:r w:rsidR="0058358A" w:rsidRPr="00F149E5">
              <w:rPr>
                <w:i w:val="0"/>
                <w:color w:val="00B050"/>
                <w:lang w:val="fr-CH"/>
              </w:rPr>
              <w:t>…………………………..</w:t>
            </w:r>
          </w:p>
        </w:tc>
      </w:tr>
      <w:tr w:rsidR="0058358A" w:rsidRPr="001C1EF7" w14:paraId="428A89A6" w14:textId="77777777" w:rsidTr="002B4626">
        <w:tc>
          <w:tcPr>
            <w:tcW w:w="9340" w:type="dxa"/>
            <w:gridSpan w:val="8"/>
          </w:tcPr>
          <w:p w14:paraId="51C9B751" w14:textId="0868522B" w:rsidR="0058358A" w:rsidRPr="00F149E5" w:rsidRDefault="0058358A" w:rsidP="0058358A">
            <w:pPr>
              <w:pStyle w:val="berschrift2"/>
              <w:numPr>
                <w:ilvl w:val="0"/>
                <w:numId w:val="0"/>
              </w:numPr>
              <w:tabs>
                <w:tab w:val="left" w:pos="1407"/>
              </w:tabs>
              <w:spacing w:before="144" w:after="144"/>
              <w:contextualSpacing w:val="0"/>
              <w:rPr>
                <w:b w:val="0"/>
                <w:smallCaps/>
                <w:sz w:val="22"/>
                <w:szCs w:val="22"/>
                <w:lang w:val="fr-CH"/>
              </w:rPr>
            </w:pPr>
            <w:bookmarkStart w:id="23" w:name="_Toc91503852"/>
            <w:bookmarkStart w:id="24" w:name="_Toc197833742"/>
            <w:bookmarkStart w:id="25" w:name="_Toc185857110"/>
            <w:r w:rsidRPr="00F149E5">
              <w:rPr>
                <w:b w:val="0"/>
                <w:smallCaps/>
                <w:sz w:val="22"/>
                <w:szCs w:val="22"/>
                <w:lang w:val="fr-CH"/>
              </w:rPr>
              <w:t>140</w:t>
            </w:r>
            <w:r w:rsidRPr="00F149E5">
              <w:rPr>
                <w:b w:val="0"/>
                <w:smallCaps/>
                <w:sz w:val="22"/>
                <w:szCs w:val="22"/>
                <w:lang w:val="fr-CH"/>
              </w:rPr>
              <w:tab/>
            </w:r>
            <w:bookmarkEnd w:id="23"/>
            <w:bookmarkEnd w:id="24"/>
            <w:r w:rsidR="00A312D7">
              <w:rPr>
                <w:b w:val="0"/>
                <w:smallCaps/>
                <w:sz w:val="22"/>
                <w:szCs w:val="22"/>
                <w:lang w:val="fr-CH"/>
              </w:rPr>
              <w:t>Paramètres de l’ouvrage, quantités principales</w:t>
            </w:r>
            <w:bookmarkEnd w:id="25"/>
          </w:p>
        </w:tc>
      </w:tr>
      <w:tr w:rsidR="0058358A" w:rsidRPr="00F149E5" w14:paraId="4DE324E6" w14:textId="77777777" w:rsidTr="002B4626">
        <w:tc>
          <w:tcPr>
            <w:tcW w:w="9340" w:type="dxa"/>
            <w:gridSpan w:val="8"/>
          </w:tcPr>
          <w:p w14:paraId="57CF7C5F" w14:textId="0479FC1B"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26" w:name="_Toc185857111"/>
            <w:r w:rsidRPr="00F149E5">
              <w:rPr>
                <w:b w:val="0"/>
                <w:sz w:val="22"/>
                <w:szCs w:val="22"/>
                <w:lang w:val="fr-CH"/>
              </w:rPr>
              <w:t>143</w:t>
            </w:r>
            <w:r w:rsidRPr="00F149E5">
              <w:rPr>
                <w:b w:val="0"/>
                <w:sz w:val="22"/>
                <w:szCs w:val="22"/>
                <w:lang w:val="fr-CH"/>
              </w:rPr>
              <w:tab/>
            </w:r>
            <w:r w:rsidR="00A312D7">
              <w:rPr>
                <w:b w:val="0"/>
                <w:sz w:val="22"/>
                <w:szCs w:val="22"/>
                <w:lang w:val="fr-CH"/>
              </w:rPr>
              <w:t>Quantités principales</w:t>
            </w:r>
            <w:bookmarkEnd w:id="26"/>
          </w:p>
        </w:tc>
      </w:tr>
      <w:tr w:rsidR="0058358A" w:rsidRPr="001C1EF7" w14:paraId="169DBD26" w14:textId="77777777" w:rsidTr="000D4C4A">
        <w:tc>
          <w:tcPr>
            <w:tcW w:w="639" w:type="dxa"/>
          </w:tcPr>
          <w:p w14:paraId="1E0B63F9" w14:textId="77777777" w:rsidR="0058358A" w:rsidRPr="00F149E5" w:rsidRDefault="0058358A" w:rsidP="0058358A">
            <w:pPr>
              <w:spacing w:before="144" w:after="144"/>
              <w:rPr>
                <w:lang w:val="fr-CH"/>
              </w:rPr>
            </w:pPr>
          </w:p>
        </w:tc>
        <w:tc>
          <w:tcPr>
            <w:tcW w:w="731" w:type="dxa"/>
            <w:gridSpan w:val="2"/>
          </w:tcPr>
          <w:p w14:paraId="360707D2" w14:textId="77777777" w:rsidR="0058358A" w:rsidRPr="00F149E5" w:rsidRDefault="0058358A" w:rsidP="0058358A">
            <w:pPr>
              <w:spacing w:before="144" w:after="144"/>
              <w:rPr>
                <w:lang w:val="fr-CH"/>
              </w:rPr>
            </w:pPr>
            <w:r w:rsidRPr="00F149E5">
              <w:rPr>
                <w:lang w:val="fr-CH"/>
              </w:rPr>
              <w:t>.100</w:t>
            </w:r>
          </w:p>
        </w:tc>
        <w:tc>
          <w:tcPr>
            <w:tcW w:w="7970" w:type="dxa"/>
            <w:gridSpan w:val="5"/>
          </w:tcPr>
          <w:p w14:paraId="46C3DE40" w14:textId="77777777" w:rsidR="0058358A" w:rsidRPr="00F149E5" w:rsidRDefault="00A312D7" w:rsidP="0058358A">
            <w:pPr>
              <w:spacing w:before="144" w:after="144"/>
              <w:rPr>
                <w:lang w:val="fr-CH"/>
              </w:rPr>
            </w:pPr>
            <w:r>
              <w:rPr>
                <w:lang w:val="fr-CH"/>
              </w:rPr>
              <w:t>Prestations et quantité</w:t>
            </w:r>
          </w:p>
          <w:p w14:paraId="63322AB8" w14:textId="77777777" w:rsidR="0058358A" w:rsidRPr="00F149E5" w:rsidRDefault="00A312D7" w:rsidP="0058358A">
            <w:pPr>
              <w:tabs>
                <w:tab w:val="left" w:pos="1989"/>
                <w:tab w:val="left" w:pos="2805"/>
                <w:tab w:val="left" w:pos="3648"/>
              </w:tabs>
              <w:spacing w:before="144" w:after="144"/>
              <w:rPr>
                <w:i/>
                <w:lang w:val="fr-CH"/>
              </w:rPr>
            </w:pPr>
            <w:r>
              <w:rPr>
                <w:i/>
                <w:color w:val="0070C0"/>
                <w:lang w:val="fr-CH"/>
              </w:rPr>
              <w:t>Indications</w:t>
            </w:r>
            <w:r w:rsidR="0058358A" w:rsidRPr="00F149E5">
              <w:rPr>
                <w:i/>
                <w:color w:val="0070C0"/>
                <w:lang w:val="fr-CH"/>
              </w:rPr>
              <w:t xml:space="preserve"> </w:t>
            </w:r>
            <w:r>
              <w:rPr>
                <w:i/>
                <w:color w:val="0070C0"/>
                <w:lang w:val="fr-CH"/>
              </w:rPr>
              <w:t>sur les quantités des principales prestations, fournitures, travaux, matériaux de construction</w:t>
            </w:r>
            <w:r w:rsidR="0058358A" w:rsidRPr="00F149E5">
              <w:rPr>
                <w:i/>
                <w:color w:val="0070C0"/>
                <w:lang w:val="fr-CH"/>
              </w:rPr>
              <w:t xml:space="preserve"> (</w:t>
            </w:r>
            <w:r>
              <w:rPr>
                <w:i/>
                <w:color w:val="0070C0"/>
                <w:lang w:val="fr-CH"/>
              </w:rPr>
              <w:t>utiliser le même texte pour la publication de l’appel d’offres dans</w:t>
            </w:r>
            <w:r w:rsidR="0058358A" w:rsidRPr="00F149E5">
              <w:rPr>
                <w:i/>
                <w:color w:val="0070C0"/>
                <w:lang w:val="fr-CH"/>
              </w:rPr>
              <w:t xml:space="preserve"> SIMAP)</w:t>
            </w:r>
          </w:p>
        </w:tc>
      </w:tr>
      <w:tr w:rsidR="0058358A" w:rsidRPr="00F149E5" w14:paraId="1CFAB2CA" w14:textId="77777777" w:rsidTr="000D4C4A">
        <w:tc>
          <w:tcPr>
            <w:tcW w:w="639" w:type="dxa"/>
          </w:tcPr>
          <w:p w14:paraId="3C6E0849" w14:textId="77777777" w:rsidR="0058358A" w:rsidRPr="00F149E5" w:rsidRDefault="0058358A" w:rsidP="0058358A">
            <w:pPr>
              <w:spacing w:before="144" w:after="144"/>
              <w:rPr>
                <w:lang w:val="fr-CH"/>
              </w:rPr>
            </w:pPr>
          </w:p>
        </w:tc>
        <w:tc>
          <w:tcPr>
            <w:tcW w:w="731" w:type="dxa"/>
            <w:gridSpan w:val="2"/>
          </w:tcPr>
          <w:p w14:paraId="6440BC2C" w14:textId="77777777" w:rsidR="0058358A" w:rsidRPr="00F149E5" w:rsidRDefault="0058358A" w:rsidP="0058358A">
            <w:pPr>
              <w:spacing w:before="144" w:after="144"/>
              <w:rPr>
                <w:lang w:val="fr-CH"/>
              </w:rPr>
            </w:pPr>
            <w:r w:rsidRPr="00F149E5">
              <w:rPr>
                <w:lang w:val="fr-CH"/>
              </w:rPr>
              <w:t>.110</w:t>
            </w:r>
          </w:p>
        </w:tc>
        <w:tc>
          <w:tcPr>
            <w:tcW w:w="7970" w:type="dxa"/>
            <w:gridSpan w:val="5"/>
          </w:tcPr>
          <w:p w14:paraId="227FD427" w14:textId="77777777" w:rsidR="0058358A" w:rsidRPr="00F149E5" w:rsidRDefault="00A312D7" w:rsidP="0058358A">
            <w:pPr>
              <w:tabs>
                <w:tab w:val="left" w:pos="1989"/>
                <w:tab w:val="left" w:pos="2805"/>
                <w:tab w:val="left" w:pos="3648"/>
              </w:tabs>
              <w:spacing w:before="144" w:after="144"/>
              <w:rPr>
                <w:color w:val="00B050"/>
                <w:lang w:val="fr-CH"/>
              </w:rPr>
            </w:pPr>
            <w:r>
              <w:rPr>
                <w:color w:val="00B050"/>
                <w:lang w:val="fr-CH"/>
              </w:rPr>
              <w:t>Description</w:t>
            </w:r>
            <w:r w:rsidR="0058358A" w:rsidRPr="00F149E5">
              <w:rPr>
                <w:color w:val="00B050"/>
                <w:lang w:val="fr-CH"/>
              </w:rPr>
              <w:tab/>
            </w:r>
            <w:r>
              <w:rPr>
                <w:color w:val="00B050"/>
                <w:lang w:val="fr-CH"/>
              </w:rPr>
              <w:t>env</w:t>
            </w:r>
            <w:r w:rsidR="0058358A" w:rsidRPr="00F149E5">
              <w:rPr>
                <w:color w:val="00B050"/>
                <w:lang w:val="fr-CH"/>
              </w:rPr>
              <w:t>.</w:t>
            </w:r>
            <w:r w:rsidR="0058358A" w:rsidRPr="00F149E5">
              <w:rPr>
                <w:color w:val="00B050"/>
                <w:lang w:val="fr-CH"/>
              </w:rPr>
              <w:tab/>
              <w:t>xxxx</w:t>
            </w:r>
            <w:r w:rsidR="0058358A" w:rsidRPr="00F149E5">
              <w:rPr>
                <w:color w:val="00B050"/>
                <w:lang w:val="fr-CH"/>
              </w:rPr>
              <w:tab/>
              <w:t>(m²)</w:t>
            </w:r>
          </w:p>
        </w:tc>
      </w:tr>
      <w:tr w:rsidR="0058358A" w:rsidRPr="001C1EF7" w14:paraId="5D518FC0" w14:textId="77777777" w:rsidTr="000D4C4A">
        <w:tc>
          <w:tcPr>
            <w:tcW w:w="639" w:type="dxa"/>
          </w:tcPr>
          <w:p w14:paraId="58A9A1F5" w14:textId="77777777" w:rsidR="0058358A" w:rsidRPr="00F149E5" w:rsidRDefault="0058358A" w:rsidP="0058358A">
            <w:pPr>
              <w:spacing w:before="144" w:after="144"/>
              <w:rPr>
                <w:lang w:val="fr-CH"/>
              </w:rPr>
            </w:pPr>
          </w:p>
        </w:tc>
        <w:tc>
          <w:tcPr>
            <w:tcW w:w="731" w:type="dxa"/>
            <w:gridSpan w:val="2"/>
          </w:tcPr>
          <w:p w14:paraId="7EB72524" w14:textId="77777777" w:rsidR="0058358A" w:rsidRPr="00F149E5" w:rsidRDefault="0058358A" w:rsidP="0058358A">
            <w:pPr>
              <w:pStyle w:val="Standardkursiv"/>
              <w:spacing w:before="144" w:after="144"/>
              <w:rPr>
                <w:i w:val="0"/>
                <w:lang w:val="fr-CH"/>
              </w:rPr>
            </w:pPr>
            <w:r w:rsidRPr="00F149E5">
              <w:rPr>
                <w:i w:val="0"/>
                <w:lang w:val="fr-CH"/>
              </w:rPr>
              <w:t>.200</w:t>
            </w:r>
          </w:p>
        </w:tc>
        <w:tc>
          <w:tcPr>
            <w:tcW w:w="7970" w:type="dxa"/>
            <w:gridSpan w:val="5"/>
          </w:tcPr>
          <w:p w14:paraId="5318E0EB" w14:textId="77777777" w:rsidR="0058358A" w:rsidRPr="00F149E5" w:rsidRDefault="00A312D7" w:rsidP="0058358A">
            <w:pPr>
              <w:pStyle w:val="Standardkursiv"/>
              <w:spacing w:before="144" w:after="144"/>
              <w:rPr>
                <w:i w:val="0"/>
                <w:lang w:val="fr-CH"/>
              </w:rPr>
            </w:pPr>
            <w:r>
              <w:rPr>
                <w:i w:val="0"/>
                <w:lang w:val="fr-CH"/>
              </w:rPr>
              <w:t>Travaux annexes</w:t>
            </w:r>
          </w:p>
          <w:p w14:paraId="7C798789" w14:textId="77777777" w:rsidR="0058358A" w:rsidRPr="00F149E5" w:rsidRDefault="00A312D7" w:rsidP="0058358A">
            <w:pPr>
              <w:pStyle w:val="Standardkursiv"/>
              <w:tabs>
                <w:tab w:val="left" w:pos="1947"/>
                <w:tab w:val="left" w:pos="2805"/>
                <w:tab w:val="left" w:pos="3681"/>
              </w:tabs>
              <w:spacing w:before="144" w:after="144"/>
              <w:rPr>
                <w:lang w:val="fr-CH"/>
              </w:rPr>
            </w:pPr>
            <w:r>
              <w:rPr>
                <w:color w:val="0070C0"/>
                <w:lang w:val="fr-CH"/>
              </w:rPr>
              <w:t>Éventuellement, description approximative des travaux annexes importants tels que pistes de chantier, mesures de protection, dispositifs provisoires</w:t>
            </w:r>
            <w:r w:rsidR="0058358A" w:rsidRPr="00F149E5">
              <w:rPr>
                <w:color w:val="0070C0"/>
                <w:lang w:val="fr-CH"/>
              </w:rPr>
              <w:t xml:space="preserve"> (</w:t>
            </w:r>
            <w:r>
              <w:rPr>
                <w:color w:val="0070C0"/>
                <w:lang w:val="fr-CH"/>
              </w:rPr>
              <w:t>utiliser le même texte pour la publication de l’appel d’offres dans</w:t>
            </w:r>
            <w:r w:rsidR="0058358A" w:rsidRPr="00F149E5">
              <w:rPr>
                <w:lang w:val="fr-CH"/>
              </w:rPr>
              <w:t xml:space="preserve"> </w:t>
            </w:r>
            <w:r w:rsidR="0058358A" w:rsidRPr="00F149E5">
              <w:rPr>
                <w:color w:val="0070C0"/>
                <w:lang w:val="fr-CH"/>
              </w:rPr>
              <w:t>SIMAP)</w:t>
            </w:r>
          </w:p>
        </w:tc>
      </w:tr>
      <w:tr w:rsidR="0058358A" w:rsidRPr="00F149E5" w14:paraId="38AB4E1E" w14:textId="77777777" w:rsidTr="000D4C4A">
        <w:tc>
          <w:tcPr>
            <w:tcW w:w="639" w:type="dxa"/>
          </w:tcPr>
          <w:p w14:paraId="1D0491B1" w14:textId="77777777" w:rsidR="0058358A" w:rsidRPr="00F149E5" w:rsidRDefault="0058358A" w:rsidP="0058358A">
            <w:pPr>
              <w:spacing w:before="144" w:after="144"/>
              <w:rPr>
                <w:lang w:val="fr-CH"/>
              </w:rPr>
            </w:pPr>
          </w:p>
        </w:tc>
        <w:tc>
          <w:tcPr>
            <w:tcW w:w="731" w:type="dxa"/>
            <w:gridSpan w:val="2"/>
          </w:tcPr>
          <w:p w14:paraId="5355FE14" w14:textId="77777777" w:rsidR="0058358A" w:rsidRPr="00F149E5" w:rsidRDefault="0058358A" w:rsidP="0058358A">
            <w:pPr>
              <w:pStyle w:val="Standardkursiv"/>
              <w:spacing w:before="144" w:after="144"/>
              <w:rPr>
                <w:i w:val="0"/>
                <w:lang w:val="fr-CH"/>
              </w:rPr>
            </w:pPr>
            <w:r w:rsidRPr="00F149E5">
              <w:rPr>
                <w:i w:val="0"/>
                <w:lang w:val="fr-CH"/>
              </w:rPr>
              <w:t>.210</w:t>
            </w:r>
          </w:p>
        </w:tc>
        <w:tc>
          <w:tcPr>
            <w:tcW w:w="7970" w:type="dxa"/>
            <w:gridSpan w:val="5"/>
          </w:tcPr>
          <w:p w14:paraId="250129BF" w14:textId="77777777" w:rsidR="0058358A" w:rsidRPr="00F149E5" w:rsidRDefault="00A312D7" w:rsidP="0058358A">
            <w:pPr>
              <w:pStyle w:val="Standardkursiv"/>
              <w:tabs>
                <w:tab w:val="left" w:pos="1947"/>
                <w:tab w:val="left" w:pos="2805"/>
                <w:tab w:val="left" w:pos="3681"/>
              </w:tabs>
              <w:spacing w:before="144" w:after="144"/>
              <w:rPr>
                <w:i w:val="0"/>
                <w:color w:val="00B050"/>
                <w:lang w:val="fr-CH"/>
              </w:rPr>
            </w:pPr>
            <w:r>
              <w:rPr>
                <w:i w:val="0"/>
                <w:color w:val="00B050"/>
                <w:lang w:val="fr-CH"/>
              </w:rPr>
              <w:t>Description</w:t>
            </w:r>
            <w:r w:rsidR="0058358A" w:rsidRPr="00F149E5">
              <w:rPr>
                <w:i w:val="0"/>
                <w:color w:val="00B050"/>
                <w:lang w:val="fr-CH"/>
              </w:rPr>
              <w:tab/>
            </w:r>
            <w:r>
              <w:rPr>
                <w:i w:val="0"/>
                <w:color w:val="00B050"/>
                <w:lang w:val="fr-CH"/>
              </w:rPr>
              <w:t>env</w:t>
            </w:r>
            <w:r w:rsidR="0058358A" w:rsidRPr="00F149E5">
              <w:rPr>
                <w:i w:val="0"/>
                <w:color w:val="00B050"/>
                <w:lang w:val="fr-CH"/>
              </w:rPr>
              <w:t>.</w:t>
            </w:r>
            <w:r w:rsidR="0058358A" w:rsidRPr="00F149E5">
              <w:rPr>
                <w:i w:val="0"/>
                <w:color w:val="00B050"/>
                <w:lang w:val="fr-CH"/>
              </w:rPr>
              <w:tab/>
              <w:t>xxxx</w:t>
            </w:r>
            <w:r w:rsidR="0058358A" w:rsidRPr="00F149E5">
              <w:rPr>
                <w:i w:val="0"/>
                <w:color w:val="00B050"/>
                <w:lang w:val="fr-CH"/>
              </w:rPr>
              <w:tab/>
              <w:t>(m²)</w:t>
            </w:r>
          </w:p>
        </w:tc>
      </w:tr>
      <w:tr w:rsidR="0058358A" w:rsidRPr="00F149E5" w14:paraId="2B156BEC" w14:textId="77777777" w:rsidTr="002B4626">
        <w:tc>
          <w:tcPr>
            <w:tcW w:w="9340" w:type="dxa"/>
            <w:gridSpan w:val="8"/>
          </w:tcPr>
          <w:p w14:paraId="1EE0A48D" w14:textId="70D87662" w:rsidR="0058358A" w:rsidRPr="00F149E5" w:rsidRDefault="0058358A" w:rsidP="0058358A">
            <w:pPr>
              <w:pStyle w:val="berschrift2"/>
              <w:numPr>
                <w:ilvl w:val="0"/>
                <w:numId w:val="0"/>
              </w:numPr>
              <w:tabs>
                <w:tab w:val="left" w:pos="1407"/>
              </w:tabs>
              <w:spacing w:before="144" w:after="144"/>
              <w:contextualSpacing w:val="0"/>
              <w:rPr>
                <w:b w:val="0"/>
                <w:smallCaps/>
                <w:sz w:val="22"/>
                <w:szCs w:val="22"/>
                <w:lang w:val="fr-CH"/>
              </w:rPr>
            </w:pPr>
            <w:bookmarkStart w:id="27" w:name="_Toc91503853"/>
            <w:bookmarkStart w:id="28" w:name="_Toc197833743"/>
            <w:bookmarkStart w:id="29" w:name="_Toc185857112"/>
            <w:r w:rsidRPr="00F149E5">
              <w:rPr>
                <w:b w:val="0"/>
                <w:smallCaps/>
                <w:sz w:val="22"/>
                <w:szCs w:val="22"/>
                <w:lang w:val="fr-CH"/>
              </w:rPr>
              <w:t>150</w:t>
            </w:r>
            <w:r w:rsidRPr="00F149E5">
              <w:rPr>
                <w:b w:val="0"/>
                <w:smallCaps/>
                <w:sz w:val="22"/>
                <w:szCs w:val="22"/>
                <w:lang w:val="fr-CH"/>
              </w:rPr>
              <w:tab/>
            </w:r>
            <w:bookmarkEnd w:id="27"/>
            <w:bookmarkEnd w:id="28"/>
            <w:r w:rsidR="00A312D7">
              <w:rPr>
                <w:b w:val="0"/>
                <w:smallCaps/>
                <w:sz w:val="24"/>
                <w:szCs w:val="24"/>
                <w:lang w:val="fr-CH"/>
              </w:rPr>
              <w:t>Délimitations</w:t>
            </w:r>
            <w:bookmarkEnd w:id="29"/>
          </w:p>
        </w:tc>
      </w:tr>
      <w:tr w:rsidR="0058358A" w:rsidRPr="00F149E5" w14:paraId="1A50B1B8" w14:textId="77777777" w:rsidTr="002B4626">
        <w:tc>
          <w:tcPr>
            <w:tcW w:w="9340" w:type="dxa"/>
            <w:gridSpan w:val="8"/>
          </w:tcPr>
          <w:p w14:paraId="6FDA0723" w14:textId="786B1B49"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30" w:name="_Toc185857113"/>
            <w:r w:rsidRPr="00F149E5">
              <w:rPr>
                <w:b w:val="0"/>
                <w:sz w:val="22"/>
                <w:szCs w:val="22"/>
                <w:lang w:val="fr-CH"/>
              </w:rPr>
              <w:t>151</w:t>
            </w:r>
            <w:r w:rsidRPr="00F149E5">
              <w:rPr>
                <w:b w:val="0"/>
                <w:sz w:val="22"/>
                <w:szCs w:val="22"/>
                <w:lang w:val="fr-CH"/>
              </w:rPr>
              <w:tab/>
            </w:r>
            <w:r w:rsidR="00A312D7">
              <w:rPr>
                <w:b w:val="0"/>
                <w:sz w:val="22"/>
                <w:szCs w:val="22"/>
                <w:lang w:val="fr-CH"/>
              </w:rPr>
              <w:t>Délimitations de l’appel d’offres</w:t>
            </w:r>
            <w:bookmarkEnd w:id="30"/>
          </w:p>
        </w:tc>
      </w:tr>
      <w:tr w:rsidR="0058358A" w:rsidRPr="001C1EF7" w14:paraId="1E230CC9" w14:textId="77777777" w:rsidTr="000D4C4A">
        <w:tc>
          <w:tcPr>
            <w:tcW w:w="639" w:type="dxa"/>
          </w:tcPr>
          <w:p w14:paraId="24BE97D1" w14:textId="77777777" w:rsidR="0058358A" w:rsidRPr="00F149E5" w:rsidRDefault="0058358A" w:rsidP="0058358A">
            <w:pPr>
              <w:spacing w:before="144" w:after="144"/>
              <w:rPr>
                <w:lang w:val="fr-CH"/>
              </w:rPr>
            </w:pPr>
          </w:p>
        </w:tc>
        <w:tc>
          <w:tcPr>
            <w:tcW w:w="731" w:type="dxa"/>
            <w:gridSpan w:val="2"/>
          </w:tcPr>
          <w:p w14:paraId="3ED2FAB4" w14:textId="77777777" w:rsidR="0058358A" w:rsidRPr="00F149E5" w:rsidRDefault="0058358A" w:rsidP="0058358A">
            <w:pPr>
              <w:spacing w:before="144" w:after="144"/>
              <w:rPr>
                <w:lang w:val="fr-CH"/>
              </w:rPr>
            </w:pPr>
            <w:r w:rsidRPr="00F149E5">
              <w:rPr>
                <w:lang w:val="fr-CH"/>
              </w:rPr>
              <w:t>.100</w:t>
            </w:r>
          </w:p>
        </w:tc>
        <w:tc>
          <w:tcPr>
            <w:tcW w:w="7970" w:type="dxa"/>
            <w:gridSpan w:val="5"/>
          </w:tcPr>
          <w:p w14:paraId="3EE893B2" w14:textId="77777777" w:rsidR="0058358A" w:rsidRPr="00F149E5" w:rsidRDefault="00A312D7" w:rsidP="0058358A">
            <w:pPr>
              <w:spacing w:before="144" w:after="144"/>
              <w:rPr>
                <w:lang w:val="fr-CH"/>
              </w:rPr>
            </w:pPr>
            <w:r>
              <w:rPr>
                <w:lang w:val="fr-CH"/>
              </w:rPr>
              <w:t>Travaux et livraisons non compris dans l’appel d’offres</w:t>
            </w:r>
          </w:p>
          <w:p w14:paraId="7B76F85D" w14:textId="77777777" w:rsidR="0058358A" w:rsidRPr="00F149E5" w:rsidRDefault="00A312D7" w:rsidP="0058358A">
            <w:pPr>
              <w:spacing w:before="144" w:after="144"/>
              <w:rPr>
                <w:i/>
                <w:lang w:val="fr-CH"/>
              </w:rPr>
            </w:pPr>
            <w:r>
              <w:rPr>
                <w:i/>
                <w:color w:val="0070C0"/>
                <w:lang w:val="fr-CH"/>
              </w:rPr>
              <w:t>Description</w:t>
            </w:r>
            <w:r w:rsidR="0058358A" w:rsidRPr="00F149E5">
              <w:rPr>
                <w:i/>
                <w:color w:val="0070C0"/>
                <w:lang w:val="fr-CH"/>
              </w:rPr>
              <w:t xml:space="preserve">, </w:t>
            </w:r>
            <w:r>
              <w:rPr>
                <w:i/>
                <w:color w:val="0070C0"/>
                <w:lang w:val="fr-CH"/>
              </w:rPr>
              <w:t>par ex</w:t>
            </w:r>
            <w:r w:rsidR="0058358A" w:rsidRPr="00F149E5">
              <w:rPr>
                <w:i/>
                <w:color w:val="0070C0"/>
                <w:lang w:val="fr-CH"/>
              </w:rPr>
              <w:t xml:space="preserve">. </w:t>
            </w:r>
            <w:r>
              <w:rPr>
                <w:i/>
                <w:color w:val="0070C0"/>
                <w:lang w:val="fr-CH"/>
              </w:rPr>
              <w:t>marquages</w:t>
            </w:r>
            <w:r w:rsidR="0058358A" w:rsidRPr="00F149E5">
              <w:rPr>
                <w:i/>
                <w:color w:val="0070C0"/>
                <w:lang w:val="fr-CH"/>
              </w:rPr>
              <w:t xml:space="preserve">, </w:t>
            </w:r>
            <w:r>
              <w:rPr>
                <w:i/>
                <w:color w:val="0070C0"/>
                <w:lang w:val="fr-CH"/>
              </w:rPr>
              <w:t>balisages</w:t>
            </w:r>
            <w:r w:rsidR="0058358A" w:rsidRPr="00F149E5">
              <w:rPr>
                <w:i/>
                <w:color w:val="0070C0"/>
                <w:lang w:val="fr-CH"/>
              </w:rPr>
              <w:t xml:space="preserve">, </w:t>
            </w:r>
            <w:r>
              <w:rPr>
                <w:i/>
                <w:color w:val="0070C0"/>
                <w:lang w:val="fr-CH"/>
              </w:rPr>
              <w:t>garde-corps</w:t>
            </w:r>
            <w:r w:rsidR="0058358A" w:rsidRPr="00F149E5">
              <w:rPr>
                <w:i/>
                <w:color w:val="0070C0"/>
                <w:lang w:val="fr-CH"/>
              </w:rPr>
              <w:t>,</w:t>
            </w:r>
            <w:r>
              <w:rPr>
                <w:i/>
                <w:color w:val="0070C0"/>
                <w:lang w:val="fr-CH"/>
              </w:rPr>
              <w:t xml:space="preserve"> joints de chaussée</w:t>
            </w:r>
            <w:r w:rsidR="0058358A" w:rsidRPr="00F149E5">
              <w:rPr>
                <w:i/>
                <w:color w:val="0070C0"/>
                <w:lang w:val="fr-CH"/>
              </w:rPr>
              <w:t xml:space="preserve">, </w:t>
            </w:r>
            <w:r>
              <w:rPr>
                <w:i/>
                <w:color w:val="0070C0"/>
                <w:lang w:val="fr-CH"/>
              </w:rPr>
              <w:t>supports,</w:t>
            </w:r>
            <w:r w:rsidR="0058358A" w:rsidRPr="00F149E5">
              <w:rPr>
                <w:i/>
                <w:color w:val="0070C0"/>
                <w:lang w:val="fr-CH"/>
              </w:rPr>
              <w:t xml:space="preserve"> etc</w:t>
            </w:r>
            <w:r w:rsidR="0058358A" w:rsidRPr="00F149E5">
              <w:rPr>
                <w:i/>
                <w:color w:val="00B050"/>
                <w:lang w:val="fr-CH"/>
              </w:rPr>
              <w:t>.</w:t>
            </w:r>
          </w:p>
        </w:tc>
      </w:tr>
      <w:tr w:rsidR="0058358A" w:rsidRPr="00F149E5" w14:paraId="34C6C711" w14:textId="77777777" w:rsidTr="000D4C4A">
        <w:tc>
          <w:tcPr>
            <w:tcW w:w="639" w:type="dxa"/>
          </w:tcPr>
          <w:p w14:paraId="41AE3E61" w14:textId="77777777" w:rsidR="0058358A" w:rsidRPr="00F149E5" w:rsidRDefault="0058358A" w:rsidP="0058358A">
            <w:pPr>
              <w:spacing w:before="144" w:after="144"/>
              <w:rPr>
                <w:lang w:val="fr-CH"/>
              </w:rPr>
            </w:pPr>
          </w:p>
        </w:tc>
        <w:tc>
          <w:tcPr>
            <w:tcW w:w="731" w:type="dxa"/>
            <w:gridSpan w:val="2"/>
          </w:tcPr>
          <w:p w14:paraId="549BF464" w14:textId="77777777" w:rsidR="0058358A" w:rsidRPr="00F149E5" w:rsidRDefault="0058358A" w:rsidP="0058358A">
            <w:pPr>
              <w:spacing w:before="144" w:after="144"/>
              <w:rPr>
                <w:lang w:val="fr-CH"/>
              </w:rPr>
            </w:pPr>
            <w:r w:rsidRPr="00F149E5">
              <w:rPr>
                <w:lang w:val="fr-CH"/>
              </w:rPr>
              <w:t>.110</w:t>
            </w:r>
          </w:p>
        </w:tc>
        <w:tc>
          <w:tcPr>
            <w:tcW w:w="7970" w:type="dxa"/>
            <w:gridSpan w:val="5"/>
          </w:tcPr>
          <w:p w14:paraId="7DFB8268" w14:textId="77777777" w:rsidR="0058358A" w:rsidRPr="00F149E5" w:rsidRDefault="00A312D7" w:rsidP="0058358A">
            <w:pPr>
              <w:pStyle w:val="Erluterung1"/>
              <w:spacing w:before="144" w:after="144"/>
              <w:rPr>
                <w:i w:val="0"/>
                <w:color w:val="00B050"/>
                <w:lang w:val="fr-CH"/>
              </w:rPr>
            </w:pPr>
            <w:r>
              <w:rPr>
                <w:i w:val="0"/>
                <w:color w:val="00B050"/>
                <w:lang w:val="fr-CH"/>
              </w:rPr>
              <w:t>Type, description</w:t>
            </w:r>
            <w:r w:rsidR="0058358A" w:rsidRPr="00F149E5">
              <w:rPr>
                <w:i w:val="0"/>
                <w:color w:val="00B050"/>
                <w:lang w:val="fr-CH"/>
              </w:rPr>
              <w:t>………………………….</w:t>
            </w:r>
          </w:p>
        </w:tc>
      </w:tr>
      <w:tr w:rsidR="0058358A" w:rsidRPr="001C1EF7" w14:paraId="63C3ACBE" w14:textId="77777777" w:rsidTr="002B4626">
        <w:tc>
          <w:tcPr>
            <w:tcW w:w="9340" w:type="dxa"/>
            <w:gridSpan w:val="8"/>
          </w:tcPr>
          <w:p w14:paraId="48CFB79C" w14:textId="664A149E"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31" w:name="_Toc185857114"/>
            <w:r w:rsidRPr="00F149E5">
              <w:rPr>
                <w:b w:val="0"/>
                <w:sz w:val="22"/>
                <w:szCs w:val="22"/>
                <w:lang w:val="fr-CH"/>
              </w:rPr>
              <w:t>152</w:t>
            </w:r>
            <w:r w:rsidRPr="00F149E5">
              <w:rPr>
                <w:b w:val="0"/>
                <w:sz w:val="22"/>
                <w:szCs w:val="22"/>
                <w:lang w:val="fr-CH"/>
              </w:rPr>
              <w:tab/>
            </w:r>
            <w:r w:rsidR="00A312D7">
              <w:rPr>
                <w:b w:val="0"/>
                <w:sz w:val="22"/>
                <w:szCs w:val="22"/>
                <w:lang w:val="fr-CH"/>
              </w:rPr>
              <w:t>Délimitations par rapport aux co-entrepreneurs</w:t>
            </w:r>
            <w:bookmarkEnd w:id="31"/>
          </w:p>
        </w:tc>
      </w:tr>
      <w:tr w:rsidR="0058358A" w:rsidRPr="00F149E5" w14:paraId="0380C57B" w14:textId="77777777" w:rsidTr="000D4C4A">
        <w:tc>
          <w:tcPr>
            <w:tcW w:w="639" w:type="dxa"/>
          </w:tcPr>
          <w:p w14:paraId="64C6E364" w14:textId="77777777" w:rsidR="0058358A" w:rsidRPr="00F149E5" w:rsidRDefault="0058358A" w:rsidP="0058358A">
            <w:pPr>
              <w:spacing w:before="144" w:after="144"/>
              <w:rPr>
                <w:lang w:val="fr-CH"/>
              </w:rPr>
            </w:pPr>
          </w:p>
        </w:tc>
        <w:tc>
          <w:tcPr>
            <w:tcW w:w="731" w:type="dxa"/>
            <w:gridSpan w:val="2"/>
          </w:tcPr>
          <w:p w14:paraId="3D0E6286" w14:textId="77777777" w:rsidR="0058358A" w:rsidRPr="00F149E5" w:rsidRDefault="0058358A" w:rsidP="0058358A">
            <w:pPr>
              <w:pStyle w:val="Standardkursiv"/>
              <w:spacing w:before="144" w:after="144"/>
              <w:rPr>
                <w:i w:val="0"/>
                <w:lang w:val="fr-CH"/>
              </w:rPr>
            </w:pPr>
            <w:r w:rsidRPr="00F149E5">
              <w:rPr>
                <w:i w:val="0"/>
                <w:lang w:val="fr-CH"/>
              </w:rPr>
              <w:t>.100</w:t>
            </w:r>
          </w:p>
        </w:tc>
        <w:tc>
          <w:tcPr>
            <w:tcW w:w="7970" w:type="dxa"/>
            <w:gridSpan w:val="5"/>
          </w:tcPr>
          <w:p w14:paraId="5BEAC17F" w14:textId="77777777" w:rsidR="0058358A" w:rsidRDefault="00A312D7" w:rsidP="0058358A">
            <w:pPr>
              <w:pStyle w:val="Standardkursiv"/>
              <w:spacing w:before="144" w:after="144"/>
              <w:rPr>
                <w:i w:val="0"/>
                <w:lang w:val="fr-CH"/>
              </w:rPr>
            </w:pPr>
            <w:r>
              <w:rPr>
                <w:i w:val="0"/>
                <w:lang w:val="fr-CH"/>
              </w:rPr>
              <w:t>Interventions de co-entrepreneurs</w:t>
            </w:r>
          </w:p>
          <w:p w14:paraId="6BE6776F" w14:textId="30459ACA" w:rsidR="00841437" w:rsidRPr="00841437" w:rsidRDefault="00841437" w:rsidP="0035028D">
            <w:pPr>
              <w:spacing w:before="144" w:after="144"/>
              <w:rPr>
                <w:i/>
                <w:lang w:val="fr-CH"/>
              </w:rPr>
            </w:pPr>
            <w:r w:rsidRPr="0035028D">
              <w:rPr>
                <w:i/>
                <w:color w:val="0070C0"/>
                <w:lang w:val="fr-CH"/>
              </w:rPr>
              <w:t>Les travaux devant être réalisés par des tiers doivent être indiqués. Art. 11 SIA 118 (par ex. Vario-Guard)</w:t>
            </w:r>
          </w:p>
        </w:tc>
      </w:tr>
      <w:tr w:rsidR="0058358A" w:rsidRPr="00F149E5" w14:paraId="28FACD9D" w14:textId="77777777" w:rsidTr="000D4C4A">
        <w:tc>
          <w:tcPr>
            <w:tcW w:w="639" w:type="dxa"/>
          </w:tcPr>
          <w:p w14:paraId="7E249F60" w14:textId="77777777" w:rsidR="0058358A" w:rsidRPr="00F149E5" w:rsidRDefault="0058358A" w:rsidP="0058358A">
            <w:pPr>
              <w:spacing w:before="144" w:after="144"/>
              <w:rPr>
                <w:lang w:val="fr-CH"/>
              </w:rPr>
            </w:pPr>
          </w:p>
        </w:tc>
        <w:tc>
          <w:tcPr>
            <w:tcW w:w="731" w:type="dxa"/>
            <w:gridSpan w:val="2"/>
          </w:tcPr>
          <w:p w14:paraId="5E031FB5" w14:textId="77777777" w:rsidR="0058358A" w:rsidRPr="00F149E5" w:rsidRDefault="0058358A" w:rsidP="0058358A">
            <w:pPr>
              <w:pStyle w:val="Standardkursiv"/>
              <w:spacing w:before="144" w:after="144"/>
              <w:rPr>
                <w:i w:val="0"/>
                <w:lang w:val="fr-CH"/>
              </w:rPr>
            </w:pPr>
            <w:r w:rsidRPr="00F149E5">
              <w:rPr>
                <w:i w:val="0"/>
                <w:lang w:val="fr-CH"/>
              </w:rPr>
              <w:t>.110</w:t>
            </w:r>
          </w:p>
        </w:tc>
        <w:tc>
          <w:tcPr>
            <w:tcW w:w="7970" w:type="dxa"/>
            <w:gridSpan w:val="5"/>
          </w:tcPr>
          <w:p w14:paraId="38E44A15" w14:textId="77777777" w:rsidR="0058358A" w:rsidRPr="00F149E5" w:rsidRDefault="00A312D7" w:rsidP="0058358A">
            <w:pPr>
              <w:pStyle w:val="Erluterung1"/>
              <w:spacing w:before="144" w:after="144"/>
              <w:rPr>
                <w:i w:val="0"/>
                <w:color w:val="0070C0"/>
                <w:lang w:val="fr-CH"/>
              </w:rPr>
            </w:pPr>
            <w:r>
              <w:rPr>
                <w:i w:val="0"/>
                <w:color w:val="00B050"/>
                <w:lang w:val="fr-CH"/>
              </w:rPr>
              <w:t>Type, description</w:t>
            </w:r>
            <w:r w:rsidR="0058358A" w:rsidRPr="00F149E5">
              <w:rPr>
                <w:i w:val="0"/>
                <w:color w:val="00B050"/>
                <w:lang w:val="fr-CH"/>
              </w:rPr>
              <w:t>…………………………..</w:t>
            </w:r>
          </w:p>
        </w:tc>
      </w:tr>
      <w:tr w:rsidR="0058358A" w:rsidRPr="00F149E5" w14:paraId="24E98F12" w14:textId="77777777" w:rsidTr="002B4626">
        <w:tc>
          <w:tcPr>
            <w:tcW w:w="9340" w:type="dxa"/>
            <w:gridSpan w:val="8"/>
          </w:tcPr>
          <w:p w14:paraId="38AECC8A" w14:textId="3C7B1D82" w:rsidR="0058358A" w:rsidRPr="00F149E5" w:rsidRDefault="0058358A" w:rsidP="0058358A">
            <w:pPr>
              <w:pStyle w:val="berschrift2"/>
              <w:numPr>
                <w:ilvl w:val="0"/>
                <w:numId w:val="0"/>
              </w:numPr>
              <w:tabs>
                <w:tab w:val="left" w:pos="1407"/>
              </w:tabs>
              <w:spacing w:before="144" w:after="144"/>
              <w:contextualSpacing w:val="0"/>
              <w:rPr>
                <w:b w:val="0"/>
                <w:smallCaps/>
                <w:sz w:val="22"/>
                <w:szCs w:val="22"/>
                <w:lang w:val="fr-CH"/>
              </w:rPr>
            </w:pPr>
            <w:bookmarkStart w:id="32" w:name="_Toc91503854"/>
            <w:bookmarkStart w:id="33" w:name="_Toc197833744"/>
            <w:bookmarkStart w:id="34" w:name="_Toc185857115"/>
            <w:r w:rsidRPr="00F149E5">
              <w:rPr>
                <w:b w:val="0"/>
                <w:smallCaps/>
                <w:sz w:val="22"/>
                <w:szCs w:val="22"/>
                <w:lang w:val="fr-CH"/>
              </w:rPr>
              <w:t>160</w:t>
            </w:r>
            <w:r w:rsidRPr="00F149E5">
              <w:rPr>
                <w:b w:val="0"/>
                <w:smallCaps/>
                <w:sz w:val="22"/>
                <w:szCs w:val="22"/>
                <w:lang w:val="fr-CH"/>
              </w:rPr>
              <w:tab/>
            </w:r>
            <w:r w:rsidR="00A312D7">
              <w:rPr>
                <w:b w:val="0"/>
                <w:smallCaps/>
                <w:sz w:val="24"/>
                <w:szCs w:val="24"/>
                <w:lang w:val="fr-CH"/>
              </w:rPr>
              <w:t>Classifications</w:t>
            </w:r>
            <w:bookmarkEnd w:id="32"/>
            <w:bookmarkEnd w:id="33"/>
            <w:bookmarkEnd w:id="34"/>
          </w:p>
        </w:tc>
      </w:tr>
      <w:tr w:rsidR="0058358A" w:rsidRPr="00F149E5" w14:paraId="545EB8E2" w14:textId="77777777" w:rsidTr="002B4626">
        <w:tc>
          <w:tcPr>
            <w:tcW w:w="9340" w:type="dxa"/>
            <w:gridSpan w:val="8"/>
          </w:tcPr>
          <w:p w14:paraId="2F225D36" w14:textId="304EE46C"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35" w:name="_Toc185857116"/>
            <w:r w:rsidRPr="00F149E5">
              <w:rPr>
                <w:b w:val="0"/>
                <w:sz w:val="22"/>
                <w:szCs w:val="22"/>
                <w:lang w:val="fr-CH"/>
              </w:rPr>
              <w:t>161</w:t>
            </w:r>
            <w:r w:rsidRPr="00F149E5">
              <w:rPr>
                <w:b w:val="0"/>
                <w:sz w:val="22"/>
                <w:szCs w:val="22"/>
                <w:lang w:val="fr-CH"/>
              </w:rPr>
              <w:tab/>
            </w:r>
            <w:r w:rsidR="00A312D7">
              <w:rPr>
                <w:b w:val="0"/>
                <w:sz w:val="22"/>
                <w:szCs w:val="22"/>
                <w:lang w:val="fr-CH"/>
              </w:rPr>
              <w:t>Subdivision de l’ouvrage, emplacement</w:t>
            </w:r>
            <w:bookmarkEnd w:id="35"/>
          </w:p>
        </w:tc>
      </w:tr>
      <w:tr w:rsidR="0058358A" w:rsidRPr="001C1EF7" w14:paraId="0A1F024A" w14:textId="77777777" w:rsidTr="000D4C4A">
        <w:tc>
          <w:tcPr>
            <w:tcW w:w="639" w:type="dxa"/>
          </w:tcPr>
          <w:p w14:paraId="50E78EE4" w14:textId="77777777" w:rsidR="0058358A" w:rsidRPr="00F149E5" w:rsidRDefault="0058358A" w:rsidP="0058358A">
            <w:pPr>
              <w:spacing w:before="144" w:after="144"/>
              <w:rPr>
                <w:lang w:val="fr-CH"/>
              </w:rPr>
            </w:pPr>
          </w:p>
        </w:tc>
        <w:tc>
          <w:tcPr>
            <w:tcW w:w="731" w:type="dxa"/>
            <w:gridSpan w:val="2"/>
          </w:tcPr>
          <w:p w14:paraId="5E61A408" w14:textId="77777777" w:rsidR="0058358A" w:rsidRPr="00F149E5" w:rsidRDefault="0058358A" w:rsidP="0058358A">
            <w:pPr>
              <w:pStyle w:val="Standardkursiv"/>
              <w:spacing w:before="144" w:after="144"/>
              <w:rPr>
                <w:i w:val="0"/>
                <w:lang w:val="fr-CH"/>
              </w:rPr>
            </w:pPr>
            <w:r w:rsidRPr="00F149E5">
              <w:rPr>
                <w:i w:val="0"/>
                <w:lang w:val="fr-CH"/>
              </w:rPr>
              <w:t>.100</w:t>
            </w:r>
          </w:p>
        </w:tc>
        <w:tc>
          <w:tcPr>
            <w:tcW w:w="7970" w:type="dxa"/>
            <w:gridSpan w:val="5"/>
          </w:tcPr>
          <w:p w14:paraId="62DEB3A0" w14:textId="77777777" w:rsidR="0058358A" w:rsidRPr="00F149E5" w:rsidRDefault="00A312D7" w:rsidP="0058358A">
            <w:pPr>
              <w:pStyle w:val="Standardkursiv"/>
              <w:spacing w:before="144" w:after="144"/>
              <w:rPr>
                <w:i w:val="0"/>
                <w:lang w:val="fr-CH"/>
              </w:rPr>
            </w:pPr>
            <w:r>
              <w:rPr>
                <w:i w:val="0"/>
                <w:lang w:val="fr-CH"/>
              </w:rPr>
              <w:t>Subdivision de l’ouvrage OGL</w:t>
            </w:r>
          </w:p>
          <w:p w14:paraId="149DF079" w14:textId="77777777" w:rsidR="0058358A" w:rsidRPr="00F149E5" w:rsidRDefault="00A312D7" w:rsidP="0058358A">
            <w:pPr>
              <w:pStyle w:val="Standardkursiv"/>
              <w:spacing w:before="144" w:after="144"/>
              <w:rPr>
                <w:lang w:val="fr-CH"/>
              </w:rPr>
            </w:pPr>
            <w:r>
              <w:rPr>
                <w:color w:val="0070C0"/>
                <w:lang w:val="fr-CH"/>
              </w:rPr>
              <w:t>Mentionner ici conformément à la subdivision de l’ouvrage figurant dans le descriptif des prestations</w:t>
            </w:r>
          </w:p>
        </w:tc>
      </w:tr>
      <w:tr w:rsidR="0058358A" w:rsidRPr="00F149E5" w14:paraId="15D411D3" w14:textId="77777777" w:rsidTr="000D4C4A">
        <w:tc>
          <w:tcPr>
            <w:tcW w:w="639" w:type="dxa"/>
          </w:tcPr>
          <w:p w14:paraId="62A78A6D" w14:textId="77777777" w:rsidR="0058358A" w:rsidRPr="00F149E5" w:rsidRDefault="0058358A" w:rsidP="0058358A">
            <w:pPr>
              <w:pStyle w:val="Erluterung1"/>
              <w:spacing w:before="144" w:after="144"/>
              <w:rPr>
                <w:i w:val="0"/>
                <w:color w:val="auto"/>
                <w:lang w:val="fr-CH"/>
              </w:rPr>
            </w:pPr>
          </w:p>
        </w:tc>
        <w:tc>
          <w:tcPr>
            <w:tcW w:w="731" w:type="dxa"/>
            <w:gridSpan w:val="2"/>
          </w:tcPr>
          <w:p w14:paraId="5076649E" w14:textId="77777777" w:rsidR="0058358A" w:rsidRPr="00F149E5" w:rsidRDefault="0058358A" w:rsidP="0058358A">
            <w:pPr>
              <w:pStyle w:val="Erluterung1"/>
              <w:spacing w:before="144" w:after="144"/>
              <w:rPr>
                <w:i w:val="0"/>
                <w:color w:val="auto"/>
                <w:lang w:val="fr-CH"/>
              </w:rPr>
            </w:pPr>
            <w:r w:rsidRPr="00F149E5">
              <w:rPr>
                <w:i w:val="0"/>
                <w:color w:val="auto"/>
                <w:lang w:val="fr-CH"/>
              </w:rPr>
              <w:t>.110</w:t>
            </w:r>
          </w:p>
        </w:tc>
        <w:tc>
          <w:tcPr>
            <w:tcW w:w="7970" w:type="dxa"/>
            <w:gridSpan w:val="5"/>
          </w:tcPr>
          <w:p w14:paraId="68FEE640" w14:textId="77777777" w:rsidR="0058358A" w:rsidRPr="00F149E5" w:rsidRDefault="00A312D7" w:rsidP="0058358A">
            <w:pPr>
              <w:pStyle w:val="Erluterung1"/>
              <w:spacing w:before="144" w:after="144"/>
              <w:rPr>
                <w:i w:val="0"/>
                <w:color w:val="00B050"/>
                <w:lang w:val="fr-CH"/>
              </w:rPr>
            </w:pPr>
            <w:r>
              <w:rPr>
                <w:i w:val="0"/>
                <w:color w:val="00B050"/>
                <w:lang w:val="fr-CH"/>
              </w:rPr>
              <w:t>Type, description</w:t>
            </w:r>
            <w:r w:rsidR="0058358A" w:rsidRPr="00F149E5">
              <w:rPr>
                <w:i w:val="0"/>
                <w:color w:val="00B050"/>
                <w:lang w:val="fr-CH"/>
              </w:rPr>
              <w:t>…………………………..</w:t>
            </w:r>
          </w:p>
        </w:tc>
      </w:tr>
      <w:tr w:rsidR="0058358A" w:rsidRPr="001C1EF7" w14:paraId="2E7917BA" w14:textId="77777777" w:rsidTr="000D4C4A">
        <w:tc>
          <w:tcPr>
            <w:tcW w:w="639" w:type="dxa"/>
          </w:tcPr>
          <w:p w14:paraId="03BC86B3" w14:textId="77777777" w:rsidR="0058358A" w:rsidRPr="00F149E5" w:rsidRDefault="0058358A" w:rsidP="0058358A">
            <w:pPr>
              <w:spacing w:before="144" w:after="144"/>
              <w:rPr>
                <w:lang w:val="fr-CH"/>
              </w:rPr>
            </w:pPr>
          </w:p>
        </w:tc>
        <w:tc>
          <w:tcPr>
            <w:tcW w:w="731" w:type="dxa"/>
            <w:gridSpan w:val="2"/>
          </w:tcPr>
          <w:p w14:paraId="72883998" w14:textId="77777777" w:rsidR="0058358A" w:rsidRPr="00F149E5" w:rsidRDefault="0058358A" w:rsidP="0058358A">
            <w:pPr>
              <w:pStyle w:val="Standardkursiv"/>
              <w:spacing w:before="144" w:after="144"/>
              <w:rPr>
                <w:i w:val="0"/>
                <w:lang w:val="fr-CH"/>
              </w:rPr>
            </w:pPr>
            <w:r w:rsidRPr="00F149E5">
              <w:rPr>
                <w:i w:val="0"/>
                <w:lang w:val="fr-CH"/>
              </w:rPr>
              <w:t>.200</w:t>
            </w:r>
          </w:p>
        </w:tc>
        <w:tc>
          <w:tcPr>
            <w:tcW w:w="7970" w:type="dxa"/>
            <w:gridSpan w:val="5"/>
          </w:tcPr>
          <w:p w14:paraId="6F1681BD" w14:textId="77777777" w:rsidR="0058358A" w:rsidRPr="00F149E5" w:rsidRDefault="00A312D7" w:rsidP="0058358A">
            <w:pPr>
              <w:pStyle w:val="Standardkursiv"/>
              <w:spacing w:before="144" w:after="144"/>
              <w:rPr>
                <w:i w:val="0"/>
                <w:lang w:val="fr-CH"/>
              </w:rPr>
            </w:pPr>
            <w:r>
              <w:rPr>
                <w:i w:val="0"/>
                <w:lang w:val="fr-CH"/>
              </w:rPr>
              <w:t>Localisation des prestations</w:t>
            </w:r>
            <w:r w:rsidR="0058358A" w:rsidRPr="00F149E5">
              <w:rPr>
                <w:i w:val="0"/>
                <w:lang w:val="fr-CH"/>
              </w:rPr>
              <w:t xml:space="preserve"> PSL</w:t>
            </w:r>
          </w:p>
          <w:p w14:paraId="4D7C23E0" w14:textId="77777777" w:rsidR="0058358A" w:rsidRPr="00F149E5" w:rsidRDefault="00A312D7" w:rsidP="0058358A">
            <w:pPr>
              <w:pStyle w:val="Standardkursiv"/>
              <w:spacing w:before="144" w:after="144"/>
              <w:rPr>
                <w:lang w:val="fr-CH"/>
              </w:rPr>
            </w:pPr>
            <w:r>
              <w:rPr>
                <w:color w:val="0070C0"/>
                <w:lang w:val="fr-CH"/>
              </w:rPr>
              <w:t>Mentionner ici conformément à la définition de la localisation des prestations figurant dans le descriptif des prestations</w:t>
            </w:r>
          </w:p>
        </w:tc>
      </w:tr>
      <w:tr w:rsidR="0058358A" w:rsidRPr="00F149E5" w14:paraId="386A76D0" w14:textId="77777777" w:rsidTr="000D4C4A">
        <w:tc>
          <w:tcPr>
            <w:tcW w:w="639" w:type="dxa"/>
          </w:tcPr>
          <w:p w14:paraId="768FFBC1" w14:textId="77777777" w:rsidR="0058358A" w:rsidRPr="00F149E5" w:rsidRDefault="0058358A" w:rsidP="0058358A">
            <w:pPr>
              <w:pStyle w:val="Erluterung1"/>
              <w:spacing w:before="144" w:after="144"/>
              <w:rPr>
                <w:i w:val="0"/>
                <w:color w:val="auto"/>
                <w:lang w:val="fr-CH"/>
              </w:rPr>
            </w:pPr>
          </w:p>
        </w:tc>
        <w:tc>
          <w:tcPr>
            <w:tcW w:w="731" w:type="dxa"/>
            <w:gridSpan w:val="2"/>
          </w:tcPr>
          <w:p w14:paraId="0CBA1C5E" w14:textId="77777777" w:rsidR="0058358A" w:rsidRPr="00F149E5" w:rsidRDefault="0058358A" w:rsidP="0058358A">
            <w:pPr>
              <w:pStyle w:val="Erluterung1"/>
              <w:spacing w:before="144" w:after="144"/>
              <w:rPr>
                <w:i w:val="0"/>
                <w:color w:val="auto"/>
                <w:lang w:val="fr-CH"/>
              </w:rPr>
            </w:pPr>
            <w:r w:rsidRPr="00F149E5">
              <w:rPr>
                <w:i w:val="0"/>
                <w:color w:val="auto"/>
                <w:lang w:val="fr-CH"/>
              </w:rPr>
              <w:t>.210</w:t>
            </w:r>
          </w:p>
        </w:tc>
        <w:tc>
          <w:tcPr>
            <w:tcW w:w="7970" w:type="dxa"/>
            <w:gridSpan w:val="5"/>
          </w:tcPr>
          <w:p w14:paraId="5ADF025C" w14:textId="77777777" w:rsidR="0058358A" w:rsidRPr="00F149E5" w:rsidRDefault="00A312D7" w:rsidP="0058358A">
            <w:pPr>
              <w:pStyle w:val="Erluterung1"/>
              <w:spacing w:before="144" w:after="144"/>
              <w:rPr>
                <w:i w:val="0"/>
                <w:color w:val="00B050"/>
                <w:lang w:val="fr-CH"/>
              </w:rPr>
            </w:pPr>
            <w:r>
              <w:rPr>
                <w:i w:val="0"/>
                <w:color w:val="00B050"/>
                <w:lang w:val="fr-CH"/>
              </w:rPr>
              <w:t>Type, description</w:t>
            </w:r>
            <w:r w:rsidR="0058358A" w:rsidRPr="00F149E5">
              <w:rPr>
                <w:i w:val="0"/>
                <w:color w:val="00B050"/>
                <w:lang w:val="fr-CH"/>
              </w:rPr>
              <w:t>…………………………..</w:t>
            </w:r>
          </w:p>
        </w:tc>
      </w:tr>
      <w:tr w:rsidR="0058358A" w:rsidRPr="00F149E5" w14:paraId="60CF484C" w14:textId="77777777" w:rsidTr="000D4C4A">
        <w:tc>
          <w:tcPr>
            <w:tcW w:w="639" w:type="dxa"/>
          </w:tcPr>
          <w:p w14:paraId="675CD8E9" w14:textId="77777777" w:rsidR="0058358A" w:rsidRPr="00F149E5" w:rsidRDefault="0058358A" w:rsidP="0058358A">
            <w:pPr>
              <w:spacing w:before="144" w:after="144"/>
              <w:rPr>
                <w:lang w:val="fr-CH"/>
              </w:rPr>
            </w:pPr>
          </w:p>
        </w:tc>
        <w:tc>
          <w:tcPr>
            <w:tcW w:w="731" w:type="dxa"/>
            <w:gridSpan w:val="2"/>
          </w:tcPr>
          <w:p w14:paraId="6FFA4A31" w14:textId="77777777" w:rsidR="0058358A" w:rsidRPr="00F149E5" w:rsidRDefault="0058358A" w:rsidP="0058358A">
            <w:pPr>
              <w:spacing w:before="144" w:after="144"/>
              <w:rPr>
                <w:lang w:val="fr-CH"/>
              </w:rPr>
            </w:pPr>
            <w:r w:rsidRPr="00F149E5">
              <w:rPr>
                <w:lang w:val="fr-CH"/>
              </w:rPr>
              <w:t>.300</w:t>
            </w:r>
          </w:p>
        </w:tc>
        <w:tc>
          <w:tcPr>
            <w:tcW w:w="7970" w:type="dxa"/>
            <w:gridSpan w:val="5"/>
          </w:tcPr>
          <w:p w14:paraId="6FFD3B0D" w14:textId="77777777" w:rsidR="0058358A" w:rsidRPr="00F149E5" w:rsidRDefault="00A312D7" w:rsidP="0058358A">
            <w:pPr>
              <w:spacing w:before="144" w:after="144"/>
              <w:rPr>
                <w:i/>
                <w:color w:val="0070C0"/>
                <w:lang w:val="fr-CH"/>
              </w:rPr>
            </w:pPr>
            <w:r>
              <w:rPr>
                <w:i/>
                <w:color w:val="0070C0"/>
                <w:lang w:val="fr-CH"/>
              </w:rPr>
              <w:t>Autres éléments à décrire</w:t>
            </w:r>
          </w:p>
        </w:tc>
      </w:tr>
      <w:tr w:rsidR="0058358A" w:rsidRPr="00F149E5" w14:paraId="2E963432" w14:textId="77777777" w:rsidTr="000D4C4A">
        <w:tc>
          <w:tcPr>
            <w:tcW w:w="639" w:type="dxa"/>
          </w:tcPr>
          <w:p w14:paraId="0B157F14" w14:textId="77777777" w:rsidR="0058358A" w:rsidRPr="00F149E5" w:rsidRDefault="0058358A" w:rsidP="0058358A">
            <w:pPr>
              <w:spacing w:before="144" w:after="144"/>
              <w:rPr>
                <w:lang w:val="fr-CH"/>
              </w:rPr>
            </w:pPr>
          </w:p>
        </w:tc>
        <w:tc>
          <w:tcPr>
            <w:tcW w:w="731" w:type="dxa"/>
            <w:gridSpan w:val="2"/>
          </w:tcPr>
          <w:p w14:paraId="52B8D238" w14:textId="77777777" w:rsidR="0058358A" w:rsidRPr="00F149E5" w:rsidRDefault="0058358A" w:rsidP="0058358A">
            <w:pPr>
              <w:spacing w:before="144" w:after="144"/>
              <w:rPr>
                <w:lang w:val="fr-CH"/>
              </w:rPr>
            </w:pPr>
            <w:r w:rsidRPr="00F149E5">
              <w:rPr>
                <w:lang w:val="fr-CH"/>
              </w:rPr>
              <w:t>.310</w:t>
            </w:r>
          </w:p>
        </w:tc>
        <w:tc>
          <w:tcPr>
            <w:tcW w:w="7970" w:type="dxa"/>
            <w:gridSpan w:val="5"/>
          </w:tcPr>
          <w:p w14:paraId="176591C7" w14:textId="77777777" w:rsidR="0058358A" w:rsidRPr="00F149E5" w:rsidRDefault="00A312D7" w:rsidP="0058358A">
            <w:pPr>
              <w:spacing w:before="144" w:after="144"/>
              <w:rPr>
                <w:color w:val="00B050"/>
                <w:lang w:val="fr-CH"/>
              </w:rPr>
            </w:pPr>
            <w:r>
              <w:rPr>
                <w:color w:val="00B050"/>
                <w:lang w:val="fr-CH"/>
              </w:rPr>
              <w:t>Type, description</w:t>
            </w:r>
            <w:r w:rsidR="0058358A" w:rsidRPr="00F149E5">
              <w:rPr>
                <w:color w:val="00B050"/>
                <w:lang w:val="fr-CH"/>
              </w:rPr>
              <w:t>…………………………..</w:t>
            </w:r>
          </w:p>
        </w:tc>
      </w:tr>
      <w:tr w:rsidR="0058358A" w:rsidRPr="001C1EF7" w14:paraId="3672B679" w14:textId="77777777" w:rsidTr="002B4626">
        <w:trPr>
          <w:gridAfter w:val="1"/>
          <w:wAfter w:w="39" w:type="dxa"/>
        </w:trPr>
        <w:tc>
          <w:tcPr>
            <w:tcW w:w="9301" w:type="dxa"/>
            <w:gridSpan w:val="7"/>
          </w:tcPr>
          <w:p w14:paraId="535D1EC8" w14:textId="0FE8AD08" w:rsidR="0058358A" w:rsidRPr="00F149E5" w:rsidRDefault="0058358A" w:rsidP="0058358A">
            <w:pPr>
              <w:pStyle w:val="berschrift1"/>
              <w:numPr>
                <w:ilvl w:val="0"/>
                <w:numId w:val="0"/>
              </w:numPr>
              <w:tabs>
                <w:tab w:val="left" w:pos="1407"/>
              </w:tabs>
              <w:spacing w:before="144" w:after="144"/>
              <w:ind w:left="1348" w:hanging="1348"/>
              <w:contextualSpacing w:val="0"/>
              <w:rPr>
                <w:smallCaps/>
                <w:sz w:val="28"/>
                <w:lang w:val="fr-CH"/>
              </w:rPr>
            </w:pPr>
            <w:bookmarkStart w:id="36" w:name="_Toc197833745"/>
            <w:bookmarkStart w:id="37" w:name="_Toc335734943"/>
            <w:bookmarkStart w:id="38" w:name="_Toc335735292"/>
            <w:bookmarkStart w:id="39" w:name="_Toc185857117"/>
            <w:r w:rsidRPr="00F149E5">
              <w:rPr>
                <w:smallCaps/>
                <w:sz w:val="24"/>
                <w:szCs w:val="24"/>
                <w:lang w:val="fr-CH"/>
              </w:rPr>
              <w:lastRenderedPageBreak/>
              <w:t>200</w:t>
            </w:r>
            <w:bookmarkEnd w:id="36"/>
            <w:r w:rsidRPr="00F149E5">
              <w:rPr>
                <w:smallCaps/>
                <w:sz w:val="28"/>
                <w:lang w:val="fr-CH"/>
              </w:rPr>
              <w:tab/>
              <w:t>A</w:t>
            </w:r>
            <w:r w:rsidR="00A312D7">
              <w:rPr>
                <w:smallCaps/>
                <w:sz w:val="28"/>
                <w:lang w:val="fr-CH"/>
              </w:rPr>
              <w:t>ppel d’offres</w:t>
            </w:r>
            <w:r w:rsidRPr="00F149E5">
              <w:rPr>
                <w:smallCaps/>
                <w:sz w:val="28"/>
                <w:lang w:val="fr-CH"/>
              </w:rPr>
              <w:t>,</w:t>
            </w:r>
            <w:r w:rsidR="00A312D7">
              <w:rPr>
                <w:smallCaps/>
                <w:sz w:val="28"/>
                <w:lang w:val="fr-CH"/>
              </w:rPr>
              <w:t xml:space="preserve"> critères de qualification et d’adjudication, annexes à l’offre</w:t>
            </w:r>
            <w:bookmarkEnd w:id="37"/>
            <w:bookmarkEnd w:id="38"/>
            <w:bookmarkEnd w:id="39"/>
          </w:p>
        </w:tc>
      </w:tr>
      <w:tr w:rsidR="0058358A" w:rsidRPr="001C1EF7" w14:paraId="40A1506B" w14:textId="77777777" w:rsidTr="000D4C4A">
        <w:trPr>
          <w:gridAfter w:val="1"/>
          <w:wAfter w:w="39" w:type="dxa"/>
        </w:trPr>
        <w:tc>
          <w:tcPr>
            <w:tcW w:w="639" w:type="dxa"/>
          </w:tcPr>
          <w:p w14:paraId="69CF154C" w14:textId="77777777" w:rsidR="0058358A" w:rsidRPr="00F149E5" w:rsidRDefault="0058358A" w:rsidP="0058358A">
            <w:pPr>
              <w:spacing w:before="144" w:after="144"/>
              <w:rPr>
                <w:rFonts w:cs="Arial"/>
                <w:lang w:val="fr-CH"/>
              </w:rPr>
            </w:pPr>
          </w:p>
        </w:tc>
        <w:tc>
          <w:tcPr>
            <w:tcW w:w="739" w:type="dxa"/>
            <w:gridSpan w:val="3"/>
          </w:tcPr>
          <w:p w14:paraId="4871008A" w14:textId="77777777" w:rsidR="0058358A" w:rsidRPr="00F149E5" w:rsidRDefault="0058358A" w:rsidP="0058358A">
            <w:pPr>
              <w:pStyle w:val="Standardkursiv"/>
              <w:spacing w:before="144" w:after="144"/>
              <w:rPr>
                <w:rFonts w:cs="Arial"/>
                <w:i w:val="0"/>
                <w:lang w:val="fr-CH"/>
              </w:rPr>
            </w:pPr>
          </w:p>
        </w:tc>
        <w:tc>
          <w:tcPr>
            <w:tcW w:w="7923" w:type="dxa"/>
            <w:gridSpan w:val="3"/>
          </w:tcPr>
          <w:p w14:paraId="322E989B" w14:textId="77777777" w:rsidR="0058358A" w:rsidRPr="00F149E5" w:rsidRDefault="00A312D7" w:rsidP="003B78C7">
            <w:pPr>
              <w:pStyle w:val="Standardkursiv"/>
              <w:spacing w:before="144" w:after="144"/>
              <w:rPr>
                <w:rFonts w:cs="Arial"/>
                <w:color w:val="00B050"/>
                <w:lang w:val="fr-CH"/>
              </w:rPr>
            </w:pPr>
            <w:r>
              <w:rPr>
                <w:rFonts w:cs="Arial"/>
                <w:iCs w:val="0"/>
                <w:color w:val="0070C0"/>
                <w:lang w:val="fr-CH"/>
              </w:rPr>
              <w:t>Le chapitre</w:t>
            </w:r>
            <w:r w:rsidR="0058358A" w:rsidRPr="00F149E5">
              <w:rPr>
                <w:rFonts w:cs="Arial"/>
                <w:iCs w:val="0"/>
                <w:color w:val="0070C0"/>
                <w:lang w:val="fr-CH"/>
              </w:rPr>
              <w:t xml:space="preserve"> 200 </w:t>
            </w:r>
            <w:r w:rsidR="00C615D6">
              <w:rPr>
                <w:rFonts w:cs="Arial"/>
                <w:iCs w:val="0"/>
                <w:color w:val="0070C0"/>
                <w:lang w:val="fr-CH"/>
              </w:rPr>
              <w:t>e</w:t>
            </w:r>
            <w:r w:rsidR="0058358A" w:rsidRPr="00F149E5">
              <w:rPr>
                <w:rFonts w:cs="Arial"/>
                <w:iCs w:val="0"/>
                <w:color w:val="0070C0"/>
                <w:lang w:val="fr-CH"/>
              </w:rPr>
              <w:t xml:space="preserve">st </w:t>
            </w:r>
            <w:r w:rsidR="00C615D6">
              <w:rPr>
                <w:rFonts w:cs="Arial"/>
                <w:iCs w:val="0"/>
                <w:color w:val="0070C0"/>
                <w:lang w:val="fr-CH"/>
              </w:rPr>
              <w:t>décrit dans le dossier d’appel d’offres ou dans les « Dispositions relatives à la procédure d’adjudication des marchés de construction ». Les points mentionnés aux positions 250 à 290 ci-après sont des indications supplémentaires</w:t>
            </w:r>
            <w:r w:rsidR="0058358A" w:rsidRPr="00F149E5">
              <w:rPr>
                <w:rFonts w:cs="Arial"/>
                <w:iCs w:val="0"/>
                <w:color w:val="0070C0"/>
                <w:lang w:val="fr-CH"/>
              </w:rPr>
              <w:t>.</w:t>
            </w:r>
          </w:p>
        </w:tc>
      </w:tr>
      <w:tr w:rsidR="0058358A" w:rsidRPr="00F149E5" w14:paraId="45B8F87A" w14:textId="77777777" w:rsidTr="002B4626">
        <w:trPr>
          <w:gridAfter w:val="1"/>
          <w:wAfter w:w="39" w:type="dxa"/>
        </w:trPr>
        <w:tc>
          <w:tcPr>
            <w:tcW w:w="9301" w:type="dxa"/>
            <w:gridSpan w:val="7"/>
          </w:tcPr>
          <w:p w14:paraId="0796F81C" w14:textId="77777777" w:rsidR="0058358A" w:rsidRPr="00F149E5" w:rsidRDefault="0058358A" w:rsidP="0058358A">
            <w:pPr>
              <w:pStyle w:val="berschrift2"/>
              <w:numPr>
                <w:ilvl w:val="0"/>
                <w:numId w:val="0"/>
              </w:numPr>
              <w:tabs>
                <w:tab w:val="left" w:pos="1407"/>
              </w:tabs>
              <w:spacing w:before="144" w:after="144"/>
              <w:contextualSpacing w:val="0"/>
              <w:rPr>
                <w:b w:val="0"/>
                <w:smallCaps/>
                <w:sz w:val="22"/>
                <w:szCs w:val="22"/>
                <w:lang w:val="fr-CH"/>
              </w:rPr>
            </w:pPr>
            <w:bookmarkStart w:id="40" w:name="_Toc197833746"/>
            <w:bookmarkStart w:id="41" w:name="_Toc91503864"/>
            <w:bookmarkStart w:id="42" w:name="_Toc185857118"/>
            <w:r w:rsidRPr="00F149E5">
              <w:rPr>
                <w:b w:val="0"/>
                <w:smallCaps/>
                <w:sz w:val="22"/>
                <w:szCs w:val="22"/>
                <w:lang w:val="fr-CH"/>
              </w:rPr>
              <w:t>250</w:t>
            </w:r>
            <w:r w:rsidRPr="00F149E5">
              <w:rPr>
                <w:b w:val="0"/>
                <w:smallCaps/>
                <w:sz w:val="22"/>
                <w:szCs w:val="22"/>
                <w:lang w:val="fr-CH"/>
              </w:rPr>
              <w:tab/>
            </w:r>
            <w:bookmarkEnd w:id="40"/>
            <w:r w:rsidR="00A312D7">
              <w:rPr>
                <w:b w:val="0"/>
                <w:smallCaps/>
                <w:sz w:val="22"/>
                <w:szCs w:val="22"/>
                <w:lang w:val="fr-CH"/>
              </w:rPr>
              <w:t>Offre, annexes</w:t>
            </w:r>
            <w:bookmarkEnd w:id="42"/>
          </w:p>
        </w:tc>
      </w:tr>
      <w:tr w:rsidR="0058358A" w:rsidRPr="001C1EF7" w14:paraId="2D3441DA" w14:textId="77777777" w:rsidTr="002B4626">
        <w:trPr>
          <w:gridAfter w:val="1"/>
          <w:wAfter w:w="39" w:type="dxa"/>
        </w:trPr>
        <w:tc>
          <w:tcPr>
            <w:tcW w:w="9301" w:type="dxa"/>
            <w:gridSpan w:val="7"/>
          </w:tcPr>
          <w:p w14:paraId="642143E6" w14:textId="77777777" w:rsidR="0058358A" w:rsidRPr="00F149E5" w:rsidRDefault="0058358A" w:rsidP="0058358A">
            <w:pPr>
              <w:pStyle w:val="berschrift3"/>
              <w:numPr>
                <w:ilvl w:val="0"/>
                <w:numId w:val="0"/>
              </w:numPr>
              <w:tabs>
                <w:tab w:val="left" w:pos="1392"/>
              </w:tabs>
              <w:spacing w:before="144" w:after="144"/>
              <w:contextualSpacing w:val="0"/>
              <w:rPr>
                <w:rFonts w:cs="Arial"/>
                <w:b w:val="0"/>
                <w:sz w:val="22"/>
                <w:szCs w:val="22"/>
                <w:lang w:val="fr-CH"/>
              </w:rPr>
            </w:pPr>
            <w:bookmarkStart w:id="43" w:name="_Toc185857119"/>
            <w:r w:rsidRPr="00F149E5">
              <w:rPr>
                <w:rFonts w:cs="Arial"/>
                <w:b w:val="0"/>
                <w:sz w:val="22"/>
                <w:szCs w:val="22"/>
                <w:lang w:val="fr-CH"/>
              </w:rPr>
              <w:t>252</w:t>
            </w:r>
            <w:r w:rsidRPr="00F149E5">
              <w:rPr>
                <w:rFonts w:cs="Arial"/>
                <w:b w:val="0"/>
                <w:sz w:val="22"/>
                <w:szCs w:val="22"/>
                <w:lang w:val="fr-CH"/>
              </w:rPr>
              <w:tab/>
            </w:r>
            <w:r w:rsidR="00C615D6">
              <w:rPr>
                <w:rFonts w:cs="Arial"/>
                <w:b w:val="0"/>
                <w:sz w:val="22"/>
                <w:szCs w:val="22"/>
                <w:lang w:val="fr-CH"/>
              </w:rPr>
              <w:t>Annexes de l’entrepreneur relatives à l’offre</w:t>
            </w:r>
            <w:bookmarkEnd w:id="43"/>
          </w:p>
          <w:p w14:paraId="6B36B7C0" w14:textId="77777777" w:rsidR="002F661A" w:rsidRPr="00F149E5" w:rsidRDefault="00C615D6" w:rsidP="002F661A">
            <w:pPr>
              <w:spacing w:before="144" w:after="144"/>
              <w:ind w:left="1379"/>
              <w:rPr>
                <w:lang w:val="fr-CH"/>
              </w:rPr>
            </w:pPr>
            <w:r>
              <w:rPr>
                <w:rFonts w:cs="Arial"/>
                <w:lang w:val="fr-CH"/>
              </w:rPr>
              <w:t>L’absence de certains documents ou de certaines annexes à joindre peut entraîner l’exclusion de l’offre</w:t>
            </w:r>
            <w:r w:rsidR="002F661A" w:rsidRPr="00F149E5">
              <w:rPr>
                <w:rFonts w:cs="Arial"/>
                <w:lang w:val="fr-CH"/>
              </w:rPr>
              <w:t>.</w:t>
            </w:r>
          </w:p>
        </w:tc>
      </w:tr>
      <w:tr w:rsidR="0058358A" w:rsidRPr="001C1EF7" w14:paraId="1BB34125" w14:textId="77777777" w:rsidTr="000D4C4A">
        <w:trPr>
          <w:gridAfter w:val="1"/>
          <w:wAfter w:w="39" w:type="dxa"/>
        </w:trPr>
        <w:tc>
          <w:tcPr>
            <w:tcW w:w="639" w:type="dxa"/>
          </w:tcPr>
          <w:p w14:paraId="48CF20D6" w14:textId="77777777" w:rsidR="0058358A" w:rsidRPr="00F149E5" w:rsidRDefault="0058358A" w:rsidP="0058358A">
            <w:pPr>
              <w:spacing w:before="144" w:after="144"/>
              <w:rPr>
                <w:rFonts w:cs="Arial"/>
                <w:lang w:val="fr-CH"/>
              </w:rPr>
            </w:pPr>
          </w:p>
        </w:tc>
        <w:tc>
          <w:tcPr>
            <w:tcW w:w="739" w:type="dxa"/>
            <w:gridSpan w:val="3"/>
          </w:tcPr>
          <w:p w14:paraId="4D2B8703" w14:textId="77777777" w:rsidR="0058358A" w:rsidRPr="00F149E5" w:rsidRDefault="0058358A" w:rsidP="0058358A">
            <w:pPr>
              <w:pStyle w:val="Standardkursiv"/>
              <w:spacing w:before="144" w:after="144"/>
              <w:rPr>
                <w:rFonts w:cs="Arial"/>
                <w:i w:val="0"/>
                <w:lang w:val="fr-CH"/>
              </w:rPr>
            </w:pPr>
            <w:r w:rsidRPr="00F149E5">
              <w:rPr>
                <w:rFonts w:cs="Arial"/>
                <w:i w:val="0"/>
                <w:lang w:val="fr-CH"/>
              </w:rPr>
              <w:t>.100</w:t>
            </w:r>
          </w:p>
        </w:tc>
        <w:tc>
          <w:tcPr>
            <w:tcW w:w="7923" w:type="dxa"/>
            <w:gridSpan w:val="3"/>
          </w:tcPr>
          <w:p w14:paraId="19E74CB1" w14:textId="77777777" w:rsidR="0058358A" w:rsidRPr="00F149E5" w:rsidRDefault="00C615D6" w:rsidP="0058358A">
            <w:pPr>
              <w:pStyle w:val="Standardkursiv"/>
              <w:spacing w:before="144" w:after="144"/>
              <w:rPr>
                <w:rFonts w:cs="Arial"/>
                <w:i w:val="0"/>
                <w:lang w:val="fr-CH"/>
              </w:rPr>
            </w:pPr>
            <w:r>
              <w:rPr>
                <w:rFonts w:cs="Arial"/>
                <w:i w:val="0"/>
                <w:lang w:val="fr-CH"/>
              </w:rPr>
              <w:t>À déposer avec l’offre</w:t>
            </w:r>
          </w:p>
          <w:p w14:paraId="7BF8A462" w14:textId="77777777" w:rsidR="0058358A" w:rsidRDefault="00C615D6" w:rsidP="00D46A00">
            <w:pPr>
              <w:pStyle w:val="Standardkursiv"/>
              <w:tabs>
                <w:tab w:val="left" w:pos="5103"/>
              </w:tabs>
              <w:spacing w:before="144" w:after="144"/>
              <w:rPr>
                <w:rFonts w:cs="Arial"/>
                <w:color w:val="0070C0"/>
                <w:lang w:val="fr-CH"/>
              </w:rPr>
            </w:pPr>
            <w:r>
              <w:rPr>
                <w:rFonts w:cs="Arial"/>
                <w:color w:val="0070C0"/>
                <w:lang w:val="fr-CH"/>
              </w:rPr>
              <w:t xml:space="preserve">Les documents à déposer par l’entrepreneur avec l’offre sont prescrits par le maître d’ouvrage dans la « Table des matières de l’appel d’offres » et la « Liste </w:t>
            </w:r>
            <w:r w:rsidR="00082DB1">
              <w:rPr>
                <w:rFonts w:cs="Arial"/>
                <w:color w:val="0070C0"/>
                <w:lang w:val="fr-CH"/>
              </w:rPr>
              <w:t>de contrôle</w:t>
            </w:r>
            <w:r>
              <w:rPr>
                <w:rFonts w:cs="Arial"/>
                <w:color w:val="0070C0"/>
                <w:lang w:val="fr-CH"/>
              </w:rPr>
              <w:t xml:space="preserve"> des documents à déposer »</w:t>
            </w:r>
            <w:r w:rsidR="00841437">
              <w:rPr>
                <w:rFonts w:cs="Arial"/>
                <w:color w:val="0070C0"/>
                <w:lang w:val="fr-CH"/>
              </w:rPr>
              <w:t xml:space="preserve"> (par ex. rapport technique, programme des travaux, descriptif des prestations, analyses de prix, etc.)</w:t>
            </w:r>
            <w:r w:rsidR="0058358A" w:rsidRPr="00F149E5">
              <w:rPr>
                <w:rFonts w:cs="Arial"/>
                <w:color w:val="0070C0"/>
                <w:lang w:val="fr-CH"/>
              </w:rPr>
              <w:t>.</w:t>
            </w:r>
          </w:p>
          <w:p w14:paraId="5975EA88" w14:textId="66808DC1" w:rsidR="00841437" w:rsidRPr="00841437" w:rsidRDefault="00841437" w:rsidP="00D46A00">
            <w:pPr>
              <w:pStyle w:val="Standardkursiv"/>
              <w:tabs>
                <w:tab w:val="left" w:pos="5103"/>
              </w:tabs>
              <w:spacing w:before="144" w:after="144"/>
              <w:rPr>
                <w:rFonts w:cs="Arial"/>
                <w:i w:val="0"/>
                <w:iCs w:val="0"/>
                <w:color w:val="0070C0"/>
                <w:lang w:val="fr-CH"/>
              </w:rPr>
            </w:pPr>
            <w:r w:rsidRPr="00841437">
              <w:rPr>
                <w:rFonts w:cs="Arial"/>
                <w:i w:val="0"/>
                <w:iCs w:val="0"/>
                <w:color w:val="000000" w:themeColor="text1"/>
                <w:lang w:val="fr-CH"/>
              </w:rPr>
              <w:t>Les analyses de prix à déposer avec l’offre doivent être établies avec le modèle de l’OFROU ou au moins présenter les indications requises conformément aux formulaires joints « </w:t>
            </w:r>
            <w:r>
              <w:rPr>
                <w:rFonts w:cs="Arial"/>
                <w:i w:val="0"/>
                <w:iCs w:val="0"/>
                <w:color w:val="000000" w:themeColor="text1"/>
                <w:lang w:val="fr-CH"/>
              </w:rPr>
              <w:t>Consignes pour l</w:t>
            </w:r>
            <w:r w:rsidRPr="00841437">
              <w:rPr>
                <w:rFonts w:cs="Arial"/>
                <w:i w:val="0"/>
                <w:iCs w:val="0"/>
                <w:color w:val="000000" w:themeColor="text1"/>
                <w:lang w:val="fr-CH"/>
              </w:rPr>
              <w:t>’analyse de</w:t>
            </w:r>
            <w:r>
              <w:rPr>
                <w:rFonts w:cs="Arial"/>
                <w:i w:val="0"/>
                <w:iCs w:val="0"/>
                <w:color w:val="000000" w:themeColor="text1"/>
                <w:lang w:val="fr-CH"/>
              </w:rPr>
              <w:t>s</w:t>
            </w:r>
            <w:r w:rsidRPr="00841437">
              <w:rPr>
                <w:rFonts w:cs="Arial"/>
                <w:i w:val="0"/>
                <w:iCs w:val="0"/>
                <w:color w:val="000000" w:themeColor="text1"/>
                <w:lang w:val="fr-CH"/>
              </w:rPr>
              <w:t xml:space="preserve"> prix pour l’entrepreneur principal » (voir le modèle </w:t>
            </w:r>
            <w:r>
              <w:rPr>
                <w:rFonts w:cs="Arial"/>
                <w:i w:val="0"/>
                <w:iCs w:val="0"/>
                <w:color w:val="000000" w:themeColor="text1"/>
                <w:lang w:val="fr-CH"/>
              </w:rPr>
              <w:t>de consigne pour l</w:t>
            </w:r>
            <w:r w:rsidRPr="00841437">
              <w:rPr>
                <w:rFonts w:cs="Arial"/>
                <w:i w:val="0"/>
                <w:iCs w:val="0"/>
                <w:color w:val="000000" w:themeColor="text1"/>
                <w:lang w:val="fr-CH"/>
              </w:rPr>
              <w:t>’analyse de</w:t>
            </w:r>
            <w:r>
              <w:rPr>
                <w:rFonts w:cs="Arial"/>
                <w:i w:val="0"/>
                <w:iCs w:val="0"/>
                <w:color w:val="000000" w:themeColor="text1"/>
                <w:lang w:val="fr-CH"/>
              </w:rPr>
              <w:t>s</w:t>
            </w:r>
            <w:r w:rsidRPr="00841437">
              <w:rPr>
                <w:rFonts w:cs="Arial"/>
                <w:i w:val="0"/>
                <w:iCs w:val="0"/>
                <w:color w:val="000000" w:themeColor="text1"/>
                <w:lang w:val="fr-CH"/>
              </w:rPr>
              <w:t xml:space="preserve"> prix sur la page d’accueil de l’OFROU : consignes pour les projets d’infrastructure -&gt; marchés et contrats -&gt; consignes spécifiques aux soumissions pour travaux). Sinon, l’offre sera évaluée comme incomplète, ce qui peut entraîner son exclusion de la procédure. Pour les travaux globaux</w:t>
            </w:r>
            <w:r>
              <w:rPr>
                <w:rFonts w:cs="Arial"/>
                <w:i w:val="0"/>
                <w:iCs w:val="0"/>
                <w:color w:val="000000" w:themeColor="text1"/>
                <w:lang w:val="fr-CH"/>
              </w:rPr>
              <w:t xml:space="preserve"> de sous-traitants, les consignes applicables sont les consignes séparées de l’OFROU.</w:t>
            </w:r>
          </w:p>
        </w:tc>
      </w:tr>
      <w:bookmarkEnd w:id="41"/>
      <w:tr w:rsidR="0058358A" w:rsidRPr="00F149E5" w14:paraId="5653136D" w14:textId="77777777" w:rsidTr="000D4C4A">
        <w:trPr>
          <w:gridAfter w:val="1"/>
          <w:wAfter w:w="39" w:type="dxa"/>
        </w:trPr>
        <w:tc>
          <w:tcPr>
            <w:tcW w:w="639" w:type="dxa"/>
          </w:tcPr>
          <w:p w14:paraId="761F5B68" w14:textId="77777777" w:rsidR="0058358A" w:rsidRPr="00F149E5" w:rsidRDefault="0058358A" w:rsidP="0058358A">
            <w:pPr>
              <w:spacing w:before="144" w:after="144"/>
              <w:rPr>
                <w:rFonts w:cs="Arial"/>
                <w:lang w:val="fr-CH"/>
              </w:rPr>
            </w:pPr>
          </w:p>
        </w:tc>
        <w:tc>
          <w:tcPr>
            <w:tcW w:w="739" w:type="dxa"/>
            <w:gridSpan w:val="3"/>
          </w:tcPr>
          <w:p w14:paraId="2C029147" w14:textId="77777777" w:rsidR="0058358A" w:rsidRPr="00F149E5" w:rsidRDefault="0058358A" w:rsidP="0058358A">
            <w:pPr>
              <w:pStyle w:val="Standardkursiv"/>
              <w:spacing w:before="144" w:after="144"/>
              <w:rPr>
                <w:rFonts w:cs="Arial"/>
                <w:i w:val="0"/>
                <w:lang w:val="fr-CH"/>
              </w:rPr>
            </w:pPr>
            <w:r w:rsidRPr="00F149E5">
              <w:rPr>
                <w:rFonts w:cs="Arial"/>
                <w:i w:val="0"/>
                <w:lang w:val="fr-CH"/>
              </w:rPr>
              <w:t>.200</w:t>
            </w:r>
          </w:p>
        </w:tc>
        <w:tc>
          <w:tcPr>
            <w:tcW w:w="7923" w:type="dxa"/>
            <w:gridSpan w:val="3"/>
          </w:tcPr>
          <w:p w14:paraId="798C2B3A" w14:textId="77777777" w:rsidR="0058358A" w:rsidRPr="00F149E5" w:rsidRDefault="00C615D6" w:rsidP="0058358A">
            <w:pPr>
              <w:pStyle w:val="Standardkursiv"/>
              <w:spacing w:before="144" w:after="144"/>
              <w:rPr>
                <w:rFonts w:cs="Arial"/>
                <w:i w:val="0"/>
                <w:lang w:val="fr-CH"/>
              </w:rPr>
            </w:pPr>
            <w:r>
              <w:rPr>
                <w:rFonts w:cs="Arial"/>
                <w:i w:val="0"/>
                <w:lang w:val="fr-CH"/>
              </w:rPr>
              <w:t>À déposer sur demande ultérieure</w:t>
            </w:r>
          </w:p>
          <w:p w14:paraId="1163597E" w14:textId="77777777" w:rsidR="0058358A" w:rsidRPr="00F149E5" w:rsidRDefault="00C615D6" w:rsidP="0058358A">
            <w:pPr>
              <w:pStyle w:val="Standardkursiv"/>
              <w:spacing w:before="144" w:after="144"/>
              <w:rPr>
                <w:rFonts w:cs="Arial"/>
                <w:i w:val="0"/>
                <w:lang w:val="fr-CH"/>
              </w:rPr>
            </w:pPr>
            <w:r>
              <w:rPr>
                <w:rFonts w:cs="Arial"/>
                <w:i w:val="0"/>
                <w:lang w:val="fr-CH"/>
              </w:rPr>
              <w:t>Le maître d’ouvrage peut réclamer des documents de précision afin de clarifier le contenu de l’offre, notamment</w:t>
            </w:r>
            <w:r w:rsidR="0058358A" w:rsidRPr="00F149E5">
              <w:rPr>
                <w:rFonts w:cs="Arial"/>
                <w:i w:val="0"/>
                <w:lang w:val="fr-CH"/>
              </w:rPr>
              <w:t>:</w:t>
            </w:r>
          </w:p>
          <w:p w14:paraId="2B6CEF59" w14:textId="77777777" w:rsidR="0058358A" w:rsidRPr="00F149E5" w:rsidRDefault="00C615D6" w:rsidP="0012385B">
            <w:pPr>
              <w:pStyle w:val="Standardkursiv"/>
              <w:tabs>
                <w:tab w:val="left" w:pos="5103"/>
              </w:tabs>
              <w:spacing w:before="144" w:after="144"/>
              <w:rPr>
                <w:rFonts w:cs="Arial"/>
                <w:color w:val="0070C0"/>
                <w:lang w:val="fr-CH"/>
              </w:rPr>
            </w:pPr>
            <w:r>
              <w:rPr>
                <w:rFonts w:cs="Arial"/>
                <w:color w:val="0070C0"/>
                <w:lang w:val="fr-CH"/>
              </w:rPr>
              <w:t>Soumettre la liste en fonction de l’ouvrage</w:t>
            </w:r>
            <w:r w:rsidR="0058358A" w:rsidRPr="00F149E5">
              <w:rPr>
                <w:rFonts w:cs="Arial"/>
                <w:color w:val="0070C0"/>
                <w:lang w:val="fr-CH"/>
              </w:rPr>
              <w:t xml:space="preserve"> </w:t>
            </w:r>
          </w:p>
          <w:p w14:paraId="0D26E222" w14:textId="77777777" w:rsidR="0058358A" w:rsidRPr="00F149E5" w:rsidRDefault="00C615D6" w:rsidP="0058358A">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Programme de construction détaillé</w:t>
            </w:r>
          </w:p>
          <w:p w14:paraId="27BDD9B1" w14:textId="77777777" w:rsidR="0058358A" w:rsidRPr="00F149E5" w:rsidRDefault="00C615D6" w:rsidP="0058358A">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Descriptif d’exécution pour les procédures de travaux délicates et/ou compliquées</w:t>
            </w:r>
          </w:p>
          <w:p w14:paraId="39551CA4" w14:textId="43FDB8C4" w:rsidR="0058358A" w:rsidRPr="00F149E5" w:rsidRDefault="00C615D6" w:rsidP="0058358A">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Autres analyses de prix</w:t>
            </w:r>
            <w:r w:rsidR="0058358A" w:rsidRPr="00F149E5">
              <w:rPr>
                <w:rFonts w:cs="Arial"/>
                <w:i w:val="0"/>
                <w:color w:val="00B050"/>
                <w:lang w:val="fr-CH"/>
              </w:rPr>
              <w:t xml:space="preserve"> (</w:t>
            </w:r>
            <w:r>
              <w:rPr>
                <w:rFonts w:cs="Arial"/>
                <w:i w:val="0"/>
                <w:color w:val="00B050"/>
                <w:lang w:val="fr-CH"/>
              </w:rPr>
              <w:t>voir</w:t>
            </w:r>
            <w:r w:rsidR="0058358A" w:rsidRPr="00F149E5">
              <w:rPr>
                <w:rFonts w:cs="Arial"/>
                <w:i w:val="0"/>
                <w:color w:val="00B050"/>
                <w:lang w:val="fr-CH"/>
              </w:rPr>
              <w:t xml:space="preserve"> R294</w:t>
            </w:r>
            <w:r w:rsidR="007419C0">
              <w:rPr>
                <w:rFonts w:cs="Arial"/>
                <w:i w:val="0"/>
                <w:color w:val="00B050"/>
                <w:lang w:val="fr-CH"/>
              </w:rPr>
              <w:t>/295</w:t>
            </w:r>
            <w:r w:rsidR="0058358A" w:rsidRPr="00F149E5">
              <w:rPr>
                <w:rFonts w:cs="Arial"/>
                <w:i w:val="0"/>
                <w:color w:val="00B050"/>
                <w:lang w:val="fr-CH"/>
              </w:rPr>
              <w:t>)</w:t>
            </w:r>
          </w:p>
          <w:p w14:paraId="1138820B" w14:textId="77777777" w:rsidR="0058358A" w:rsidRPr="00F149E5" w:rsidRDefault="00C615D6" w:rsidP="0058358A">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Direction technique, direction de projet, cadres de chantier</w:t>
            </w:r>
          </w:p>
          <w:p w14:paraId="3FE197E5" w14:textId="798C19A9" w:rsidR="0058358A" w:rsidRDefault="00C615D6" w:rsidP="0058358A">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Justificatifs d’aptitude et/ou premiers examens pour les produits et les matériaux</w:t>
            </w:r>
          </w:p>
          <w:p w14:paraId="0EC157AB" w14:textId="73A2DBC9" w:rsidR="00B60C54" w:rsidRDefault="00B60C54" w:rsidP="0058358A">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Garanties de réception pour déchets spéciaux</w:t>
            </w:r>
          </w:p>
          <w:p w14:paraId="4C8CF300" w14:textId="77777777" w:rsidR="0058358A" w:rsidRPr="00F149E5" w:rsidRDefault="00C615D6" w:rsidP="0012385B">
            <w:pPr>
              <w:pStyle w:val="Standardkursiv"/>
              <w:tabs>
                <w:tab w:val="left" w:pos="5103"/>
              </w:tabs>
              <w:spacing w:before="144" w:after="144"/>
              <w:rPr>
                <w:rFonts w:cs="Arial"/>
                <w:lang w:val="fr-CH"/>
              </w:rPr>
            </w:pPr>
            <w:r>
              <w:rPr>
                <w:rFonts w:cs="Arial"/>
                <w:color w:val="0070C0"/>
                <w:lang w:val="fr-CH"/>
              </w:rPr>
              <w:t>Autres éléments à décrire</w:t>
            </w:r>
          </w:p>
        </w:tc>
      </w:tr>
      <w:tr w:rsidR="0058358A" w:rsidRPr="00F149E5" w14:paraId="1852082D" w14:textId="77777777" w:rsidTr="000D4C4A">
        <w:trPr>
          <w:gridAfter w:val="1"/>
          <w:wAfter w:w="39" w:type="dxa"/>
        </w:trPr>
        <w:tc>
          <w:tcPr>
            <w:tcW w:w="639" w:type="dxa"/>
          </w:tcPr>
          <w:p w14:paraId="4C1D20ED" w14:textId="77777777" w:rsidR="0058358A" w:rsidRPr="00F149E5" w:rsidRDefault="0058358A" w:rsidP="0058358A">
            <w:pPr>
              <w:spacing w:before="144" w:after="144"/>
              <w:rPr>
                <w:rFonts w:cs="Arial"/>
                <w:lang w:val="fr-CH"/>
              </w:rPr>
            </w:pPr>
          </w:p>
        </w:tc>
        <w:tc>
          <w:tcPr>
            <w:tcW w:w="739" w:type="dxa"/>
            <w:gridSpan w:val="3"/>
          </w:tcPr>
          <w:p w14:paraId="14850642" w14:textId="77777777" w:rsidR="0058358A" w:rsidRPr="00F149E5" w:rsidRDefault="0058358A" w:rsidP="0058358A">
            <w:pPr>
              <w:pStyle w:val="Standardkursiv"/>
              <w:spacing w:before="144" w:after="144"/>
              <w:rPr>
                <w:rFonts w:cs="Arial"/>
                <w:i w:val="0"/>
                <w:lang w:val="fr-CH"/>
              </w:rPr>
            </w:pPr>
            <w:r w:rsidRPr="00F149E5">
              <w:rPr>
                <w:rFonts w:cs="Arial"/>
                <w:i w:val="0"/>
                <w:lang w:val="fr-CH"/>
              </w:rPr>
              <w:t>.210</w:t>
            </w:r>
          </w:p>
        </w:tc>
        <w:tc>
          <w:tcPr>
            <w:tcW w:w="7923" w:type="dxa"/>
            <w:gridSpan w:val="3"/>
          </w:tcPr>
          <w:p w14:paraId="4E4DC381" w14:textId="77777777" w:rsidR="0058358A" w:rsidRPr="00F149E5" w:rsidRDefault="00A312D7" w:rsidP="0058358A">
            <w:pPr>
              <w:pStyle w:val="Standardkursiv"/>
              <w:spacing w:before="144" w:after="144"/>
              <w:rPr>
                <w:rFonts w:cs="Arial"/>
                <w:i w:val="0"/>
                <w:color w:val="00B050"/>
                <w:lang w:val="fr-CH"/>
              </w:rPr>
            </w:pPr>
            <w:r>
              <w:rPr>
                <w:rFonts w:cs="Arial"/>
                <w:i w:val="0"/>
                <w:color w:val="00B050"/>
                <w:lang w:val="fr-CH"/>
              </w:rPr>
              <w:t>Type, description</w:t>
            </w:r>
            <w:r w:rsidR="0058358A" w:rsidRPr="00F149E5">
              <w:rPr>
                <w:rFonts w:cs="Arial"/>
                <w:i w:val="0"/>
                <w:color w:val="00B050"/>
                <w:lang w:val="fr-CH"/>
              </w:rPr>
              <w:t>…………………………..</w:t>
            </w:r>
          </w:p>
        </w:tc>
      </w:tr>
      <w:tr w:rsidR="0058358A" w:rsidRPr="00F149E5" w14:paraId="13D389E2" w14:textId="77777777" w:rsidTr="000D4C4A">
        <w:trPr>
          <w:gridAfter w:val="1"/>
          <w:wAfter w:w="39" w:type="dxa"/>
        </w:trPr>
        <w:tc>
          <w:tcPr>
            <w:tcW w:w="639" w:type="dxa"/>
          </w:tcPr>
          <w:p w14:paraId="1E1077CC" w14:textId="77777777" w:rsidR="0058358A" w:rsidRPr="00F149E5" w:rsidRDefault="0058358A" w:rsidP="0058358A">
            <w:pPr>
              <w:spacing w:before="144" w:after="144"/>
              <w:rPr>
                <w:rFonts w:cs="Arial"/>
                <w:lang w:val="fr-CH"/>
              </w:rPr>
            </w:pPr>
          </w:p>
        </w:tc>
        <w:tc>
          <w:tcPr>
            <w:tcW w:w="739" w:type="dxa"/>
            <w:gridSpan w:val="3"/>
          </w:tcPr>
          <w:p w14:paraId="78D09197" w14:textId="77777777" w:rsidR="0058358A" w:rsidRPr="00F149E5" w:rsidRDefault="0058358A" w:rsidP="0058358A">
            <w:pPr>
              <w:pStyle w:val="Standard-Aufz1kursiv"/>
              <w:numPr>
                <w:ilvl w:val="0"/>
                <w:numId w:val="0"/>
              </w:numPr>
              <w:spacing w:before="144" w:after="144"/>
              <w:rPr>
                <w:rFonts w:cs="Arial"/>
                <w:i w:val="0"/>
                <w:lang w:val="fr-CH"/>
              </w:rPr>
            </w:pPr>
            <w:r w:rsidRPr="00F149E5">
              <w:rPr>
                <w:rFonts w:cs="Arial"/>
                <w:i w:val="0"/>
                <w:lang w:val="fr-CH"/>
              </w:rPr>
              <w:t>.300</w:t>
            </w:r>
          </w:p>
        </w:tc>
        <w:tc>
          <w:tcPr>
            <w:tcW w:w="7923" w:type="dxa"/>
            <w:gridSpan w:val="3"/>
          </w:tcPr>
          <w:p w14:paraId="746E4ECE" w14:textId="77777777" w:rsidR="0058358A" w:rsidRPr="00F149E5" w:rsidRDefault="00C615D6" w:rsidP="0058358A">
            <w:pPr>
              <w:pStyle w:val="Standard-Aufz1kursiv"/>
              <w:numPr>
                <w:ilvl w:val="0"/>
                <w:numId w:val="0"/>
              </w:numPr>
              <w:spacing w:before="144" w:after="144"/>
              <w:rPr>
                <w:rFonts w:cs="Arial"/>
                <w:i w:val="0"/>
                <w:lang w:val="fr-CH"/>
              </w:rPr>
            </w:pPr>
            <w:r>
              <w:rPr>
                <w:rFonts w:cs="Arial"/>
                <w:i w:val="0"/>
                <w:lang w:val="fr-CH"/>
              </w:rPr>
              <w:t>Documents supplémentaires à déposer pendant l’examen et l’évaluation des offres</w:t>
            </w:r>
          </w:p>
          <w:p w14:paraId="46D225E7" w14:textId="77777777" w:rsidR="0058358A" w:rsidRPr="00F149E5" w:rsidRDefault="00C615D6" w:rsidP="0058358A">
            <w:pPr>
              <w:pStyle w:val="Standard-Aufz1kursiv"/>
              <w:numPr>
                <w:ilvl w:val="0"/>
                <w:numId w:val="0"/>
              </w:numPr>
              <w:spacing w:before="144" w:after="144"/>
              <w:rPr>
                <w:rFonts w:cs="Arial"/>
                <w:i w:val="0"/>
                <w:lang w:val="fr-CH"/>
              </w:rPr>
            </w:pPr>
            <w:r>
              <w:rPr>
                <w:rFonts w:cs="Arial"/>
                <w:i w:val="0"/>
                <w:lang w:val="fr-CH"/>
              </w:rPr>
              <w:t>Le maître d’ouvrage se réserve le droit de réclamer d’autres documents, notamment</w:t>
            </w:r>
            <w:r w:rsidR="0058358A" w:rsidRPr="00F149E5">
              <w:rPr>
                <w:rFonts w:cs="Arial"/>
                <w:i w:val="0"/>
                <w:lang w:val="fr-CH"/>
              </w:rPr>
              <w:t>:</w:t>
            </w:r>
          </w:p>
          <w:p w14:paraId="0704EC82" w14:textId="77777777" w:rsidR="0058358A" w:rsidRPr="00F149E5" w:rsidRDefault="00C615D6" w:rsidP="0012385B">
            <w:pPr>
              <w:pStyle w:val="Standardkursiv"/>
              <w:tabs>
                <w:tab w:val="left" w:pos="5103"/>
              </w:tabs>
              <w:spacing w:before="144" w:after="144"/>
              <w:rPr>
                <w:rFonts w:cs="Arial"/>
                <w:color w:val="0070C0"/>
                <w:lang w:val="fr-CH"/>
              </w:rPr>
            </w:pPr>
            <w:r>
              <w:rPr>
                <w:rFonts w:cs="Arial"/>
                <w:color w:val="0070C0"/>
                <w:lang w:val="fr-CH"/>
              </w:rPr>
              <w:t>Adapter la liste en fonction de l’ouvrage</w:t>
            </w:r>
          </w:p>
          <w:p w14:paraId="62F1E5AE" w14:textId="77777777" w:rsidR="0058358A" w:rsidRPr="00F149E5" w:rsidRDefault="00C615D6" w:rsidP="0012385B">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Confirmation de l’apport d’une garantie de bonne exécution</w:t>
            </w:r>
          </w:p>
          <w:p w14:paraId="750535B9" w14:textId="77777777" w:rsidR="0058358A" w:rsidRPr="00F149E5" w:rsidRDefault="00C615D6" w:rsidP="0012385B">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Confirmation du respect des dispositions du droit du travail</w:t>
            </w:r>
          </w:p>
          <w:p w14:paraId="63EB0187" w14:textId="77777777" w:rsidR="0058358A" w:rsidRPr="00F149E5" w:rsidRDefault="00C615D6" w:rsidP="0012385B">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Responsabilité civile des sous-traitants</w:t>
            </w:r>
            <w:r w:rsidR="0058358A" w:rsidRPr="00F149E5">
              <w:rPr>
                <w:rFonts w:cs="Arial"/>
                <w:i w:val="0"/>
                <w:color w:val="00B050"/>
                <w:lang w:val="fr-CH"/>
              </w:rPr>
              <w:t xml:space="preserve"> -</w:t>
            </w:r>
            <w:r>
              <w:rPr>
                <w:rFonts w:cs="Arial"/>
                <w:i w:val="0"/>
                <w:color w:val="00B050"/>
                <w:lang w:val="fr-CH"/>
              </w:rPr>
              <w:t xml:space="preserve"> voir</w:t>
            </w:r>
            <w:r w:rsidR="0058358A" w:rsidRPr="00F149E5">
              <w:rPr>
                <w:rFonts w:cs="Arial"/>
                <w:i w:val="0"/>
                <w:color w:val="00B050"/>
                <w:lang w:val="fr-CH"/>
              </w:rPr>
              <w:t xml:space="preserve"> </w:t>
            </w:r>
            <w:r w:rsidR="009724B4">
              <w:rPr>
                <w:rFonts w:cs="Arial"/>
                <w:i w:val="0"/>
                <w:color w:val="00B050"/>
                <w:lang w:val="fr-CH"/>
              </w:rPr>
              <w:t>SSE</w:t>
            </w:r>
          </w:p>
          <w:p w14:paraId="49A673AE" w14:textId="77777777" w:rsidR="0058358A" w:rsidRPr="00F149E5" w:rsidRDefault="00C615D6" w:rsidP="0012385B">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Extrait du registre des poursuites</w:t>
            </w:r>
          </w:p>
          <w:p w14:paraId="11B0B9AC" w14:textId="77777777" w:rsidR="0058358A" w:rsidRPr="00F149E5" w:rsidRDefault="00C615D6" w:rsidP="0012385B">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Confirmation du paiement des impôts et charges sociales</w:t>
            </w:r>
          </w:p>
          <w:p w14:paraId="43CFBEB2" w14:textId="77777777" w:rsidR="0058358A" w:rsidRPr="00F149E5" w:rsidRDefault="009724B4" w:rsidP="0012385B">
            <w:pPr>
              <w:pStyle w:val="Standardkursiv"/>
              <w:tabs>
                <w:tab w:val="left" w:pos="5103"/>
              </w:tabs>
              <w:spacing w:before="144" w:after="144"/>
              <w:rPr>
                <w:rFonts w:cs="Arial"/>
                <w:i w:val="0"/>
                <w:lang w:val="fr-CH"/>
              </w:rPr>
            </w:pPr>
            <w:r>
              <w:rPr>
                <w:rFonts w:cs="Arial"/>
                <w:color w:val="0070C0"/>
                <w:lang w:val="fr-CH"/>
              </w:rPr>
              <w:t>Autres éléments à décrire</w:t>
            </w:r>
          </w:p>
        </w:tc>
      </w:tr>
      <w:tr w:rsidR="0058358A" w:rsidRPr="00F149E5" w14:paraId="6E347919" w14:textId="77777777" w:rsidTr="000D4C4A">
        <w:trPr>
          <w:gridAfter w:val="1"/>
          <w:wAfter w:w="39" w:type="dxa"/>
        </w:trPr>
        <w:tc>
          <w:tcPr>
            <w:tcW w:w="639" w:type="dxa"/>
          </w:tcPr>
          <w:p w14:paraId="355D6710" w14:textId="77777777" w:rsidR="0058358A" w:rsidRPr="00F149E5" w:rsidRDefault="0058358A" w:rsidP="0058358A">
            <w:pPr>
              <w:spacing w:before="144" w:after="144"/>
              <w:rPr>
                <w:rFonts w:cs="Arial"/>
                <w:lang w:val="fr-CH"/>
              </w:rPr>
            </w:pPr>
          </w:p>
        </w:tc>
        <w:tc>
          <w:tcPr>
            <w:tcW w:w="739" w:type="dxa"/>
            <w:gridSpan w:val="3"/>
          </w:tcPr>
          <w:p w14:paraId="5B47A0FC" w14:textId="77777777" w:rsidR="0058358A" w:rsidRPr="00F149E5" w:rsidRDefault="0058358A" w:rsidP="0058358A">
            <w:pPr>
              <w:pStyle w:val="Standardkursiv"/>
              <w:spacing w:before="144" w:after="144"/>
              <w:rPr>
                <w:rFonts w:cs="Arial"/>
                <w:i w:val="0"/>
                <w:lang w:val="fr-CH"/>
              </w:rPr>
            </w:pPr>
            <w:r w:rsidRPr="00F149E5">
              <w:rPr>
                <w:rFonts w:cs="Arial"/>
                <w:i w:val="0"/>
                <w:lang w:val="fr-CH"/>
              </w:rPr>
              <w:t>.310</w:t>
            </w:r>
          </w:p>
        </w:tc>
        <w:tc>
          <w:tcPr>
            <w:tcW w:w="7923" w:type="dxa"/>
            <w:gridSpan w:val="3"/>
          </w:tcPr>
          <w:p w14:paraId="65F7CB05" w14:textId="77777777" w:rsidR="0058358A" w:rsidRPr="00F149E5" w:rsidRDefault="00A312D7" w:rsidP="0058358A">
            <w:pPr>
              <w:pStyle w:val="Standardkursiv"/>
              <w:spacing w:before="144" w:after="144"/>
              <w:rPr>
                <w:rFonts w:cs="Arial"/>
                <w:i w:val="0"/>
                <w:color w:val="00B050"/>
                <w:lang w:val="fr-CH"/>
              </w:rPr>
            </w:pPr>
            <w:r>
              <w:rPr>
                <w:rFonts w:cs="Arial"/>
                <w:i w:val="0"/>
                <w:color w:val="00B050"/>
                <w:lang w:val="fr-CH"/>
              </w:rPr>
              <w:t>Type, description</w:t>
            </w:r>
            <w:r w:rsidR="0058358A" w:rsidRPr="00F149E5">
              <w:rPr>
                <w:rFonts w:cs="Arial"/>
                <w:i w:val="0"/>
                <w:color w:val="00B050"/>
                <w:lang w:val="fr-CH"/>
              </w:rPr>
              <w:t>…………………………..</w:t>
            </w:r>
          </w:p>
        </w:tc>
      </w:tr>
      <w:tr w:rsidR="0058358A" w:rsidRPr="00F149E5" w14:paraId="43C377A8" w14:textId="77777777" w:rsidTr="000D4C4A">
        <w:trPr>
          <w:gridAfter w:val="1"/>
          <w:wAfter w:w="39" w:type="dxa"/>
        </w:trPr>
        <w:tc>
          <w:tcPr>
            <w:tcW w:w="639" w:type="dxa"/>
          </w:tcPr>
          <w:p w14:paraId="6E169EB4" w14:textId="77777777" w:rsidR="0058358A" w:rsidRPr="00F149E5" w:rsidRDefault="0058358A" w:rsidP="0058358A">
            <w:pPr>
              <w:spacing w:before="144" w:after="144"/>
              <w:rPr>
                <w:rFonts w:cs="Arial"/>
                <w:lang w:val="fr-CH"/>
              </w:rPr>
            </w:pPr>
          </w:p>
        </w:tc>
        <w:tc>
          <w:tcPr>
            <w:tcW w:w="739" w:type="dxa"/>
            <w:gridSpan w:val="3"/>
          </w:tcPr>
          <w:p w14:paraId="74D34B82" w14:textId="77777777" w:rsidR="0058358A" w:rsidRPr="00F149E5" w:rsidRDefault="0058358A" w:rsidP="0058358A">
            <w:pPr>
              <w:spacing w:before="144" w:after="144"/>
              <w:rPr>
                <w:rFonts w:cs="Arial"/>
                <w:lang w:val="fr-CH"/>
              </w:rPr>
            </w:pPr>
            <w:r w:rsidRPr="00F149E5">
              <w:rPr>
                <w:rFonts w:cs="Arial"/>
                <w:lang w:val="fr-CH"/>
              </w:rPr>
              <w:t>.400</w:t>
            </w:r>
          </w:p>
        </w:tc>
        <w:tc>
          <w:tcPr>
            <w:tcW w:w="7923" w:type="dxa"/>
            <w:gridSpan w:val="3"/>
          </w:tcPr>
          <w:p w14:paraId="6904BE9F" w14:textId="77777777" w:rsidR="0058358A" w:rsidRPr="00F149E5" w:rsidRDefault="009724B4" w:rsidP="0058358A">
            <w:pPr>
              <w:spacing w:before="144" w:after="144"/>
              <w:rPr>
                <w:rFonts w:cs="Arial"/>
                <w:lang w:val="fr-CH"/>
              </w:rPr>
            </w:pPr>
            <w:r>
              <w:rPr>
                <w:rFonts w:cs="Arial"/>
                <w:lang w:val="fr-CH"/>
              </w:rPr>
              <w:t>Documents à déposer après l’adjudication</w:t>
            </w:r>
          </w:p>
          <w:p w14:paraId="7611D876" w14:textId="77777777" w:rsidR="0058358A" w:rsidRPr="00F149E5" w:rsidRDefault="009724B4" w:rsidP="0058358A">
            <w:pPr>
              <w:spacing w:before="144" w:after="144"/>
              <w:rPr>
                <w:rFonts w:cs="Arial"/>
                <w:lang w:val="fr-CH"/>
              </w:rPr>
            </w:pPr>
            <w:r>
              <w:rPr>
                <w:rFonts w:cs="Arial"/>
                <w:lang w:val="fr-CH"/>
              </w:rPr>
              <w:t>Les documents complémentaires suivants doivent être soumis à la direction de chantier pour approbation dans les</w:t>
            </w:r>
            <w:r w:rsidR="0058358A" w:rsidRPr="00F149E5">
              <w:rPr>
                <w:rFonts w:cs="Arial"/>
                <w:lang w:val="fr-CH"/>
              </w:rPr>
              <w:t xml:space="preserve"> </w:t>
            </w:r>
            <w:r w:rsidR="00ED70CF" w:rsidRPr="00F149E5">
              <w:rPr>
                <w:rFonts w:cs="Arial"/>
                <w:color w:val="00B050"/>
                <w:lang w:val="fr-CH"/>
              </w:rPr>
              <w:t>XX</w:t>
            </w:r>
            <w:r w:rsidR="0031248F" w:rsidRPr="00F149E5">
              <w:rPr>
                <w:rFonts w:cs="Arial"/>
                <w:color w:val="00B050"/>
                <w:lang w:val="fr-CH"/>
              </w:rPr>
              <w:t xml:space="preserve"> </w:t>
            </w:r>
            <w:r>
              <w:rPr>
                <w:rFonts w:cs="Arial"/>
                <w:lang w:val="fr-CH"/>
              </w:rPr>
              <w:t>semaines suivant la réunion de lancement</w:t>
            </w:r>
            <w:r w:rsidR="0058358A" w:rsidRPr="00F149E5">
              <w:rPr>
                <w:rFonts w:cs="Arial"/>
                <w:lang w:val="fr-CH"/>
              </w:rPr>
              <w:t>:</w:t>
            </w:r>
          </w:p>
          <w:p w14:paraId="25AA2CFE" w14:textId="77777777" w:rsidR="0058358A" w:rsidRPr="00F149E5" w:rsidRDefault="009724B4" w:rsidP="00E77DDF">
            <w:pPr>
              <w:pStyle w:val="Standardkursiv"/>
              <w:tabs>
                <w:tab w:val="left" w:pos="5103"/>
              </w:tabs>
              <w:spacing w:before="144" w:after="144"/>
              <w:rPr>
                <w:rFonts w:cs="Arial"/>
                <w:color w:val="0070C0"/>
                <w:lang w:val="fr-CH"/>
              </w:rPr>
            </w:pPr>
            <w:r>
              <w:rPr>
                <w:rFonts w:cs="Arial"/>
                <w:color w:val="0070C0"/>
                <w:lang w:val="fr-CH"/>
              </w:rPr>
              <w:t>Adapter la liste en fonction de l’ouvrage</w:t>
            </w:r>
          </w:p>
          <w:p w14:paraId="0C8CC526" w14:textId="77777777" w:rsidR="0058358A" w:rsidRPr="00F149E5" w:rsidRDefault="009724B4" w:rsidP="00E77DDF">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Plan de sécurité et de sauvetage</w:t>
            </w:r>
          </w:p>
          <w:p w14:paraId="0F73F11D" w14:textId="77777777" w:rsidR="0058358A" w:rsidRPr="00F149E5" w:rsidRDefault="009724B4" w:rsidP="00E77DDF">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Plan d’installation détaillé</w:t>
            </w:r>
          </w:p>
          <w:p w14:paraId="6DF5A2C0" w14:textId="77777777" w:rsidR="0058358A" w:rsidRPr="00F149E5" w:rsidRDefault="009724B4" w:rsidP="00E77DDF">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Programme de construction détaillé</w:t>
            </w:r>
          </w:p>
          <w:p w14:paraId="037188F4" w14:textId="77777777" w:rsidR="0058358A" w:rsidRPr="00F149E5" w:rsidRDefault="009724B4" w:rsidP="00E77DDF">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Descriptif d’exécution pour les procédures de travaux délicates et/ou compliquées</w:t>
            </w:r>
          </w:p>
          <w:p w14:paraId="359FAD04" w14:textId="77777777" w:rsidR="0058358A" w:rsidRPr="00F149E5" w:rsidRDefault="009724B4" w:rsidP="00E77DDF">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Analyses de prix complémentaires</w:t>
            </w:r>
          </w:p>
          <w:p w14:paraId="49BD4B05" w14:textId="3FCD3C27" w:rsidR="0058358A" w:rsidRDefault="009724B4" w:rsidP="00E77DDF">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Justificatifs de qualité et d’aptitude</w:t>
            </w:r>
            <w:r w:rsidR="0058358A" w:rsidRPr="00F149E5">
              <w:rPr>
                <w:rFonts w:cs="Arial"/>
                <w:i w:val="0"/>
                <w:color w:val="00B050"/>
                <w:lang w:val="fr-CH"/>
              </w:rPr>
              <w:t xml:space="preserve"> / </w:t>
            </w:r>
            <w:r>
              <w:rPr>
                <w:rFonts w:cs="Arial"/>
                <w:i w:val="0"/>
                <w:color w:val="00B050"/>
                <w:lang w:val="fr-CH"/>
              </w:rPr>
              <w:t>premiers examens pour les produits et les matériaux</w:t>
            </w:r>
          </w:p>
          <w:p w14:paraId="3F89814E" w14:textId="5CED28B4" w:rsidR="00B60C54" w:rsidRPr="00F149E5" w:rsidRDefault="00B60C54" w:rsidP="00E77DDF">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Garanties de réception pour toutes les catégories de déchets de plus de 200 m3</w:t>
            </w:r>
          </w:p>
          <w:p w14:paraId="0D10CA9F" w14:textId="42D25B35" w:rsidR="00611507" w:rsidRPr="007419C0" w:rsidRDefault="009724B4" w:rsidP="007419C0">
            <w:pPr>
              <w:pStyle w:val="Standard-Aufz1kursiv"/>
              <w:tabs>
                <w:tab w:val="clear" w:pos="1040"/>
                <w:tab w:val="num" w:pos="440"/>
              </w:tabs>
              <w:spacing w:before="144" w:afterLines="0"/>
              <w:ind w:left="442" w:hanging="442"/>
              <w:rPr>
                <w:rFonts w:cs="Arial"/>
                <w:i w:val="0"/>
                <w:color w:val="00B050"/>
                <w:lang w:val="fr-CH"/>
              </w:rPr>
            </w:pPr>
            <w:r>
              <w:rPr>
                <w:rFonts w:cs="Arial"/>
                <w:i w:val="0"/>
                <w:color w:val="00B050"/>
                <w:lang w:val="fr-CH"/>
              </w:rPr>
              <w:t>Programme de contrôle</w:t>
            </w:r>
            <w:r w:rsidR="0058358A" w:rsidRPr="00F149E5">
              <w:rPr>
                <w:rFonts w:cs="Arial"/>
                <w:i w:val="0"/>
                <w:color w:val="00B050"/>
                <w:lang w:val="fr-CH"/>
              </w:rPr>
              <w:t xml:space="preserve"> /</w:t>
            </w:r>
            <w:r>
              <w:rPr>
                <w:rFonts w:cs="Arial"/>
                <w:i w:val="0"/>
                <w:color w:val="00B050"/>
                <w:lang w:val="fr-CH"/>
              </w:rPr>
              <w:t xml:space="preserve"> plan de prélèvement des enrobés</w:t>
            </w:r>
          </w:p>
          <w:p w14:paraId="5839FD9E" w14:textId="77777777" w:rsidR="0058358A" w:rsidRPr="00F149E5" w:rsidRDefault="009724B4" w:rsidP="00E77DDF">
            <w:pPr>
              <w:pStyle w:val="Standardkursiv"/>
              <w:tabs>
                <w:tab w:val="left" w:pos="5103"/>
              </w:tabs>
              <w:spacing w:before="144" w:after="144"/>
              <w:rPr>
                <w:color w:val="0070C0"/>
                <w:lang w:val="fr-CH"/>
              </w:rPr>
            </w:pPr>
            <w:r>
              <w:rPr>
                <w:rFonts w:cs="Arial"/>
                <w:color w:val="0070C0"/>
                <w:lang w:val="fr-CH"/>
              </w:rPr>
              <w:t>Autres éléments à décrire</w:t>
            </w:r>
          </w:p>
        </w:tc>
      </w:tr>
      <w:tr w:rsidR="0058358A" w:rsidRPr="00F149E5" w14:paraId="035EC509" w14:textId="77777777" w:rsidTr="000D4C4A">
        <w:trPr>
          <w:gridAfter w:val="1"/>
          <w:wAfter w:w="39" w:type="dxa"/>
        </w:trPr>
        <w:tc>
          <w:tcPr>
            <w:tcW w:w="639" w:type="dxa"/>
          </w:tcPr>
          <w:p w14:paraId="3CD23907" w14:textId="77777777" w:rsidR="0058358A" w:rsidRPr="00F149E5" w:rsidRDefault="0058358A" w:rsidP="0058358A">
            <w:pPr>
              <w:spacing w:before="144" w:after="144"/>
              <w:rPr>
                <w:rFonts w:cs="Arial"/>
                <w:lang w:val="fr-CH"/>
              </w:rPr>
            </w:pPr>
          </w:p>
        </w:tc>
        <w:tc>
          <w:tcPr>
            <w:tcW w:w="739" w:type="dxa"/>
            <w:gridSpan w:val="3"/>
          </w:tcPr>
          <w:p w14:paraId="67E2A8F1" w14:textId="77777777" w:rsidR="0058358A" w:rsidRPr="00F149E5" w:rsidRDefault="0058358A" w:rsidP="0058358A">
            <w:pPr>
              <w:pStyle w:val="Standardkursiv"/>
              <w:spacing w:before="144" w:after="144"/>
              <w:rPr>
                <w:rFonts w:cs="Arial"/>
                <w:i w:val="0"/>
                <w:lang w:val="fr-CH"/>
              </w:rPr>
            </w:pPr>
            <w:r w:rsidRPr="00F149E5">
              <w:rPr>
                <w:rFonts w:cs="Arial"/>
                <w:i w:val="0"/>
                <w:lang w:val="fr-CH"/>
              </w:rPr>
              <w:t>.410</w:t>
            </w:r>
          </w:p>
        </w:tc>
        <w:tc>
          <w:tcPr>
            <w:tcW w:w="7923" w:type="dxa"/>
            <w:gridSpan w:val="3"/>
          </w:tcPr>
          <w:p w14:paraId="7D7818DD" w14:textId="77777777" w:rsidR="0058358A" w:rsidRPr="00F149E5" w:rsidRDefault="00A312D7" w:rsidP="0058358A">
            <w:pPr>
              <w:pStyle w:val="Standardkursiv"/>
              <w:spacing w:before="144" w:after="144"/>
              <w:rPr>
                <w:rFonts w:cs="Arial"/>
                <w:i w:val="0"/>
                <w:color w:val="00B050"/>
                <w:lang w:val="fr-CH"/>
              </w:rPr>
            </w:pPr>
            <w:r>
              <w:rPr>
                <w:rFonts w:cs="Arial"/>
                <w:i w:val="0"/>
                <w:color w:val="00B050"/>
                <w:lang w:val="fr-CH"/>
              </w:rPr>
              <w:t>Type, description</w:t>
            </w:r>
            <w:r w:rsidR="0058358A" w:rsidRPr="00F149E5">
              <w:rPr>
                <w:rFonts w:cs="Arial"/>
                <w:i w:val="0"/>
                <w:color w:val="00B050"/>
                <w:lang w:val="fr-CH"/>
              </w:rPr>
              <w:t>…………………………..</w:t>
            </w:r>
          </w:p>
        </w:tc>
      </w:tr>
      <w:tr w:rsidR="0058358A" w:rsidRPr="001C1EF7" w14:paraId="19D79D3D" w14:textId="77777777" w:rsidTr="002B4626">
        <w:trPr>
          <w:gridAfter w:val="1"/>
          <w:wAfter w:w="39" w:type="dxa"/>
        </w:trPr>
        <w:tc>
          <w:tcPr>
            <w:tcW w:w="9301" w:type="dxa"/>
            <w:gridSpan w:val="7"/>
          </w:tcPr>
          <w:p w14:paraId="65B9895D" w14:textId="4FA159CA" w:rsidR="0058358A" w:rsidRPr="00F149E5" w:rsidRDefault="0058358A" w:rsidP="0058358A">
            <w:pPr>
              <w:pStyle w:val="berschrift2"/>
              <w:numPr>
                <w:ilvl w:val="0"/>
                <w:numId w:val="0"/>
              </w:numPr>
              <w:tabs>
                <w:tab w:val="left" w:pos="1407"/>
              </w:tabs>
              <w:spacing w:before="144" w:after="144"/>
              <w:contextualSpacing w:val="0"/>
              <w:rPr>
                <w:rFonts w:cs="Arial"/>
                <w:b w:val="0"/>
                <w:smallCaps/>
                <w:sz w:val="22"/>
                <w:szCs w:val="22"/>
                <w:lang w:val="fr-CH"/>
              </w:rPr>
            </w:pPr>
            <w:bookmarkStart w:id="44" w:name="_Toc185857120"/>
            <w:r w:rsidRPr="00F149E5">
              <w:rPr>
                <w:rFonts w:cs="Arial"/>
                <w:b w:val="0"/>
                <w:smallCaps/>
                <w:sz w:val="22"/>
                <w:szCs w:val="22"/>
                <w:lang w:val="fr-CH"/>
              </w:rPr>
              <w:t>260</w:t>
            </w:r>
            <w:r w:rsidRPr="00F149E5">
              <w:rPr>
                <w:rFonts w:cs="Arial"/>
                <w:b w:val="0"/>
                <w:smallCaps/>
                <w:sz w:val="22"/>
                <w:szCs w:val="22"/>
                <w:lang w:val="fr-CH"/>
              </w:rPr>
              <w:tab/>
              <w:t>Variante</w:t>
            </w:r>
            <w:r w:rsidR="009724B4">
              <w:rPr>
                <w:rFonts w:cs="Arial"/>
                <w:b w:val="0"/>
                <w:smallCaps/>
                <w:sz w:val="22"/>
                <w:szCs w:val="22"/>
                <w:lang w:val="fr-CH"/>
              </w:rPr>
              <w:t>s</w:t>
            </w:r>
            <w:r w:rsidRPr="00F149E5">
              <w:rPr>
                <w:rFonts w:cs="Arial"/>
                <w:b w:val="0"/>
                <w:smallCaps/>
                <w:sz w:val="22"/>
                <w:szCs w:val="22"/>
                <w:lang w:val="fr-CH"/>
              </w:rPr>
              <w:t xml:space="preserve">, </w:t>
            </w:r>
            <w:r w:rsidR="009724B4">
              <w:rPr>
                <w:rFonts w:cs="Arial"/>
                <w:b w:val="0"/>
                <w:smallCaps/>
                <w:sz w:val="22"/>
                <w:szCs w:val="22"/>
                <w:lang w:val="fr-CH"/>
              </w:rPr>
              <w:t>sous-traitants</w:t>
            </w:r>
            <w:r w:rsidRPr="00F149E5">
              <w:rPr>
                <w:rFonts w:cs="Arial"/>
                <w:b w:val="0"/>
                <w:smallCaps/>
                <w:sz w:val="22"/>
                <w:szCs w:val="22"/>
                <w:lang w:val="fr-CH"/>
              </w:rPr>
              <w:t xml:space="preserve">, </w:t>
            </w:r>
            <w:r w:rsidR="009724B4">
              <w:rPr>
                <w:rFonts w:cs="Arial"/>
                <w:b w:val="0"/>
                <w:smallCaps/>
                <w:sz w:val="22"/>
                <w:szCs w:val="22"/>
                <w:lang w:val="fr-CH"/>
              </w:rPr>
              <w:t>fournisseurs</w:t>
            </w:r>
            <w:r w:rsidRPr="00F149E5">
              <w:rPr>
                <w:rFonts w:cs="Arial"/>
                <w:b w:val="0"/>
                <w:smallCaps/>
                <w:sz w:val="22"/>
                <w:szCs w:val="22"/>
                <w:lang w:val="fr-CH"/>
              </w:rPr>
              <w:t>,</w:t>
            </w:r>
            <w:r w:rsidR="009724B4">
              <w:rPr>
                <w:rFonts w:cs="Arial"/>
                <w:b w:val="0"/>
                <w:smallCaps/>
                <w:sz w:val="22"/>
                <w:szCs w:val="22"/>
                <w:lang w:val="fr-CH"/>
              </w:rPr>
              <w:t xml:space="preserve"> co-entrepreneurs</w:t>
            </w:r>
            <w:bookmarkEnd w:id="44"/>
          </w:p>
        </w:tc>
      </w:tr>
      <w:tr w:rsidR="0058358A" w:rsidRPr="001C1EF7" w14:paraId="24362C47" w14:textId="77777777" w:rsidTr="000D4C4A">
        <w:trPr>
          <w:gridAfter w:val="1"/>
          <w:wAfter w:w="39" w:type="dxa"/>
        </w:trPr>
        <w:tc>
          <w:tcPr>
            <w:tcW w:w="639" w:type="dxa"/>
          </w:tcPr>
          <w:p w14:paraId="7FB7E893" w14:textId="77777777" w:rsidR="0058358A" w:rsidRPr="00F149E5" w:rsidRDefault="0058358A" w:rsidP="0058358A">
            <w:pPr>
              <w:pStyle w:val="Standardkursiv"/>
              <w:spacing w:before="144" w:after="144"/>
              <w:rPr>
                <w:rFonts w:cs="Arial"/>
                <w:i w:val="0"/>
                <w:lang w:val="fr-CH"/>
              </w:rPr>
            </w:pPr>
          </w:p>
        </w:tc>
        <w:tc>
          <w:tcPr>
            <w:tcW w:w="739" w:type="dxa"/>
            <w:gridSpan w:val="3"/>
          </w:tcPr>
          <w:p w14:paraId="4D62512D" w14:textId="77777777" w:rsidR="0058358A" w:rsidRPr="00F149E5" w:rsidRDefault="0058358A" w:rsidP="0058358A">
            <w:pPr>
              <w:pStyle w:val="Standardkursiv"/>
              <w:spacing w:before="144" w:after="144"/>
              <w:rPr>
                <w:rFonts w:cs="Arial"/>
                <w:i w:val="0"/>
                <w:lang w:val="fr-CH"/>
              </w:rPr>
            </w:pPr>
            <w:r w:rsidRPr="00F149E5">
              <w:rPr>
                <w:rFonts w:cs="Arial"/>
                <w:i w:val="0"/>
                <w:lang w:val="fr-CH"/>
              </w:rPr>
              <w:t>.100</w:t>
            </w:r>
          </w:p>
        </w:tc>
        <w:tc>
          <w:tcPr>
            <w:tcW w:w="7923" w:type="dxa"/>
            <w:gridSpan w:val="3"/>
          </w:tcPr>
          <w:p w14:paraId="4FD11C44" w14:textId="06972D32" w:rsidR="0058358A" w:rsidRPr="00F149E5" w:rsidRDefault="0058358A" w:rsidP="0058358A">
            <w:pPr>
              <w:pStyle w:val="Erluterung1"/>
              <w:spacing w:before="144" w:after="144"/>
              <w:rPr>
                <w:rFonts w:cs="Arial"/>
                <w:i w:val="0"/>
                <w:color w:val="000000" w:themeColor="text1"/>
                <w:lang w:val="fr-CH"/>
              </w:rPr>
            </w:pPr>
            <w:r w:rsidRPr="00F149E5">
              <w:rPr>
                <w:rFonts w:cs="Arial"/>
                <w:i w:val="0"/>
                <w:color w:val="000000" w:themeColor="text1"/>
                <w:lang w:val="fr-CH"/>
              </w:rPr>
              <w:t>Variante</w:t>
            </w:r>
            <w:r w:rsidR="009724B4">
              <w:rPr>
                <w:rFonts w:cs="Arial"/>
                <w:i w:val="0"/>
                <w:color w:val="000000" w:themeColor="text1"/>
                <w:lang w:val="fr-CH"/>
              </w:rPr>
              <w:t xml:space="preserve">s </w:t>
            </w:r>
            <w:r w:rsidR="007419C0">
              <w:rPr>
                <w:rFonts w:cs="Arial"/>
                <w:i w:val="0"/>
                <w:color w:val="000000" w:themeColor="text1"/>
                <w:lang w:val="fr-CH"/>
              </w:rPr>
              <w:t>par rapport à la variante officielle</w:t>
            </w:r>
          </w:p>
        </w:tc>
      </w:tr>
      <w:tr w:rsidR="0058358A" w:rsidRPr="001C1EF7" w14:paraId="135581A1" w14:textId="77777777" w:rsidTr="000D4C4A">
        <w:trPr>
          <w:gridAfter w:val="1"/>
          <w:wAfter w:w="39" w:type="dxa"/>
        </w:trPr>
        <w:tc>
          <w:tcPr>
            <w:tcW w:w="639" w:type="dxa"/>
          </w:tcPr>
          <w:p w14:paraId="4D4D75E3" w14:textId="77777777" w:rsidR="0058358A" w:rsidRPr="00F149E5" w:rsidRDefault="0058358A" w:rsidP="0058358A">
            <w:pPr>
              <w:pStyle w:val="Standardkursiv"/>
              <w:spacing w:before="144" w:after="144"/>
              <w:rPr>
                <w:rFonts w:cs="Arial"/>
                <w:i w:val="0"/>
                <w:lang w:val="fr-CH"/>
              </w:rPr>
            </w:pPr>
          </w:p>
        </w:tc>
        <w:tc>
          <w:tcPr>
            <w:tcW w:w="739" w:type="dxa"/>
            <w:gridSpan w:val="3"/>
          </w:tcPr>
          <w:p w14:paraId="2FB053FE" w14:textId="77777777" w:rsidR="0058358A" w:rsidRPr="00F149E5" w:rsidRDefault="0058358A" w:rsidP="0058358A">
            <w:pPr>
              <w:pStyle w:val="Standardkursiv"/>
              <w:spacing w:before="144" w:after="144"/>
              <w:rPr>
                <w:rFonts w:cs="Arial"/>
                <w:i w:val="0"/>
                <w:lang w:val="fr-CH"/>
              </w:rPr>
            </w:pPr>
            <w:r w:rsidRPr="00F149E5">
              <w:rPr>
                <w:rFonts w:cs="Arial"/>
                <w:i w:val="0"/>
                <w:lang w:val="fr-CH"/>
              </w:rPr>
              <w:t>.110</w:t>
            </w:r>
          </w:p>
        </w:tc>
        <w:tc>
          <w:tcPr>
            <w:tcW w:w="7923" w:type="dxa"/>
            <w:gridSpan w:val="3"/>
          </w:tcPr>
          <w:p w14:paraId="1A92F88A" w14:textId="58339BC6" w:rsidR="0058358A" w:rsidRPr="00F149E5" w:rsidRDefault="009724B4" w:rsidP="0058358A">
            <w:pPr>
              <w:pStyle w:val="Erluterung1"/>
              <w:spacing w:before="144" w:after="144"/>
              <w:rPr>
                <w:rFonts w:cs="Arial"/>
                <w:i w:val="0"/>
                <w:color w:val="000000" w:themeColor="text1"/>
                <w:lang w:val="fr-CH"/>
              </w:rPr>
            </w:pPr>
            <w:r>
              <w:rPr>
                <w:rFonts w:cs="Arial"/>
                <w:i w:val="0"/>
                <w:color w:val="000000" w:themeColor="text1"/>
                <w:lang w:val="fr-CH"/>
              </w:rPr>
              <w:t>Les variantes doivent correspondre à l</w:t>
            </w:r>
            <w:r w:rsidR="007419C0">
              <w:rPr>
                <w:rFonts w:cs="Arial"/>
                <w:i w:val="0"/>
                <w:color w:val="000000" w:themeColor="text1"/>
                <w:lang w:val="fr-CH"/>
              </w:rPr>
              <w:t>a variante officielle</w:t>
            </w:r>
            <w:r>
              <w:rPr>
                <w:rFonts w:cs="Arial"/>
                <w:i w:val="0"/>
                <w:color w:val="000000" w:themeColor="text1"/>
                <w:lang w:val="fr-CH"/>
              </w:rPr>
              <w:t xml:space="preserve"> en termes d’utilisation, d’aptitude au service et de sécurité.</w:t>
            </w:r>
          </w:p>
        </w:tc>
      </w:tr>
      <w:tr w:rsidR="0058358A" w:rsidRPr="001C1EF7" w14:paraId="33C45F9E" w14:textId="77777777" w:rsidTr="000D4C4A">
        <w:trPr>
          <w:gridAfter w:val="1"/>
          <w:wAfter w:w="39" w:type="dxa"/>
        </w:trPr>
        <w:tc>
          <w:tcPr>
            <w:tcW w:w="639" w:type="dxa"/>
          </w:tcPr>
          <w:p w14:paraId="525AB981" w14:textId="77777777" w:rsidR="0058358A" w:rsidRPr="00F149E5" w:rsidRDefault="0058358A" w:rsidP="0058358A">
            <w:pPr>
              <w:pStyle w:val="Standardkursiv"/>
              <w:spacing w:before="144" w:after="144"/>
              <w:rPr>
                <w:rFonts w:cs="Arial"/>
                <w:i w:val="0"/>
                <w:lang w:val="fr-CH"/>
              </w:rPr>
            </w:pPr>
          </w:p>
        </w:tc>
        <w:tc>
          <w:tcPr>
            <w:tcW w:w="739" w:type="dxa"/>
            <w:gridSpan w:val="3"/>
          </w:tcPr>
          <w:p w14:paraId="7D8B76A8" w14:textId="77777777" w:rsidR="0058358A" w:rsidRPr="00F149E5" w:rsidRDefault="0058358A" w:rsidP="0058358A">
            <w:pPr>
              <w:pStyle w:val="Standardkursiv"/>
              <w:spacing w:before="144" w:after="144"/>
              <w:rPr>
                <w:rFonts w:cs="Arial"/>
                <w:i w:val="0"/>
                <w:lang w:val="fr-CH"/>
              </w:rPr>
            </w:pPr>
            <w:r w:rsidRPr="00F149E5">
              <w:rPr>
                <w:rFonts w:cs="Arial"/>
                <w:i w:val="0"/>
                <w:lang w:val="fr-CH"/>
              </w:rPr>
              <w:t>.120</w:t>
            </w:r>
          </w:p>
        </w:tc>
        <w:tc>
          <w:tcPr>
            <w:tcW w:w="7923" w:type="dxa"/>
            <w:gridSpan w:val="3"/>
          </w:tcPr>
          <w:p w14:paraId="6A540157" w14:textId="77777777" w:rsidR="0058358A" w:rsidRPr="00F149E5" w:rsidRDefault="009724B4" w:rsidP="0058358A">
            <w:pPr>
              <w:pStyle w:val="Erluterung1"/>
              <w:spacing w:before="144" w:after="144"/>
              <w:rPr>
                <w:rFonts w:cs="Arial"/>
                <w:i w:val="0"/>
                <w:color w:val="000000" w:themeColor="text1"/>
                <w:lang w:val="fr-CH"/>
              </w:rPr>
            </w:pPr>
            <w:r>
              <w:rPr>
                <w:rFonts w:cs="Arial"/>
                <w:i w:val="0"/>
                <w:color w:val="000000" w:themeColor="text1"/>
                <w:lang w:val="fr-CH"/>
              </w:rPr>
              <w:t>L’idée de la variante reste la propriété de l’auteur tant qu’aucune réglementation contractuelle relative à l’exécution ou à la rémunération n’a été conclue avec lui</w:t>
            </w:r>
            <w:r w:rsidR="0058358A" w:rsidRPr="00F149E5">
              <w:rPr>
                <w:rFonts w:cs="Arial"/>
                <w:i w:val="0"/>
                <w:color w:val="000000" w:themeColor="text1"/>
                <w:lang w:val="fr-CH"/>
              </w:rPr>
              <w:t>.</w:t>
            </w:r>
          </w:p>
        </w:tc>
      </w:tr>
      <w:tr w:rsidR="0058358A" w:rsidRPr="001C1EF7" w14:paraId="1618C346" w14:textId="77777777" w:rsidTr="000D4C4A">
        <w:trPr>
          <w:gridAfter w:val="1"/>
          <w:wAfter w:w="39" w:type="dxa"/>
        </w:trPr>
        <w:tc>
          <w:tcPr>
            <w:tcW w:w="639" w:type="dxa"/>
          </w:tcPr>
          <w:p w14:paraId="0F94F14A" w14:textId="77777777" w:rsidR="0058358A" w:rsidRPr="00F149E5" w:rsidRDefault="0058358A" w:rsidP="0058358A">
            <w:pPr>
              <w:pStyle w:val="Standardkursiv"/>
              <w:spacing w:before="144" w:after="144"/>
              <w:rPr>
                <w:rFonts w:cs="Arial"/>
                <w:i w:val="0"/>
                <w:lang w:val="fr-CH"/>
              </w:rPr>
            </w:pPr>
          </w:p>
        </w:tc>
        <w:tc>
          <w:tcPr>
            <w:tcW w:w="739" w:type="dxa"/>
            <w:gridSpan w:val="3"/>
          </w:tcPr>
          <w:p w14:paraId="5FF962E5" w14:textId="77777777" w:rsidR="0058358A" w:rsidRPr="00F149E5" w:rsidRDefault="0058358A" w:rsidP="0058358A">
            <w:pPr>
              <w:pStyle w:val="Standardkursiv"/>
              <w:spacing w:before="144" w:after="144"/>
              <w:rPr>
                <w:rFonts w:cs="Arial"/>
                <w:i w:val="0"/>
                <w:lang w:val="fr-CH"/>
              </w:rPr>
            </w:pPr>
            <w:r w:rsidRPr="00F149E5">
              <w:rPr>
                <w:rFonts w:cs="Arial"/>
                <w:i w:val="0"/>
                <w:lang w:val="fr-CH"/>
              </w:rPr>
              <w:t>.130</w:t>
            </w:r>
          </w:p>
        </w:tc>
        <w:tc>
          <w:tcPr>
            <w:tcW w:w="7923" w:type="dxa"/>
            <w:gridSpan w:val="3"/>
          </w:tcPr>
          <w:p w14:paraId="7D53E22D" w14:textId="77777777" w:rsidR="0058358A" w:rsidRPr="00F149E5" w:rsidRDefault="009724B4" w:rsidP="0058358A">
            <w:pPr>
              <w:pStyle w:val="Erluterung1"/>
              <w:spacing w:before="144" w:after="144"/>
              <w:rPr>
                <w:rFonts w:cs="Arial"/>
                <w:i w:val="0"/>
                <w:color w:val="000000" w:themeColor="text1"/>
                <w:lang w:val="fr-CH"/>
              </w:rPr>
            </w:pPr>
            <w:r>
              <w:rPr>
                <w:rFonts w:cs="Arial"/>
                <w:i w:val="0"/>
                <w:color w:val="000000" w:themeColor="text1"/>
                <w:lang w:val="fr-CH"/>
              </w:rPr>
              <w:t>Si le maître d’ouvrage accepte une variante</w:t>
            </w:r>
            <w:r w:rsidR="0058358A" w:rsidRPr="00F149E5">
              <w:rPr>
                <w:rFonts w:cs="Arial"/>
                <w:i w:val="0"/>
                <w:color w:val="000000" w:themeColor="text1"/>
                <w:lang w:val="fr-CH"/>
              </w:rPr>
              <w:t xml:space="preserve">, </w:t>
            </w:r>
            <w:r>
              <w:rPr>
                <w:rFonts w:cs="Arial"/>
                <w:i w:val="0"/>
                <w:color w:val="000000" w:themeColor="text1"/>
                <w:lang w:val="fr-CH"/>
              </w:rPr>
              <w:t>les éléments du contrat doivent être adaptés</w:t>
            </w:r>
            <w:r w:rsidR="0058358A" w:rsidRPr="00F149E5">
              <w:rPr>
                <w:rFonts w:cs="Arial"/>
                <w:i w:val="0"/>
                <w:color w:val="000000" w:themeColor="text1"/>
                <w:lang w:val="fr-CH"/>
              </w:rPr>
              <w:t>.</w:t>
            </w:r>
          </w:p>
        </w:tc>
      </w:tr>
      <w:tr w:rsidR="0058358A" w:rsidRPr="00F149E5" w14:paraId="62BB3838" w14:textId="77777777" w:rsidTr="000D4C4A">
        <w:trPr>
          <w:gridAfter w:val="1"/>
          <w:wAfter w:w="39" w:type="dxa"/>
        </w:trPr>
        <w:tc>
          <w:tcPr>
            <w:tcW w:w="639" w:type="dxa"/>
          </w:tcPr>
          <w:p w14:paraId="4F080FB3" w14:textId="77777777" w:rsidR="0058358A" w:rsidRPr="00F149E5" w:rsidRDefault="0058358A" w:rsidP="0058358A">
            <w:pPr>
              <w:pStyle w:val="Standardkursiv"/>
              <w:spacing w:before="144" w:after="144"/>
              <w:rPr>
                <w:rFonts w:cs="Arial"/>
                <w:i w:val="0"/>
                <w:lang w:val="fr-CH"/>
              </w:rPr>
            </w:pPr>
          </w:p>
        </w:tc>
        <w:tc>
          <w:tcPr>
            <w:tcW w:w="739" w:type="dxa"/>
            <w:gridSpan w:val="3"/>
          </w:tcPr>
          <w:p w14:paraId="034F1382" w14:textId="77777777" w:rsidR="0058358A" w:rsidRPr="00F149E5" w:rsidRDefault="0058358A" w:rsidP="0058358A">
            <w:pPr>
              <w:pStyle w:val="Standardkursiv"/>
              <w:spacing w:before="144" w:after="144"/>
              <w:rPr>
                <w:rFonts w:cs="Arial"/>
                <w:i w:val="0"/>
                <w:lang w:val="fr-CH"/>
              </w:rPr>
            </w:pPr>
            <w:r w:rsidRPr="00F149E5">
              <w:rPr>
                <w:rFonts w:cs="Arial"/>
                <w:i w:val="0"/>
                <w:lang w:val="fr-CH"/>
              </w:rPr>
              <w:t>.140</w:t>
            </w:r>
          </w:p>
        </w:tc>
        <w:tc>
          <w:tcPr>
            <w:tcW w:w="7923" w:type="dxa"/>
            <w:gridSpan w:val="3"/>
          </w:tcPr>
          <w:p w14:paraId="0BAC0EAA" w14:textId="77777777" w:rsidR="0058358A" w:rsidRPr="00F149E5" w:rsidRDefault="009724B4" w:rsidP="0058358A">
            <w:pPr>
              <w:pStyle w:val="Erluterung1"/>
              <w:spacing w:before="144" w:after="144"/>
              <w:rPr>
                <w:rFonts w:cs="Arial"/>
                <w:i w:val="0"/>
                <w:color w:val="000000" w:themeColor="text1"/>
                <w:lang w:val="fr-CH"/>
              </w:rPr>
            </w:pPr>
            <w:r>
              <w:rPr>
                <w:rFonts w:cs="Arial"/>
                <w:i w:val="0"/>
                <w:color w:val="000000" w:themeColor="text1"/>
                <w:lang w:val="fr-CH"/>
              </w:rPr>
              <w:t>L’entrepreneur est tenu d’informer ses sous-traitants et ses fournisseurs des conditions de l’appel d’offres du maître d’ouvrage. Les directives doivent être respectées et imposées</w:t>
            </w:r>
            <w:r w:rsidR="0058358A" w:rsidRPr="00F149E5">
              <w:rPr>
                <w:rFonts w:cs="Arial"/>
                <w:i w:val="0"/>
                <w:color w:val="000000" w:themeColor="text1"/>
                <w:lang w:val="fr-CH"/>
              </w:rPr>
              <w:t>.</w:t>
            </w:r>
          </w:p>
        </w:tc>
      </w:tr>
      <w:tr w:rsidR="0058358A" w:rsidRPr="00F149E5" w14:paraId="6527E7F4" w14:textId="77777777" w:rsidTr="000D4C4A">
        <w:trPr>
          <w:gridAfter w:val="1"/>
          <w:wAfter w:w="39" w:type="dxa"/>
        </w:trPr>
        <w:tc>
          <w:tcPr>
            <w:tcW w:w="639" w:type="dxa"/>
          </w:tcPr>
          <w:p w14:paraId="4368B079" w14:textId="77777777" w:rsidR="0058358A" w:rsidRPr="00F149E5" w:rsidRDefault="0058358A" w:rsidP="0058358A">
            <w:pPr>
              <w:pStyle w:val="Standardkursiv"/>
              <w:spacing w:before="144" w:after="144"/>
              <w:rPr>
                <w:rFonts w:cs="Arial"/>
                <w:i w:val="0"/>
                <w:lang w:val="fr-CH"/>
              </w:rPr>
            </w:pPr>
          </w:p>
        </w:tc>
        <w:tc>
          <w:tcPr>
            <w:tcW w:w="739" w:type="dxa"/>
            <w:gridSpan w:val="3"/>
          </w:tcPr>
          <w:p w14:paraId="2246F158" w14:textId="77777777" w:rsidR="0058358A" w:rsidRPr="00F149E5" w:rsidRDefault="0058358A" w:rsidP="0058358A">
            <w:pPr>
              <w:pStyle w:val="Standardkursiv"/>
              <w:spacing w:before="144" w:after="144"/>
              <w:rPr>
                <w:rFonts w:cs="Arial"/>
                <w:i w:val="0"/>
                <w:lang w:val="fr-CH"/>
              </w:rPr>
            </w:pPr>
            <w:r w:rsidRPr="00F149E5">
              <w:rPr>
                <w:rFonts w:cs="Arial"/>
                <w:i w:val="0"/>
                <w:lang w:val="fr-CH"/>
              </w:rPr>
              <w:t>.200</w:t>
            </w:r>
          </w:p>
        </w:tc>
        <w:tc>
          <w:tcPr>
            <w:tcW w:w="7923" w:type="dxa"/>
            <w:gridSpan w:val="3"/>
          </w:tcPr>
          <w:p w14:paraId="16A57937" w14:textId="77777777" w:rsidR="0058358A" w:rsidRPr="00F149E5" w:rsidRDefault="009724B4" w:rsidP="0058358A">
            <w:pPr>
              <w:pStyle w:val="Erluterung1"/>
              <w:spacing w:before="144" w:after="144"/>
              <w:rPr>
                <w:rFonts w:cs="Arial"/>
                <w:i w:val="0"/>
                <w:color w:val="000000" w:themeColor="text1"/>
                <w:lang w:val="fr-CH"/>
              </w:rPr>
            </w:pPr>
            <w:r>
              <w:rPr>
                <w:rFonts w:cs="Arial"/>
                <w:i w:val="0"/>
                <w:color w:val="000000" w:themeColor="text1"/>
                <w:lang w:val="fr-CH"/>
              </w:rPr>
              <w:t>Variantes de l’entrepreneur</w:t>
            </w:r>
          </w:p>
        </w:tc>
      </w:tr>
      <w:tr w:rsidR="0058358A" w:rsidRPr="001C1EF7" w14:paraId="49515A99" w14:textId="77777777" w:rsidTr="000D4C4A">
        <w:trPr>
          <w:gridAfter w:val="1"/>
          <w:wAfter w:w="39" w:type="dxa"/>
        </w:trPr>
        <w:tc>
          <w:tcPr>
            <w:tcW w:w="639" w:type="dxa"/>
          </w:tcPr>
          <w:p w14:paraId="46FA6597" w14:textId="77777777" w:rsidR="0058358A" w:rsidRPr="00F149E5" w:rsidRDefault="0058358A" w:rsidP="0058358A">
            <w:pPr>
              <w:pStyle w:val="Standardkursiv"/>
              <w:spacing w:before="144" w:after="144"/>
              <w:rPr>
                <w:rFonts w:cs="Arial"/>
                <w:i w:val="0"/>
                <w:lang w:val="fr-CH"/>
              </w:rPr>
            </w:pPr>
          </w:p>
        </w:tc>
        <w:tc>
          <w:tcPr>
            <w:tcW w:w="739" w:type="dxa"/>
            <w:gridSpan w:val="3"/>
          </w:tcPr>
          <w:p w14:paraId="0F18258E" w14:textId="77777777" w:rsidR="0058358A" w:rsidRPr="00F149E5" w:rsidRDefault="0058358A" w:rsidP="0058358A">
            <w:pPr>
              <w:pStyle w:val="Standardkursiv"/>
              <w:spacing w:before="144" w:after="144"/>
              <w:rPr>
                <w:rFonts w:cs="Arial"/>
                <w:i w:val="0"/>
                <w:lang w:val="fr-CH"/>
              </w:rPr>
            </w:pPr>
            <w:r w:rsidRPr="00F149E5">
              <w:rPr>
                <w:rFonts w:cs="Arial"/>
                <w:i w:val="0"/>
                <w:lang w:val="fr-CH"/>
              </w:rPr>
              <w:t>.210</w:t>
            </w:r>
          </w:p>
        </w:tc>
        <w:tc>
          <w:tcPr>
            <w:tcW w:w="7923" w:type="dxa"/>
            <w:gridSpan w:val="3"/>
          </w:tcPr>
          <w:p w14:paraId="2C6567F1" w14:textId="658E4F54" w:rsidR="0058358A" w:rsidRPr="00F149E5" w:rsidRDefault="009724B4" w:rsidP="0058358A">
            <w:pPr>
              <w:pStyle w:val="Erluterung1"/>
              <w:spacing w:before="144" w:after="144"/>
              <w:rPr>
                <w:rFonts w:cs="Arial"/>
                <w:i w:val="0"/>
                <w:color w:val="000000" w:themeColor="text1"/>
                <w:lang w:val="fr-CH"/>
              </w:rPr>
            </w:pPr>
            <w:r>
              <w:rPr>
                <w:rFonts w:cs="Arial"/>
                <w:i w:val="0"/>
                <w:color w:val="000000" w:themeColor="text1"/>
                <w:lang w:val="fr-CH"/>
              </w:rPr>
              <w:t>Les variantes de l’entrepreneur ne sont examinées que si les conditions cadres susmentionnées sont respectées et suffisamment attestées et que l</w:t>
            </w:r>
            <w:r w:rsidR="007419C0">
              <w:rPr>
                <w:rFonts w:cs="Arial"/>
                <w:i w:val="0"/>
                <w:color w:val="000000" w:themeColor="text1"/>
                <w:lang w:val="fr-CH"/>
              </w:rPr>
              <w:t>a variante officielle</w:t>
            </w:r>
            <w:r>
              <w:rPr>
                <w:rFonts w:cs="Arial"/>
                <w:i w:val="0"/>
                <w:color w:val="000000" w:themeColor="text1"/>
                <w:lang w:val="fr-CH"/>
              </w:rPr>
              <w:t xml:space="preserve"> est aussi soumise en même temps</w:t>
            </w:r>
            <w:r w:rsidR="0058358A" w:rsidRPr="00F149E5">
              <w:rPr>
                <w:rFonts w:cs="Arial"/>
                <w:i w:val="0"/>
                <w:color w:val="000000" w:themeColor="text1"/>
                <w:lang w:val="fr-CH"/>
              </w:rPr>
              <w:t>.</w:t>
            </w:r>
          </w:p>
        </w:tc>
      </w:tr>
      <w:tr w:rsidR="00F576B2" w:rsidRPr="001C1EF7" w14:paraId="4B0DB277" w14:textId="77777777" w:rsidTr="002B4626">
        <w:trPr>
          <w:gridAfter w:val="1"/>
          <w:wAfter w:w="39" w:type="dxa"/>
        </w:trPr>
        <w:tc>
          <w:tcPr>
            <w:tcW w:w="9301" w:type="dxa"/>
            <w:gridSpan w:val="7"/>
          </w:tcPr>
          <w:p w14:paraId="510D7573" w14:textId="34282BE3" w:rsidR="0058358A" w:rsidRPr="00F149E5" w:rsidRDefault="0058358A" w:rsidP="0058358A">
            <w:pPr>
              <w:pStyle w:val="berschrift3"/>
              <w:numPr>
                <w:ilvl w:val="0"/>
                <w:numId w:val="0"/>
              </w:numPr>
              <w:tabs>
                <w:tab w:val="left" w:pos="1392"/>
              </w:tabs>
              <w:spacing w:before="144" w:after="144"/>
              <w:contextualSpacing w:val="0"/>
              <w:rPr>
                <w:rFonts w:cs="Arial"/>
                <w:b w:val="0"/>
                <w:sz w:val="22"/>
                <w:szCs w:val="22"/>
                <w:lang w:val="fr-CH"/>
              </w:rPr>
            </w:pPr>
            <w:bookmarkStart w:id="45" w:name="_Toc185857121"/>
            <w:r w:rsidRPr="00F149E5">
              <w:rPr>
                <w:rFonts w:cs="Arial"/>
                <w:b w:val="0"/>
                <w:sz w:val="22"/>
                <w:szCs w:val="22"/>
                <w:lang w:val="fr-CH"/>
              </w:rPr>
              <w:t>261</w:t>
            </w:r>
            <w:r w:rsidRPr="00F149E5">
              <w:rPr>
                <w:rFonts w:cs="Arial"/>
                <w:b w:val="0"/>
                <w:sz w:val="22"/>
                <w:szCs w:val="22"/>
                <w:lang w:val="fr-CH"/>
              </w:rPr>
              <w:tab/>
              <w:t>Variante</w:t>
            </w:r>
            <w:r w:rsidR="009724B4">
              <w:rPr>
                <w:rFonts w:cs="Arial"/>
                <w:b w:val="0"/>
                <w:sz w:val="22"/>
                <w:szCs w:val="22"/>
                <w:lang w:val="fr-CH"/>
              </w:rPr>
              <w:t>s</w:t>
            </w:r>
            <w:bookmarkEnd w:id="45"/>
          </w:p>
          <w:p w14:paraId="0C5F9CC4" w14:textId="77777777" w:rsidR="002F661A" w:rsidRPr="00F149E5" w:rsidRDefault="002F661A" w:rsidP="00A3049E">
            <w:pPr>
              <w:pStyle w:val="Standardkursiv"/>
              <w:tabs>
                <w:tab w:val="left" w:pos="5103"/>
              </w:tabs>
              <w:spacing w:before="144" w:after="144"/>
              <w:ind w:left="1418"/>
              <w:rPr>
                <w:i w:val="0"/>
                <w:color w:val="00B050"/>
                <w:lang w:val="fr-CH"/>
              </w:rPr>
            </w:pPr>
            <w:r w:rsidRPr="00F149E5">
              <w:rPr>
                <w:rFonts w:cs="Arial"/>
                <w:color w:val="0070C0"/>
                <w:lang w:val="fr-CH"/>
              </w:rPr>
              <w:t>(</w:t>
            </w:r>
            <w:r w:rsidR="009724B4">
              <w:rPr>
                <w:rFonts w:cs="Arial"/>
                <w:color w:val="0070C0"/>
                <w:lang w:val="fr-CH"/>
              </w:rPr>
              <w:t>en conformité avec le texte SIMAP</w:t>
            </w:r>
            <w:r w:rsidRPr="00F149E5">
              <w:rPr>
                <w:rFonts w:cs="Arial"/>
                <w:color w:val="0070C0"/>
                <w:lang w:val="fr-CH"/>
              </w:rPr>
              <w:t>)</w:t>
            </w:r>
          </w:p>
        </w:tc>
      </w:tr>
      <w:tr w:rsidR="00F576B2" w:rsidRPr="001C1EF7" w14:paraId="329BDB9B" w14:textId="77777777" w:rsidTr="000D4C4A">
        <w:trPr>
          <w:gridAfter w:val="1"/>
          <w:wAfter w:w="39" w:type="dxa"/>
        </w:trPr>
        <w:tc>
          <w:tcPr>
            <w:tcW w:w="639" w:type="dxa"/>
          </w:tcPr>
          <w:p w14:paraId="67845FF6" w14:textId="77777777" w:rsidR="0058358A" w:rsidRPr="00F149E5" w:rsidRDefault="0058358A" w:rsidP="0058358A">
            <w:pPr>
              <w:pStyle w:val="Standardkursiv"/>
              <w:spacing w:before="144" w:after="144"/>
              <w:rPr>
                <w:rFonts w:cs="Arial"/>
                <w:i w:val="0"/>
                <w:color w:val="00B050"/>
                <w:lang w:val="fr-CH"/>
              </w:rPr>
            </w:pPr>
          </w:p>
        </w:tc>
        <w:tc>
          <w:tcPr>
            <w:tcW w:w="739" w:type="dxa"/>
            <w:gridSpan w:val="3"/>
          </w:tcPr>
          <w:p w14:paraId="5C624D50" w14:textId="77777777" w:rsidR="0058358A" w:rsidRPr="00F149E5" w:rsidRDefault="0058358A" w:rsidP="0058358A">
            <w:pPr>
              <w:pStyle w:val="Standardkursiv"/>
              <w:spacing w:before="144" w:after="144"/>
              <w:rPr>
                <w:rFonts w:cs="Arial"/>
                <w:i w:val="0"/>
                <w:lang w:val="fr-CH"/>
              </w:rPr>
            </w:pPr>
            <w:r w:rsidRPr="00F149E5">
              <w:rPr>
                <w:rFonts w:cs="Arial"/>
                <w:i w:val="0"/>
                <w:lang w:val="fr-CH"/>
              </w:rPr>
              <w:t>.100</w:t>
            </w:r>
          </w:p>
        </w:tc>
        <w:tc>
          <w:tcPr>
            <w:tcW w:w="7923" w:type="dxa"/>
            <w:gridSpan w:val="3"/>
          </w:tcPr>
          <w:p w14:paraId="3D6BDE16" w14:textId="77777777" w:rsidR="0058358A" w:rsidRDefault="001524C1" w:rsidP="0058358A">
            <w:pPr>
              <w:pStyle w:val="Erluterung1"/>
              <w:spacing w:before="144" w:after="144"/>
              <w:rPr>
                <w:rFonts w:cs="Arial"/>
                <w:i w:val="0"/>
                <w:color w:val="00B050"/>
                <w:lang w:val="fr-CH"/>
              </w:rPr>
            </w:pPr>
            <w:r>
              <w:rPr>
                <w:rFonts w:cs="Arial"/>
                <w:i w:val="0"/>
                <w:color w:val="00B050"/>
                <w:lang w:val="fr-CH"/>
              </w:rPr>
              <w:t>V</w:t>
            </w:r>
            <w:r w:rsidR="009724B4">
              <w:rPr>
                <w:rFonts w:cs="Arial"/>
                <w:i w:val="0"/>
                <w:color w:val="00B050"/>
                <w:lang w:val="fr-CH"/>
              </w:rPr>
              <w:t>ariantes techniques</w:t>
            </w:r>
          </w:p>
          <w:p w14:paraId="7C57F7E3" w14:textId="77777777" w:rsidR="001524C1" w:rsidRDefault="001524C1" w:rsidP="0058358A">
            <w:pPr>
              <w:pStyle w:val="Erluterung1"/>
              <w:spacing w:before="144" w:after="144"/>
              <w:rPr>
                <w:rFonts w:cs="Arial"/>
                <w:i w:val="0"/>
                <w:color w:val="00B050"/>
                <w:lang w:val="fr-CH"/>
              </w:rPr>
            </w:pPr>
            <w:r>
              <w:rPr>
                <w:rFonts w:cs="Arial"/>
                <w:i w:val="0"/>
                <w:color w:val="00B050"/>
                <w:lang w:val="fr-CH"/>
              </w:rPr>
              <w:t>Les variantes sont admises pour la gestion du matériel / l’élimination à condition de respecter des conditions spécifiques.</w:t>
            </w:r>
          </w:p>
          <w:p w14:paraId="09FBECE7" w14:textId="77777777" w:rsidR="001524C1" w:rsidRPr="00537EFE" w:rsidRDefault="001524C1" w:rsidP="00537EFE">
            <w:pPr>
              <w:pStyle w:val="Standardkursiv"/>
              <w:tabs>
                <w:tab w:val="left" w:pos="5103"/>
              </w:tabs>
              <w:spacing w:before="144" w:after="144"/>
              <w:rPr>
                <w:rFonts w:cs="Arial"/>
                <w:color w:val="0070C0"/>
                <w:lang w:val="fr-CH"/>
              </w:rPr>
            </w:pPr>
            <w:r w:rsidRPr="00537EFE">
              <w:rPr>
                <w:rFonts w:cs="Arial"/>
                <w:color w:val="0070C0"/>
                <w:lang w:val="fr-CH"/>
              </w:rPr>
              <w:t>En vue de préserver les libertés d’entreprise, les variantes de l’entrepreneur peuvent être admises dans les cas suivants (adapter les cas en fonction de l’ouvrage):</w:t>
            </w:r>
          </w:p>
          <w:p w14:paraId="13C6ECE1" w14:textId="58F9BB3A" w:rsidR="001524C1" w:rsidRDefault="001524C1" w:rsidP="001524C1">
            <w:pPr>
              <w:pStyle w:val="Erluterung1"/>
              <w:numPr>
                <w:ilvl w:val="0"/>
                <w:numId w:val="23"/>
              </w:numPr>
              <w:spacing w:before="144" w:after="144"/>
              <w:rPr>
                <w:rFonts w:cs="Arial"/>
                <w:i w:val="0"/>
                <w:color w:val="00B050"/>
                <w:lang w:val="fr-CH"/>
              </w:rPr>
            </w:pPr>
            <w:r>
              <w:rPr>
                <w:rFonts w:cs="Arial"/>
                <w:i w:val="0"/>
                <w:color w:val="00B050"/>
                <w:lang w:val="fr-CH"/>
              </w:rPr>
              <w:t>dans la technique de procédure</w:t>
            </w:r>
          </w:p>
          <w:p w14:paraId="5F994A1A" w14:textId="4FA2D5C5" w:rsidR="001524C1" w:rsidRDefault="001524C1" w:rsidP="001524C1">
            <w:pPr>
              <w:pStyle w:val="Erluterung1"/>
              <w:numPr>
                <w:ilvl w:val="0"/>
                <w:numId w:val="23"/>
              </w:numPr>
              <w:spacing w:before="144" w:after="144"/>
              <w:rPr>
                <w:rFonts w:cs="Arial"/>
                <w:i w:val="0"/>
                <w:color w:val="00B050"/>
                <w:lang w:val="fr-CH"/>
              </w:rPr>
            </w:pPr>
            <w:r>
              <w:rPr>
                <w:rFonts w:cs="Arial"/>
                <w:i w:val="0"/>
                <w:color w:val="00B050"/>
                <w:lang w:val="fr-CH"/>
              </w:rPr>
              <w:t>dans les modalités du transport (pour autant qu’il n’existe pas de prescriptions relatives à l’environnement)</w:t>
            </w:r>
          </w:p>
          <w:p w14:paraId="38DAA349" w14:textId="77777777" w:rsidR="001524C1" w:rsidRDefault="001524C1" w:rsidP="001524C1">
            <w:pPr>
              <w:pStyle w:val="Erluterung1"/>
              <w:numPr>
                <w:ilvl w:val="0"/>
                <w:numId w:val="23"/>
              </w:numPr>
              <w:spacing w:before="144" w:after="144"/>
              <w:rPr>
                <w:rFonts w:cs="Arial"/>
                <w:i w:val="0"/>
                <w:color w:val="00B050"/>
                <w:lang w:val="fr-CH"/>
              </w:rPr>
            </w:pPr>
            <w:r>
              <w:rPr>
                <w:rFonts w:cs="Arial"/>
                <w:i w:val="0"/>
                <w:color w:val="00B050"/>
                <w:lang w:val="fr-CH"/>
              </w:rPr>
              <w:t>afin d’autoriser les utilisations intermédiaires</w:t>
            </w:r>
          </w:p>
          <w:p w14:paraId="07708DFA" w14:textId="7E8ED064" w:rsidR="001524C1" w:rsidRDefault="001524C1" w:rsidP="001524C1">
            <w:pPr>
              <w:pStyle w:val="Erluterung1"/>
              <w:numPr>
                <w:ilvl w:val="0"/>
                <w:numId w:val="23"/>
              </w:numPr>
              <w:spacing w:before="144" w:after="144"/>
              <w:rPr>
                <w:rFonts w:cs="Arial"/>
                <w:i w:val="0"/>
                <w:color w:val="00B050"/>
                <w:lang w:val="fr-CH"/>
              </w:rPr>
            </w:pPr>
            <w:r>
              <w:rPr>
                <w:rFonts w:cs="Arial"/>
                <w:i w:val="0"/>
                <w:color w:val="00B050"/>
                <w:lang w:val="fr-CH"/>
              </w:rPr>
              <w:t>pour ne pas exclure totalement les «conditions spéciales»</w:t>
            </w:r>
          </w:p>
          <w:p w14:paraId="47DD80C4" w14:textId="4BE61232" w:rsidR="001524C1" w:rsidRDefault="001524C1" w:rsidP="001524C1">
            <w:pPr>
              <w:pStyle w:val="Erluterung1"/>
              <w:numPr>
                <w:ilvl w:val="0"/>
                <w:numId w:val="23"/>
              </w:numPr>
              <w:spacing w:before="144" w:after="144"/>
              <w:rPr>
                <w:rFonts w:cs="Arial"/>
                <w:i w:val="0"/>
                <w:color w:val="00B050"/>
                <w:lang w:val="fr-CH"/>
              </w:rPr>
            </w:pPr>
            <w:r>
              <w:rPr>
                <w:rFonts w:cs="Arial"/>
                <w:i w:val="0"/>
                <w:color w:val="00B050"/>
                <w:lang w:val="fr-CH"/>
              </w:rPr>
              <w:t>possibilités de valorisation: lorsque cela permet de mieux valoriser les déchets (ou de mieux les éviter).</w:t>
            </w:r>
          </w:p>
          <w:p w14:paraId="423CD3F3" w14:textId="5E722339" w:rsidR="001524C1" w:rsidRPr="001524C1" w:rsidRDefault="001524C1" w:rsidP="00537EFE">
            <w:pPr>
              <w:pStyle w:val="Standardkursiv"/>
              <w:tabs>
                <w:tab w:val="left" w:pos="5103"/>
              </w:tabs>
              <w:spacing w:before="144" w:after="144"/>
              <w:rPr>
                <w:rFonts w:cs="Arial"/>
                <w:iCs w:val="0"/>
                <w:color w:val="00B050"/>
                <w:lang w:val="fr-CH"/>
              </w:rPr>
            </w:pPr>
            <w:r w:rsidRPr="00537EFE">
              <w:rPr>
                <w:rFonts w:cs="Arial"/>
                <w:color w:val="0070C0"/>
                <w:lang w:val="fr-CH"/>
              </w:rPr>
              <w:t>Elles doivent être exclues si elles visent uniquement à concurrencer une autre valorisation pour laquelle il existe déjà des garanties de réception ou des autorisations de la part des autorités.</w:t>
            </w:r>
          </w:p>
        </w:tc>
      </w:tr>
      <w:tr w:rsidR="00F576B2" w:rsidRPr="001C1EF7" w14:paraId="13EA2ED0" w14:textId="77777777" w:rsidTr="000D4C4A">
        <w:trPr>
          <w:gridAfter w:val="1"/>
          <w:wAfter w:w="39" w:type="dxa"/>
        </w:trPr>
        <w:tc>
          <w:tcPr>
            <w:tcW w:w="639" w:type="dxa"/>
          </w:tcPr>
          <w:p w14:paraId="2044AA58" w14:textId="77777777" w:rsidR="0058358A" w:rsidRPr="00F149E5" w:rsidRDefault="0058358A" w:rsidP="0058358A">
            <w:pPr>
              <w:pStyle w:val="Standardkursiv"/>
              <w:spacing w:before="144" w:after="144"/>
              <w:rPr>
                <w:rFonts w:cs="Arial"/>
                <w:i w:val="0"/>
                <w:color w:val="00B050"/>
                <w:lang w:val="fr-CH"/>
              </w:rPr>
            </w:pPr>
          </w:p>
        </w:tc>
        <w:tc>
          <w:tcPr>
            <w:tcW w:w="739" w:type="dxa"/>
            <w:gridSpan w:val="3"/>
          </w:tcPr>
          <w:p w14:paraId="0547AE11" w14:textId="77777777" w:rsidR="0058358A" w:rsidRPr="00F149E5" w:rsidRDefault="0058358A" w:rsidP="0058358A">
            <w:pPr>
              <w:pStyle w:val="Standardkursiv"/>
              <w:spacing w:before="144" w:after="144"/>
              <w:rPr>
                <w:rFonts w:cs="Arial"/>
                <w:i w:val="0"/>
                <w:lang w:val="fr-CH"/>
              </w:rPr>
            </w:pPr>
            <w:r w:rsidRPr="00F149E5">
              <w:rPr>
                <w:rFonts w:cs="Arial"/>
                <w:i w:val="0"/>
                <w:lang w:val="fr-CH"/>
              </w:rPr>
              <w:t>.200</w:t>
            </w:r>
          </w:p>
        </w:tc>
        <w:tc>
          <w:tcPr>
            <w:tcW w:w="7923" w:type="dxa"/>
            <w:gridSpan w:val="3"/>
          </w:tcPr>
          <w:p w14:paraId="29ED6937" w14:textId="77777777" w:rsidR="0058358A" w:rsidRPr="00F149E5" w:rsidRDefault="009724B4" w:rsidP="0058358A">
            <w:pPr>
              <w:pStyle w:val="Erluterung1"/>
              <w:spacing w:before="144" w:after="144"/>
              <w:rPr>
                <w:rFonts w:cs="Arial"/>
                <w:i w:val="0"/>
                <w:color w:val="00B050"/>
                <w:lang w:val="fr-CH"/>
              </w:rPr>
            </w:pPr>
            <w:r>
              <w:rPr>
                <w:rFonts w:cs="Arial"/>
                <w:i w:val="0"/>
                <w:color w:val="00B050"/>
                <w:lang w:val="fr-CH"/>
              </w:rPr>
              <w:t>Les variantes financières ne sont pas admises</w:t>
            </w:r>
            <w:r w:rsidR="0058358A" w:rsidRPr="00F149E5">
              <w:rPr>
                <w:rFonts w:cs="Arial"/>
                <w:i w:val="0"/>
                <w:color w:val="00B050"/>
                <w:lang w:val="fr-CH"/>
              </w:rPr>
              <w:t>.</w:t>
            </w:r>
          </w:p>
        </w:tc>
      </w:tr>
      <w:tr w:rsidR="00F576B2" w:rsidRPr="001C1EF7" w14:paraId="7CCB2223" w14:textId="77777777" w:rsidTr="000D4C4A">
        <w:trPr>
          <w:gridAfter w:val="1"/>
          <w:wAfter w:w="39" w:type="dxa"/>
        </w:trPr>
        <w:tc>
          <w:tcPr>
            <w:tcW w:w="639" w:type="dxa"/>
          </w:tcPr>
          <w:p w14:paraId="1A128E26" w14:textId="77777777" w:rsidR="0058358A" w:rsidRPr="00F149E5" w:rsidRDefault="0058358A" w:rsidP="0058358A">
            <w:pPr>
              <w:pStyle w:val="Standardkursiv"/>
              <w:spacing w:before="144" w:after="144"/>
              <w:rPr>
                <w:rFonts w:cs="Arial"/>
                <w:i w:val="0"/>
                <w:color w:val="00B050"/>
                <w:lang w:val="fr-CH"/>
              </w:rPr>
            </w:pPr>
          </w:p>
        </w:tc>
        <w:tc>
          <w:tcPr>
            <w:tcW w:w="739" w:type="dxa"/>
            <w:gridSpan w:val="3"/>
          </w:tcPr>
          <w:p w14:paraId="54E3FE34" w14:textId="77777777" w:rsidR="0058358A" w:rsidRPr="00F149E5" w:rsidRDefault="0058358A" w:rsidP="0058358A">
            <w:pPr>
              <w:pStyle w:val="Standardkursiv"/>
              <w:spacing w:before="144" w:after="144"/>
              <w:rPr>
                <w:rFonts w:cs="Arial"/>
                <w:i w:val="0"/>
                <w:lang w:val="fr-CH"/>
              </w:rPr>
            </w:pPr>
            <w:r w:rsidRPr="00F149E5">
              <w:rPr>
                <w:rFonts w:cs="Arial"/>
                <w:i w:val="0"/>
                <w:lang w:val="fr-CH"/>
              </w:rPr>
              <w:t>.300</w:t>
            </w:r>
          </w:p>
        </w:tc>
        <w:tc>
          <w:tcPr>
            <w:tcW w:w="7923" w:type="dxa"/>
            <w:gridSpan w:val="3"/>
          </w:tcPr>
          <w:p w14:paraId="499BE5C9" w14:textId="77777777" w:rsidR="0058358A" w:rsidRPr="00F149E5" w:rsidRDefault="009724B4" w:rsidP="0058358A">
            <w:pPr>
              <w:pStyle w:val="Erluterung1"/>
              <w:spacing w:before="144" w:after="144"/>
              <w:rPr>
                <w:rFonts w:cs="Arial"/>
                <w:i w:val="0"/>
                <w:color w:val="00B050"/>
                <w:lang w:val="fr-CH"/>
              </w:rPr>
            </w:pPr>
            <w:r>
              <w:rPr>
                <w:rFonts w:cs="Arial"/>
                <w:bCs/>
                <w:i w:val="0"/>
                <w:color w:val="00B050"/>
                <w:lang w:val="fr-CH"/>
              </w:rPr>
              <w:t>Les variantes de projet ne sont pas admises</w:t>
            </w:r>
            <w:r w:rsidR="0058358A" w:rsidRPr="00F149E5">
              <w:rPr>
                <w:rFonts w:cs="Arial"/>
                <w:bCs/>
                <w:i w:val="0"/>
                <w:color w:val="00B050"/>
                <w:lang w:val="fr-CH"/>
              </w:rPr>
              <w:t xml:space="preserve">. </w:t>
            </w:r>
            <w:r>
              <w:rPr>
                <w:rFonts w:cs="Arial"/>
                <w:bCs/>
                <w:i w:val="0"/>
                <w:color w:val="00B050"/>
                <w:lang w:val="fr-CH"/>
              </w:rPr>
              <w:t>Est notamment considérée comme variante de projet une variante où le résultat de l’ouvrage exécuté n’est pas identique au projet de détail ou au projet d’intervention, y compris au niveau des matériaux de construction utilisés</w:t>
            </w:r>
            <w:r w:rsidR="0058358A" w:rsidRPr="00F149E5">
              <w:rPr>
                <w:rFonts w:cs="Arial"/>
                <w:bCs/>
                <w:i w:val="0"/>
                <w:color w:val="00B050"/>
                <w:lang w:val="fr-CH"/>
              </w:rPr>
              <w:t>.</w:t>
            </w:r>
          </w:p>
        </w:tc>
      </w:tr>
      <w:tr w:rsidR="00F576B2" w:rsidRPr="001C1EF7" w14:paraId="4D18C257" w14:textId="77777777" w:rsidTr="000D4C4A">
        <w:trPr>
          <w:gridAfter w:val="1"/>
          <w:wAfter w:w="39" w:type="dxa"/>
        </w:trPr>
        <w:tc>
          <w:tcPr>
            <w:tcW w:w="639" w:type="dxa"/>
          </w:tcPr>
          <w:p w14:paraId="17E99BEB" w14:textId="77777777" w:rsidR="005238FF" w:rsidRPr="00F149E5" w:rsidRDefault="005238FF" w:rsidP="0058358A">
            <w:pPr>
              <w:pStyle w:val="Standardkursiv"/>
              <w:spacing w:before="144" w:after="144"/>
              <w:rPr>
                <w:rFonts w:cs="Arial"/>
                <w:i w:val="0"/>
                <w:color w:val="00B050"/>
                <w:lang w:val="fr-CH"/>
              </w:rPr>
            </w:pPr>
          </w:p>
        </w:tc>
        <w:tc>
          <w:tcPr>
            <w:tcW w:w="739" w:type="dxa"/>
            <w:gridSpan w:val="3"/>
          </w:tcPr>
          <w:p w14:paraId="780F3BF1" w14:textId="77777777" w:rsidR="005238FF" w:rsidRPr="00F149E5" w:rsidRDefault="005238FF" w:rsidP="0058358A">
            <w:pPr>
              <w:pStyle w:val="Standardkursiv"/>
              <w:spacing w:before="144" w:after="144"/>
              <w:rPr>
                <w:rFonts w:cs="Arial"/>
                <w:i w:val="0"/>
                <w:lang w:val="fr-CH"/>
              </w:rPr>
            </w:pPr>
            <w:r w:rsidRPr="00F149E5">
              <w:rPr>
                <w:rFonts w:cs="Arial"/>
                <w:i w:val="0"/>
                <w:lang w:val="fr-CH"/>
              </w:rPr>
              <w:t>.400</w:t>
            </w:r>
          </w:p>
        </w:tc>
        <w:tc>
          <w:tcPr>
            <w:tcW w:w="7923" w:type="dxa"/>
            <w:gridSpan w:val="3"/>
          </w:tcPr>
          <w:p w14:paraId="7B7B87E1" w14:textId="77777777" w:rsidR="005238FF" w:rsidRPr="00F149E5" w:rsidRDefault="005238FF" w:rsidP="0058358A">
            <w:pPr>
              <w:pStyle w:val="Erluterung1"/>
              <w:spacing w:before="144" w:after="144"/>
              <w:rPr>
                <w:rFonts w:cs="Arial"/>
                <w:i w:val="0"/>
                <w:color w:val="00B050"/>
                <w:lang w:val="fr-CH"/>
              </w:rPr>
            </w:pPr>
            <w:r w:rsidRPr="00F149E5">
              <w:rPr>
                <w:rFonts w:cs="Arial"/>
                <w:i w:val="0"/>
                <w:color w:val="00B050"/>
                <w:lang w:val="fr-CH"/>
              </w:rPr>
              <w:t>Variante</w:t>
            </w:r>
            <w:r w:rsidR="009724B4">
              <w:rPr>
                <w:rFonts w:cs="Arial"/>
                <w:i w:val="0"/>
                <w:color w:val="00B050"/>
                <w:lang w:val="fr-CH"/>
              </w:rPr>
              <w:t>s en phase de soumisssion</w:t>
            </w:r>
          </w:p>
        </w:tc>
      </w:tr>
      <w:tr w:rsidR="002F661A" w:rsidRPr="001C1EF7" w14:paraId="14972374" w14:textId="77777777" w:rsidTr="000D4C4A">
        <w:trPr>
          <w:gridAfter w:val="1"/>
          <w:wAfter w:w="39" w:type="dxa"/>
        </w:trPr>
        <w:tc>
          <w:tcPr>
            <w:tcW w:w="639" w:type="dxa"/>
          </w:tcPr>
          <w:p w14:paraId="49E46A55" w14:textId="77777777" w:rsidR="0058358A" w:rsidRPr="00F149E5" w:rsidRDefault="0058358A" w:rsidP="0058358A">
            <w:pPr>
              <w:pStyle w:val="Standardkursiv"/>
              <w:spacing w:before="144" w:after="144"/>
              <w:rPr>
                <w:rFonts w:cs="Arial"/>
                <w:i w:val="0"/>
                <w:lang w:val="fr-CH"/>
              </w:rPr>
            </w:pPr>
          </w:p>
        </w:tc>
        <w:tc>
          <w:tcPr>
            <w:tcW w:w="739" w:type="dxa"/>
            <w:gridSpan w:val="3"/>
          </w:tcPr>
          <w:p w14:paraId="5AD019D7" w14:textId="77777777" w:rsidR="0058358A" w:rsidRPr="00F149E5" w:rsidRDefault="0058358A" w:rsidP="005238FF">
            <w:pPr>
              <w:pStyle w:val="Standardkursiv"/>
              <w:spacing w:before="144" w:after="144"/>
              <w:rPr>
                <w:rFonts w:cs="Arial"/>
                <w:i w:val="0"/>
                <w:lang w:val="fr-CH"/>
              </w:rPr>
            </w:pPr>
            <w:r w:rsidRPr="00F149E5">
              <w:rPr>
                <w:rFonts w:cs="Arial"/>
                <w:i w:val="0"/>
                <w:lang w:val="fr-CH"/>
              </w:rPr>
              <w:t>.4</w:t>
            </w:r>
            <w:r w:rsidR="005238FF" w:rsidRPr="00F149E5">
              <w:rPr>
                <w:rFonts w:cs="Arial"/>
                <w:i w:val="0"/>
                <w:lang w:val="fr-CH"/>
              </w:rPr>
              <w:t>1</w:t>
            </w:r>
            <w:r w:rsidRPr="00F149E5">
              <w:rPr>
                <w:rFonts w:cs="Arial"/>
                <w:i w:val="0"/>
                <w:lang w:val="fr-CH"/>
              </w:rPr>
              <w:t>0</w:t>
            </w:r>
          </w:p>
        </w:tc>
        <w:tc>
          <w:tcPr>
            <w:tcW w:w="7923" w:type="dxa"/>
            <w:gridSpan w:val="3"/>
          </w:tcPr>
          <w:p w14:paraId="7C7C3A93" w14:textId="77777777" w:rsidR="0058358A" w:rsidRPr="00F149E5" w:rsidRDefault="009724B4" w:rsidP="0058358A">
            <w:pPr>
              <w:pStyle w:val="Erluterung1"/>
              <w:spacing w:before="144" w:after="144"/>
              <w:rPr>
                <w:rFonts w:cs="Arial"/>
                <w:i w:val="0"/>
                <w:color w:val="auto"/>
                <w:lang w:val="fr-CH"/>
              </w:rPr>
            </w:pPr>
            <w:r>
              <w:rPr>
                <w:rFonts w:cs="Arial"/>
                <w:i w:val="0"/>
                <w:color w:val="auto"/>
                <w:lang w:val="fr-CH"/>
              </w:rPr>
              <w:t>Les variantes sont autorisées dans le respect des conditions suivantes</w:t>
            </w:r>
            <w:r w:rsidR="0058358A" w:rsidRPr="00F149E5">
              <w:rPr>
                <w:rFonts w:cs="Arial"/>
                <w:i w:val="0"/>
                <w:color w:val="auto"/>
                <w:lang w:val="fr-CH"/>
              </w:rPr>
              <w:t>:</w:t>
            </w:r>
          </w:p>
          <w:p w14:paraId="44E001B4" w14:textId="77777777" w:rsidR="0058358A" w:rsidRPr="00F149E5" w:rsidRDefault="00232C6F" w:rsidP="0058358A">
            <w:pPr>
              <w:pStyle w:val="Erluterung1"/>
              <w:spacing w:before="144" w:after="144"/>
              <w:rPr>
                <w:rFonts w:cs="Arial"/>
                <w:i w:val="0"/>
                <w:color w:val="auto"/>
                <w:lang w:val="fr-CH"/>
              </w:rPr>
            </w:pPr>
            <w:r>
              <w:rPr>
                <w:rFonts w:cs="Arial"/>
                <w:i w:val="0"/>
                <w:color w:val="auto"/>
                <w:lang w:val="fr-CH"/>
              </w:rPr>
              <w:t>La variante officielle complète doit être déposée dans tous les cas</w:t>
            </w:r>
            <w:r w:rsidR="0058358A" w:rsidRPr="00F149E5">
              <w:rPr>
                <w:rFonts w:cs="Arial"/>
                <w:i w:val="0"/>
                <w:color w:val="auto"/>
                <w:lang w:val="fr-CH"/>
              </w:rPr>
              <w:t>.</w:t>
            </w:r>
          </w:p>
          <w:p w14:paraId="60AE2A3C" w14:textId="77777777" w:rsidR="0058358A" w:rsidRPr="00F149E5" w:rsidRDefault="00232C6F" w:rsidP="0058358A">
            <w:pPr>
              <w:pStyle w:val="Erluterung1"/>
              <w:spacing w:before="144" w:after="144"/>
              <w:rPr>
                <w:rFonts w:cs="Arial"/>
                <w:bCs/>
                <w:i w:val="0"/>
                <w:color w:val="auto"/>
                <w:lang w:val="fr-CH"/>
              </w:rPr>
            </w:pPr>
            <w:r>
              <w:rPr>
                <w:rFonts w:cs="Arial"/>
                <w:i w:val="0"/>
                <w:color w:val="auto"/>
                <w:lang w:val="fr-CH"/>
              </w:rPr>
              <w:t>Les variantes de l’entrepreneur jointes au dossier de l’offre doivent contenir toutes les indications requises pour permettre leur évaluation d’un point de vue technique et financier</w:t>
            </w:r>
            <w:r w:rsidR="0058358A" w:rsidRPr="00F149E5">
              <w:rPr>
                <w:rFonts w:cs="Arial"/>
                <w:i w:val="0"/>
                <w:color w:val="auto"/>
                <w:lang w:val="fr-CH"/>
              </w:rPr>
              <w:t>.</w:t>
            </w:r>
          </w:p>
        </w:tc>
      </w:tr>
      <w:tr w:rsidR="002F661A" w:rsidRPr="001C1EF7" w14:paraId="429E298F" w14:textId="77777777" w:rsidTr="000D4C4A">
        <w:trPr>
          <w:gridAfter w:val="1"/>
          <w:wAfter w:w="39" w:type="dxa"/>
        </w:trPr>
        <w:tc>
          <w:tcPr>
            <w:tcW w:w="639" w:type="dxa"/>
          </w:tcPr>
          <w:p w14:paraId="0537E2F3" w14:textId="77777777" w:rsidR="0058358A" w:rsidRPr="00F149E5" w:rsidRDefault="0058358A" w:rsidP="0058358A">
            <w:pPr>
              <w:pStyle w:val="Standardkursiv"/>
              <w:spacing w:before="144" w:after="144"/>
              <w:rPr>
                <w:rFonts w:cs="Arial"/>
                <w:i w:val="0"/>
                <w:lang w:val="fr-CH"/>
              </w:rPr>
            </w:pPr>
          </w:p>
        </w:tc>
        <w:tc>
          <w:tcPr>
            <w:tcW w:w="739" w:type="dxa"/>
            <w:gridSpan w:val="3"/>
          </w:tcPr>
          <w:p w14:paraId="4C0A3488" w14:textId="77777777" w:rsidR="0058358A" w:rsidRPr="00F149E5" w:rsidRDefault="0058358A" w:rsidP="005238FF">
            <w:pPr>
              <w:pStyle w:val="Standardkursiv"/>
              <w:spacing w:before="144" w:after="144"/>
              <w:rPr>
                <w:rFonts w:cs="Arial"/>
                <w:i w:val="0"/>
                <w:lang w:val="fr-CH"/>
              </w:rPr>
            </w:pPr>
            <w:r w:rsidRPr="00F149E5">
              <w:rPr>
                <w:rFonts w:cs="Arial"/>
                <w:i w:val="0"/>
                <w:lang w:val="fr-CH"/>
              </w:rPr>
              <w:t>.4</w:t>
            </w:r>
            <w:r w:rsidR="005238FF" w:rsidRPr="00F149E5">
              <w:rPr>
                <w:rFonts w:cs="Arial"/>
                <w:i w:val="0"/>
                <w:lang w:val="fr-CH"/>
              </w:rPr>
              <w:t>2</w:t>
            </w:r>
            <w:r w:rsidRPr="00F149E5">
              <w:rPr>
                <w:rFonts w:cs="Arial"/>
                <w:i w:val="0"/>
                <w:lang w:val="fr-CH"/>
              </w:rPr>
              <w:t>0</w:t>
            </w:r>
          </w:p>
        </w:tc>
        <w:tc>
          <w:tcPr>
            <w:tcW w:w="7923" w:type="dxa"/>
            <w:gridSpan w:val="3"/>
          </w:tcPr>
          <w:p w14:paraId="3E8E1E59" w14:textId="77777777" w:rsidR="0058358A" w:rsidRPr="00F149E5" w:rsidRDefault="000D0D8A" w:rsidP="0058358A">
            <w:pPr>
              <w:pStyle w:val="Erluterung1"/>
              <w:spacing w:before="144" w:after="144"/>
              <w:rPr>
                <w:rFonts w:cs="Arial"/>
                <w:i w:val="0"/>
                <w:color w:val="auto"/>
                <w:lang w:val="fr-CH"/>
              </w:rPr>
            </w:pPr>
            <w:r>
              <w:rPr>
                <w:rFonts w:cs="Arial"/>
                <w:i w:val="0"/>
                <w:color w:val="auto"/>
                <w:lang w:val="fr-CH"/>
              </w:rPr>
              <w:t>Les variantes doivent comporter les documents suivants</w:t>
            </w:r>
            <w:r w:rsidR="0058358A" w:rsidRPr="00F149E5">
              <w:rPr>
                <w:rFonts w:cs="Arial"/>
                <w:i w:val="0"/>
                <w:color w:val="auto"/>
                <w:lang w:val="fr-CH"/>
              </w:rPr>
              <w:t>:</w:t>
            </w:r>
          </w:p>
          <w:p w14:paraId="6D2F071C" w14:textId="77777777" w:rsidR="0058358A" w:rsidRPr="00F149E5" w:rsidRDefault="0058358A" w:rsidP="0095481D">
            <w:pPr>
              <w:pStyle w:val="Erluterung1"/>
              <w:numPr>
                <w:ilvl w:val="0"/>
                <w:numId w:val="12"/>
              </w:numPr>
              <w:spacing w:before="144" w:after="144"/>
              <w:rPr>
                <w:rFonts w:cs="Arial"/>
                <w:i w:val="0"/>
                <w:color w:val="auto"/>
                <w:lang w:val="fr-CH"/>
              </w:rPr>
            </w:pPr>
            <w:r w:rsidRPr="00F149E5">
              <w:rPr>
                <w:rFonts w:cs="Arial"/>
                <w:i w:val="0"/>
                <w:color w:val="auto"/>
                <w:lang w:val="fr-CH"/>
              </w:rPr>
              <w:t>L</w:t>
            </w:r>
            <w:r w:rsidR="000D0D8A">
              <w:rPr>
                <w:rFonts w:cs="Arial"/>
                <w:i w:val="0"/>
                <w:color w:val="auto"/>
                <w:lang w:val="fr-CH"/>
              </w:rPr>
              <w:t>iste des prestations de la variante</w:t>
            </w:r>
            <w:r w:rsidR="0080460F">
              <w:rPr>
                <w:rFonts w:cs="Arial"/>
                <w:i w:val="0"/>
                <w:color w:val="auto"/>
                <w:lang w:val="fr-CH"/>
              </w:rPr>
              <w:t xml:space="preserve"> énumérant aussi bien les positions reprises sans changement que les nouvelles positions ou les positions modifiées</w:t>
            </w:r>
            <w:r w:rsidRPr="00F149E5">
              <w:rPr>
                <w:rFonts w:cs="Arial"/>
                <w:i w:val="0"/>
                <w:color w:val="auto"/>
                <w:lang w:val="fr-CH"/>
              </w:rPr>
              <w:t>.</w:t>
            </w:r>
          </w:p>
          <w:p w14:paraId="4030A1A7" w14:textId="77777777" w:rsidR="0058358A" w:rsidRPr="00F149E5" w:rsidRDefault="0080460F" w:rsidP="0095481D">
            <w:pPr>
              <w:pStyle w:val="Erluterung1"/>
              <w:numPr>
                <w:ilvl w:val="0"/>
                <w:numId w:val="12"/>
              </w:numPr>
              <w:spacing w:before="144" w:after="144"/>
              <w:rPr>
                <w:rFonts w:cs="Arial"/>
                <w:i w:val="0"/>
                <w:color w:val="auto"/>
                <w:lang w:val="fr-CH"/>
              </w:rPr>
            </w:pPr>
            <w:r>
              <w:rPr>
                <w:rFonts w:cs="Arial"/>
                <w:i w:val="0"/>
                <w:color w:val="auto"/>
                <w:lang w:val="fr-CH"/>
              </w:rPr>
              <w:t>Avant-métrés pour les nouvelles positions et les positions modifiées</w:t>
            </w:r>
          </w:p>
          <w:p w14:paraId="24B64D79" w14:textId="77777777" w:rsidR="0058358A" w:rsidRPr="00F149E5" w:rsidRDefault="0080460F" w:rsidP="0095481D">
            <w:pPr>
              <w:pStyle w:val="Erluterung1"/>
              <w:numPr>
                <w:ilvl w:val="0"/>
                <w:numId w:val="12"/>
              </w:numPr>
              <w:spacing w:before="144" w:after="144"/>
              <w:rPr>
                <w:rFonts w:cs="Arial"/>
                <w:i w:val="0"/>
                <w:color w:val="auto"/>
                <w:lang w:val="fr-CH"/>
              </w:rPr>
            </w:pPr>
            <w:r>
              <w:rPr>
                <w:rFonts w:cs="Arial"/>
                <w:i w:val="0"/>
                <w:color w:val="auto"/>
                <w:lang w:val="fr-CH"/>
              </w:rPr>
              <w:t>Rapport technique comprenant les éléments suivants</w:t>
            </w:r>
            <w:r w:rsidR="0058358A" w:rsidRPr="00F149E5">
              <w:rPr>
                <w:rFonts w:cs="Arial"/>
                <w:i w:val="0"/>
                <w:color w:val="auto"/>
                <w:lang w:val="fr-CH"/>
              </w:rPr>
              <w:t>:</w:t>
            </w:r>
          </w:p>
          <w:p w14:paraId="00C6F194" w14:textId="77777777" w:rsidR="0058358A" w:rsidRPr="00F149E5" w:rsidRDefault="0080460F" w:rsidP="0095481D">
            <w:pPr>
              <w:pStyle w:val="Erluterung1"/>
              <w:numPr>
                <w:ilvl w:val="0"/>
                <w:numId w:val="13"/>
              </w:numPr>
              <w:spacing w:before="144" w:after="144"/>
              <w:rPr>
                <w:rFonts w:cs="Arial"/>
                <w:i w:val="0"/>
                <w:color w:val="auto"/>
                <w:lang w:val="fr-CH"/>
              </w:rPr>
            </w:pPr>
            <w:r>
              <w:rPr>
                <w:rFonts w:cs="Arial"/>
                <w:i w:val="0"/>
                <w:color w:val="auto"/>
                <w:lang w:val="fr-CH"/>
              </w:rPr>
              <w:t>description de la variante</w:t>
            </w:r>
            <w:r w:rsidR="0058358A" w:rsidRPr="00F149E5">
              <w:rPr>
                <w:rFonts w:cs="Arial"/>
                <w:i w:val="0"/>
                <w:color w:val="auto"/>
                <w:lang w:val="fr-CH"/>
              </w:rPr>
              <w:t xml:space="preserve">, </w:t>
            </w:r>
          </w:p>
          <w:p w14:paraId="6B2E6D57" w14:textId="77777777" w:rsidR="0058358A" w:rsidRPr="00F149E5" w:rsidRDefault="0080460F" w:rsidP="0095481D">
            <w:pPr>
              <w:pStyle w:val="Erluterung1"/>
              <w:numPr>
                <w:ilvl w:val="0"/>
                <w:numId w:val="13"/>
              </w:numPr>
              <w:spacing w:before="144" w:after="144"/>
              <w:rPr>
                <w:rFonts w:cs="Arial"/>
                <w:i w:val="0"/>
                <w:color w:val="auto"/>
                <w:lang w:val="fr-CH"/>
              </w:rPr>
            </w:pPr>
            <w:r>
              <w:rPr>
                <w:rFonts w:cs="Arial"/>
                <w:i w:val="0"/>
                <w:color w:val="auto"/>
                <w:lang w:val="fr-CH"/>
              </w:rPr>
              <w:t>dimensionnement</w:t>
            </w:r>
          </w:p>
          <w:p w14:paraId="6F2593BF" w14:textId="77777777" w:rsidR="0058358A" w:rsidRPr="00F149E5" w:rsidRDefault="0080460F" w:rsidP="0095481D">
            <w:pPr>
              <w:pStyle w:val="Erluterung1"/>
              <w:numPr>
                <w:ilvl w:val="0"/>
                <w:numId w:val="13"/>
              </w:numPr>
              <w:spacing w:before="144" w:after="144"/>
              <w:rPr>
                <w:rFonts w:cs="Arial"/>
                <w:i w:val="0"/>
                <w:color w:val="auto"/>
                <w:lang w:val="fr-CH"/>
              </w:rPr>
            </w:pPr>
            <w:r>
              <w:rPr>
                <w:rFonts w:cs="Arial"/>
                <w:i w:val="0"/>
                <w:color w:val="auto"/>
                <w:lang w:val="fr-CH"/>
              </w:rPr>
              <w:t>informations requises pour l’exécution des travaux</w:t>
            </w:r>
            <w:r w:rsidR="0058358A" w:rsidRPr="00F149E5">
              <w:rPr>
                <w:rFonts w:cs="Arial"/>
                <w:i w:val="0"/>
                <w:color w:val="auto"/>
                <w:lang w:val="fr-CH"/>
              </w:rPr>
              <w:t xml:space="preserve">, </w:t>
            </w:r>
          </w:p>
          <w:p w14:paraId="0FA1F668" w14:textId="5BBE2A15" w:rsidR="0058358A" w:rsidRDefault="0080460F" w:rsidP="0095481D">
            <w:pPr>
              <w:pStyle w:val="Erluterung1"/>
              <w:numPr>
                <w:ilvl w:val="0"/>
                <w:numId w:val="13"/>
              </w:numPr>
              <w:spacing w:before="144" w:after="144"/>
              <w:rPr>
                <w:rFonts w:cs="Arial"/>
                <w:i w:val="0"/>
                <w:color w:val="auto"/>
                <w:lang w:val="fr-CH"/>
              </w:rPr>
            </w:pPr>
            <w:r>
              <w:rPr>
                <w:rFonts w:cs="Arial"/>
                <w:i w:val="0"/>
                <w:color w:val="auto"/>
                <w:lang w:val="fr-CH"/>
              </w:rPr>
              <w:t>preuves de la qualité et des propriétés des matériaux et éléments</w:t>
            </w:r>
            <w:r w:rsidR="0058358A" w:rsidRPr="00F149E5">
              <w:rPr>
                <w:rFonts w:cs="Arial"/>
                <w:i w:val="0"/>
                <w:color w:val="auto"/>
                <w:lang w:val="fr-CH"/>
              </w:rPr>
              <w:t xml:space="preserve">, </w:t>
            </w:r>
          </w:p>
          <w:p w14:paraId="29614272" w14:textId="0BF84936" w:rsidR="001524C1" w:rsidRPr="00F149E5" w:rsidRDefault="001524C1" w:rsidP="0095481D">
            <w:pPr>
              <w:pStyle w:val="Erluterung1"/>
              <w:numPr>
                <w:ilvl w:val="0"/>
                <w:numId w:val="13"/>
              </w:numPr>
              <w:spacing w:before="144" w:after="144"/>
              <w:rPr>
                <w:rFonts w:cs="Arial"/>
                <w:i w:val="0"/>
                <w:color w:val="auto"/>
                <w:lang w:val="fr-CH"/>
              </w:rPr>
            </w:pPr>
            <w:r>
              <w:rPr>
                <w:rFonts w:cs="Arial"/>
                <w:i w:val="0"/>
                <w:color w:val="auto"/>
                <w:lang w:val="fr-CH"/>
              </w:rPr>
              <w:t>concept d’élimination adapté si nécessaire avec garanties de réception pour les catégories de déchets de plus de 200m3</w:t>
            </w:r>
          </w:p>
          <w:p w14:paraId="5376BC89" w14:textId="77777777" w:rsidR="0058358A" w:rsidRPr="00F149E5" w:rsidRDefault="0080460F" w:rsidP="0095481D">
            <w:pPr>
              <w:pStyle w:val="Erluterung1"/>
              <w:numPr>
                <w:ilvl w:val="0"/>
                <w:numId w:val="13"/>
              </w:numPr>
              <w:spacing w:before="144" w:after="144"/>
              <w:rPr>
                <w:rFonts w:cs="Arial"/>
                <w:i w:val="0"/>
                <w:color w:val="auto"/>
                <w:lang w:val="fr-CH"/>
              </w:rPr>
            </w:pPr>
            <w:r>
              <w:rPr>
                <w:rFonts w:cs="Arial"/>
                <w:i w:val="0"/>
                <w:color w:val="auto"/>
                <w:lang w:val="fr-CH"/>
              </w:rPr>
              <w:t>conditions de l’entrepreneur</w:t>
            </w:r>
            <w:r w:rsidR="0058358A" w:rsidRPr="00F149E5">
              <w:rPr>
                <w:rFonts w:cs="Arial"/>
                <w:i w:val="0"/>
                <w:color w:val="auto"/>
                <w:lang w:val="fr-CH"/>
              </w:rPr>
              <w:t>.</w:t>
            </w:r>
          </w:p>
          <w:p w14:paraId="0D2BBBEC" w14:textId="77777777" w:rsidR="0058358A" w:rsidRPr="00F149E5" w:rsidRDefault="0058358A" w:rsidP="0095481D">
            <w:pPr>
              <w:pStyle w:val="Erluterung1"/>
              <w:numPr>
                <w:ilvl w:val="0"/>
                <w:numId w:val="12"/>
              </w:numPr>
              <w:spacing w:before="144" w:after="144"/>
              <w:rPr>
                <w:rFonts w:cs="Arial"/>
                <w:i w:val="0"/>
                <w:color w:val="auto"/>
                <w:lang w:val="fr-CH"/>
              </w:rPr>
            </w:pPr>
            <w:r w:rsidRPr="00F149E5">
              <w:rPr>
                <w:rFonts w:cs="Arial"/>
                <w:i w:val="0"/>
                <w:color w:val="auto"/>
                <w:lang w:val="fr-CH"/>
              </w:rPr>
              <w:t>Pl</w:t>
            </w:r>
            <w:r w:rsidR="0080460F">
              <w:rPr>
                <w:rFonts w:cs="Arial"/>
                <w:i w:val="0"/>
                <w:color w:val="auto"/>
                <w:lang w:val="fr-CH"/>
              </w:rPr>
              <w:t>ans</w:t>
            </w:r>
          </w:p>
          <w:p w14:paraId="61D512A4" w14:textId="77777777" w:rsidR="0058358A" w:rsidRPr="00F149E5" w:rsidRDefault="0080460F" w:rsidP="0095481D">
            <w:pPr>
              <w:pStyle w:val="Erluterung1"/>
              <w:numPr>
                <w:ilvl w:val="0"/>
                <w:numId w:val="12"/>
              </w:numPr>
              <w:spacing w:before="144" w:after="144"/>
              <w:rPr>
                <w:rFonts w:cs="Arial"/>
                <w:i w:val="0"/>
                <w:color w:val="auto"/>
                <w:lang w:val="fr-CH"/>
              </w:rPr>
            </w:pPr>
            <w:r>
              <w:rPr>
                <w:rFonts w:cs="Arial"/>
                <w:i w:val="0"/>
                <w:color w:val="auto"/>
                <w:lang w:val="fr-CH"/>
              </w:rPr>
              <w:t>Tous les documents demandés par le maître d’ouvrage pour le projet d’origine</w:t>
            </w:r>
          </w:p>
          <w:p w14:paraId="4639097A" w14:textId="77777777" w:rsidR="0058358A" w:rsidRPr="00F149E5" w:rsidRDefault="0080460F" w:rsidP="0095481D">
            <w:pPr>
              <w:pStyle w:val="Erluterung1"/>
              <w:numPr>
                <w:ilvl w:val="0"/>
                <w:numId w:val="12"/>
              </w:numPr>
              <w:spacing w:before="144" w:after="144"/>
              <w:rPr>
                <w:rFonts w:cs="Arial"/>
                <w:i w:val="0"/>
                <w:color w:val="auto"/>
                <w:lang w:val="fr-CH"/>
              </w:rPr>
            </w:pPr>
            <w:r>
              <w:rPr>
                <w:i w:val="0"/>
                <w:color w:val="auto"/>
                <w:lang w:val="fr-CH"/>
              </w:rPr>
              <w:t>Les dépenses affectées aux éventuelles adaptations du projet par l’auteur du projet ou les autres partenaires participants sont à la charge du soumissionnaire</w:t>
            </w:r>
            <w:r w:rsidR="0058358A" w:rsidRPr="00F149E5">
              <w:rPr>
                <w:i w:val="0"/>
                <w:color w:val="auto"/>
                <w:lang w:val="fr-CH"/>
              </w:rPr>
              <w:t>.</w:t>
            </w:r>
          </w:p>
          <w:p w14:paraId="152D5661" w14:textId="77777777" w:rsidR="0058358A" w:rsidRPr="00F149E5" w:rsidRDefault="009724B4" w:rsidP="0058358A">
            <w:pPr>
              <w:pStyle w:val="Erluterung1"/>
              <w:spacing w:before="144" w:after="144"/>
              <w:rPr>
                <w:rFonts w:cs="Arial"/>
                <w:i w:val="0"/>
                <w:color w:val="auto"/>
                <w:lang w:val="fr-CH"/>
              </w:rPr>
            </w:pPr>
            <w:r>
              <w:rPr>
                <w:rFonts w:cs="Arial"/>
                <w:i w:val="0"/>
                <w:color w:val="auto"/>
                <w:lang w:val="fr-CH"/>
              </w:rPr>
              <w:t>Autres éléments à décrire</w:t>
            </w:r>
          </w:p>
          <w:p w14:paraId="07577E8A" w14:textId="77777777" w:rsidR="0058358A" w:rsidRPr="00F149E5" w:rsidRDefault="00A312D7" w:rsidP="0058358A">
            <w:pPr>
              <w:pStyle w:val="Erluterung1"/>
              <w:spacing w:before="144" w:after="144"/>
              <w:rPr>
                <w:rFonts w:cs="Arial"/>
                <w:i w:val="0"/>
                <w:color w:val="auto"/>
                <w:lang w:val="fr-CH"/>
              </w:rPr>
            </w:pPr>
            <w:r>
              <w:rPr>
                <w:rFonts w:cs="Arial"/>
                <w:i w:val="0"/>
                <w:color w:val="auto"/>
                <w:lang w:val="fr-CH"/>
              </w:rPr>
              <w:t>Type, description</w:t>
            </w:r>
            <w:r w:rsidR="0058358A" w:rsidRPr="00F149E5">
              <w:rPr>
                <w:rFonts w:cs="Arial"/>
                <w:i w:val="0"/>
                <w:color w:val="auto"/>
                <w:lang w:val="fr-CH"/>
              </w:rPr>
              <w:t>…………………………..</w:t>
            </w:r>
          </w:p>
        </w:tc>
      </w:tr>
      <w:tr w:rsidR="0058358A" w:rsidRPr="001C1EF7" w14:paraId="33CA9384" w14:textId="77777777" w:rsidTr="002B4626">
        <w:trPr>
          <w:gridAfter w:val="1"/>
          <w:wAfter w:w="39" w:type="dxa"/>
        </w:trPr>
        <w:tc>
          <w:tcPr>
            <w:tcW w:w="9301" w:type="dxa"/>
            <w:gridSpan w:val="7"/>
          </w:tcPr>
          <w:p w14:paraId="48AD19FB" w14:textId="1F58D934" w:rsidR="0058358A" w:rsidRPr="00F149E5" w:rsidRDefault="0058358A" w:rsidP="0058358A">
            <w:pPr>
              <w:pStyle w:val="berschrift2"/>
              <w:numPr>
                <w:ilvl w:val="0"/>
                <w:numId w:val="0"/>
              </w:numPr>
              <w:tabs>
                <w:tab w:val="left" w:pos="1407"/>
              </w:tabs>
              <w:spacing w:before="144" w:after="144"/>
              <w:contextualSpacing w:val="0"/>
              <w:rPr>
                <w:b w:val="0"/>
                <w:smallCaps/>
                <w:sz w:val="22"/>
                <w:szCs w:val="22"/>
                <w:lang w:val="fr-CH"/>
              </w:rPr>
            </w:pPr>
            <w:bookmarkStart w:id="46" w:name="_Toc91503863"/>
            <w:r w:rsidRPr="00F149E5">
              <w:rPr>
                <w:b w:val="0"/>
                <w:smallCaps/>
                <w:sz w:val="22"/>
                <w:szCs w:val="22"/>
                <w:lang w:val="fr-CH"/>
              </w:rPr>
              <w:br w:type="page"/>
            </w:r>
            <w:bookmarkStart w:id="47" w:name="_Toc152579979"/>
            <w:bookmarkStart w:id="48" w:name="_Toc197833748"/>
            <w:bookmarkStart w:id="49" w:name="_Toc185857122"/>
            <w:r w:rsidRPr="00F149E5">
              <w:rPr>
                <w:b w:val="0"/>
                <w:smallCaps/>
                <w:sz w:val="22"/>
                <w:szCs w:val="22"/>
                <w:lang w:val="fr-CH"/>
              </w:rPr>
              <w:t>R290</w:t>
            </w:r>
            <w:bookmarkEnd w:id="46"/>
            <w:bookmarkEnd w:id="47"/>
            <w:bookmarkEnd w:id="48"/>
            <w:r w:rsidRPr="00F149E5">
              <w:rPr>
                <w:b w:val="0"/>
                <w:smallCaps/>
                <w:sz w:val="22"/>
                <w:szCs w:val="22"/>
                <w:lang w:val="fr-CH"/>
              </w:rPr>
              <w:tab/>
            </w:r>
            <w:r w:rsidR="0080460F">
              <w:rPr>
                <w:b w:val="0"/>
                <w:smallCaps/>
                <w:sz w:val="24"/>
                <w:szCs w:val="24"/>
                <w:lang w:val="fr-CH"/>
              </w:rPr>
              <w:t>Conditions du maître d’ouvrage</w:t>
            </w:r>
            <w:bookmarkEnd w:id="49"/>
          </w:p>
        </w:tc>
      </w:tr>
      <w:tr w:rsidR="0058358A" w:rsidRPr="001C1EF7" w14:paraId="333848A7" w14:textId="77777777" w:rsidTr="002B4626">
        <w:trPr>
          <w:gridAfter w:val="1"/>
          <w:wAfter w:w="39" w:type="dxa"/>
        </w:trPr>
        <w:tc>
          <w:tcPr>
            <w:tcW w:w="9301" w:type="dxa"/>
            <w:gridSpan w:val="7"/>
          </w:tcPr>
          <w:p w14:paraId="7D8A06EA" w14:textId="4DF239E0"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50" w:name="_Toc185857123"/>
            <w:r w:rsidRPr="00F149E5">
              <w:rPr>
                <w:b w:val="0"/>
                <w:sz w:val="22"/>
                <w:szCs w:val="22"/>
                <w:lang w:val="fr-CH"/>
              </w:rPr>
              <w:t>R291</w:t>
            </w:r>
            <w:r w:rsidRPr="00F149E5">
              <w:rPr>
                <w:b w:val="0"/>
                <w:sz w:val="22"/>
                <w:szCs w:val="22"/>
                <w:lang w:val="fr-CH"/>
              </w:rPr>
              <w:tab/>
            </w:r>
            <w:r w:rsidR="0080460F">
              <w:rPr>
                <w:b w:val="0"/>
                <w:sz w:val="22"/>
                <w:szCs w:val="22"/>
                <w:lang w:val="fr-CH"/>
              </w:rPr>
              <w:t>Réserves du maître d’ouvrage</w:t>
            </w:r>
            <w:bookmarkEnd w:id="50"/>
          </w:p>
        </w:tc>
      </w:tr>
      <w:tr w:rsidR="0058358A" w:rsidRPr="001C1EF7" w14:paraId="6C83E7BA" w14:textId="77777777" w:rsidTr="000D4C4A">
        <w:trPr>
          <w:gridAfter w:val="1"/>
          <w:wAfter w:w="39" w:type="dxa"/>
        </w:trPr>
        <w:tc>
          <w:tcPr>
            <w:tcW w:w="639" w:type="dxa"/>
          </w:tcPr>
          <w:p w14:paraId="1147FC12" w14:textId="77777777" w:rsidR="0058358A" w:rsidRPr="00F149E5" w:rsidRDefault="0058358A" w:rsidP="0058358A">
            <w:pPr>
              <w:spacing w:before="144" w:after="144"/>
              <w:rPr>
                <w:color w:val="000000" w:themeColor="text1"/>
                <w:lang w:val="fr-CH"/>
              </w:rPr>
            </w:pPr>
          </w:p>
        </w:tc>
        <w:tc>
          <w:tcPr>
            <w:tcW w:w="739" w:type="dxa"/>
            <w:gridSpan w:val="3"/>
          </w:tcPr>
          <w:p w14:paraId="119E0A5F" w14:textId="77777777" w:rsidR="0058358A" w:rsidRPr="00F149E5" w:rsidRDefault="0058358A" w:rsidP="0058358A">
            <w:pPr>
              <w:spacing w:before="144" w:after="144"/>
              <w:rPr>
                <w:color w:val="000000" w:themeColor="text1"/>
                <w:lang w:val="fr-CH"/>
              </w:rPr>
            </w:pPr>
            <w:r w:rsidRPr="00F149E5">
              <w:rPr>
                <w:color w:val="000000" w:themeColor="text1"/>
                <w:lang w:val="fr-CH"/>
              </w:rPr>
              <w:t>.100</w:t>
            </w:r>
          </w:p>
        </w:tc>
        <w:tc>
          <w:tcPr>
            <w:tcW w:w="7923" w:type="dxa"/>
            <w:gridSpan w:val="3"/>
          </w:tcPr>
          <w:p w14:paraId="77008B17" w14:textId="77777777" w:rsidR="0058358A" w:rsidRPr="00F149E5" w:rsidRDefault="0080460F" w:rsidP="0058358A">
            <w:pPr>
              <w:spacing w:before="144" w:after="144"/>
              <w:rPr>
                <w:color w:val="000000" w:themeColor="text1"/>
                <w:lang w:val="fr-CH"/>
              </w:rPr>
            </w:pPr>
            <w:r>
              <w:rPr>
                <w:color w:val="000000" w:themeColor="text1"/>
                <w:lang w:val="fr-CH"/>
              </w:rPr>
              <w:t>Changement de produits</w:t>
            </w:r>
            <w:r w:rsidR="0058358A" w:rsidRPr="00F149E5">
              <w:rPr>
                <w:color w:val="000000" w:themeColor="text1"/>
                <w:lang w:val="fr-CH"/>
              </w:rPr>
              <w:t>:</w:t>
            </w:r>
          </w:p>
          <w:p w14:paraId="33B02DB8" w14:textId="77777777" w:rsidR="0058358A" w:rsidRDefault="008312A5" w:rsidP="0058358A">
            <w:pPr>
              <w:pStyle w:val="Erluterung1"/>
              <w:spacing w:before="144" w:after="144"/>
              <w:rPr>
                <w:i w:val="0"/>
                <w:color w:val="000000" w:themeColor="text1"/>
                <w:lang w:val="fr-CH"/>
              </w:rPr>
            </w:pPr>
            <w:r>
              <w:rPr>
                <w:i w:val="0"/>
                <w:color w:val="000000" w:themeColor="text1"/>
                <w:lang w:val="fr-CH"/>
              </w:rPr>
              <w:t xml:space="preserve">Les produits prescrits par le maître d’ouvrage </w:t>
            </w:r>
            <w:r w:rsidR="00EE7EDA">
              <w:rPr>
                <w:i w:val="0"/>
                <w:color w:val="000000" w:themeColor="text1"/>
                <w:lang w:val="fr-CH"/>
              </w:rPr>
              <w:t>ou les produits proposés par un fournisseur et acceptés par le maître d’ouvrage ne peuvent être changés qu’avec l’accord du maître d’ouvrage</w:t>
            </w:r>
            <w:r w:rsidR="0058358A" w:rsidRPr="00F149E5">
              <w:rPr>
                <w:i w:val="0"/>
                <w:color w:val="000000" w:themeColor="text1"/>
                <w:lang w:val="fr-CH"/>
              </w:rPr>
              <w:t>.</w:t>
            </w:r>
          </w:p>
          <w:p w14:paraId="6AE4F47A" w14:textId="697B5639" w:rsidR="001524C1" w:rsidRPr="00F149E5" w:rsidRDefault="001524C1" w:rsidP="0058358A">
            <w:pPr>
              <w:pStyle w:val="Erluterung1"/>
              <w:spacing w:before="144" w:after="144"/>
              <w:rPr>
                <w:i w:val="0"/>
                <w:color w:val="000000" w:themeColor="text1"/>
                <w:lang w:val="fr-CH"/>
              </w:rPr>
            </w:pPr>
            <w:r>
              <w:rPr>
                <w:i w:val="0"/>
                <w:color w:val="000000" w:themeColor="text1"/>
                <w:lang w:val="fr-CH"/>
              </w:rPr>
              <w:t>Il en va de même pour la valorisation de déchets pour lesquels des étapes de préparation et des installations d’élimination sont prescrites dans le concept d’élimination.</w:t>
            </w:r>
          </w:p>
        </w:tc>
      </w:tr>
      <w:tr w:rsidR="0058358A" w:rsidRPr="001C1EF7" w14:paraId="794F34B8" w14:textId="77777777" w:rsidTr="000D4C4A">
        <w:trPr>
          <w:gridAfter w:val="1"/>
          <w:wAfter w:w="39" w:type="dxa"/>
        </w:trPr>
        <w:tc>
          <w:tcPr>
            <w:tcW w:w="639" w:type="dxa"/>
          </w:tcPr>
          <w:p w14:paraId="1B5DAAB5" w14:textId="77777777" w:rsidR="0058358A" w:rsidRPr="00F149E5" w:rsidRDefault="0058358A" w:rsidP="0058358A">
            <w:pPr>
              <w:spacing w:before="144" w:after="144"/>
              <w:rPr>
                <w:color w:val="000000" w:themeColor="text1"/>
                <w:lang w:val="fr-CH"/>
              </w:rPr>
            </w:pPr>
          </w:p>
        </w:tc>
        <w:tc>
          <w:tcPr>
            <w:tcW w:w="739" w:type="dxa"/>
            <w:gridSpan w:val="3"/>
          </w:tcPr>
          <w:p w14:paraId="736A9706" w14:textId="77777777" w:rsidR="0058358A" w:rsidRPr="00F149E5" w:rsidRDefault="0058358A" w:rsidP="0058358A">
            <w:pPr>
              <w:spacing w:before="144" w:after="144"/>
              <w:rPr>
                <w:color w:val="000000" w:themeColor="text1"/>
                <w:lang w:val="fr-CH"/>
              </w:rPr>
            </w:pPr>
            <w:r w:rsidRPr="00F149E5">
              <w:rPr>
                <w:color w:val="000000" w:themeColor="text1"/>
                <w:lang w:val="fr-CH"/>
              </w:rPr>
              <w:t>.200</w:t>
            </w:r>
          </w:p>
        </w:tc>
        <w:tc>
          <w:tcPr>
            <w:tcW w:w="7923" w:type="dxa"/>
            <w:gridSpan w:val="3"/>
          </w:tcPr>
          <w:p w14:paraId="2B8C0A15" w14:textId="77777777" w:rsidR="0058358A" w:rsidRDefault="00EE7EDA" w:rsidP="0058358A">
            <w:pPr>
              <w:pStyle w:val="Erluterung1"/>
              <w:spacing w:before="144" w:after="144"/>
              <w:rPr>
                <w:i w:val="0"/>
                <w:color w:val="000000" w:themeColor="text1"/>
                <w:lang w:val="fr-CH"/>
              </w:rPr>
            </w:pPr>
            <w:r>
              <w:rPr>
                <w:i w:val="0"/>
                <w:color w:val="000000" w:themeColor="text1"/>
                <w:lang w:val="fr-CH"/>
              </w:rPr>
              <w:t>Aussitôt après la conclusion du contrat, l’entrepreneur doit procéder au choix définitif des matériaux avec le maître d’ouvrage et garantir leur capacité de livraison</w:t>
            </w:r>
            <w:r w:rsidR="0058358A" w:rsidRPr="00F149E5">
              <w:rPr>
                <w:i w:val="0"/>
                <w:color w:val="000000" w:themeColor="text1"/>
                <w:lang w:val="fr-CH"/>
              </w:rPr>
              <w:t>.</w:t>
            </w:r>
          </w:p>
          <w:p w14:paraId="5B30C700" w14:textId="466F1BEA" w:rsidR="001524C1" w:rsidRPr="00F149E5" w:rsidRDefault="001524C1" w:rsidP="0058358A">
            <w:pPr>
              <w:pStyle w:val="Erluterung1"/>
              <w:spacing w:before="144" w:after="144"/>
              <w:rPr>
                <w:i w:val="0"/>
                <w:color w:val="000000" w:themeColor="text1"/>
                <w:lang w:val="fr-CH"/>
              </w:rPr>
            </w:pPr>
            <w:r>
              <w:rPr>
                <w:i w:val="0"/>
                <w:color w:val="000000" w:themeColor="text1"/>
                <w:lang w:val="fr-CH"/>
              </w:rPr>
              <w:t>Les installations d’élimination ainsi que leurs garanties de réception doivent également être confirmées.</w:t>
            </w:r>
          </w:p>
        </w:tc>
      </w:tr>
      <w:tr w:rsidR="0058358A" w:rsidRPr="001C1EF7" w14:paraId="04E3E5A8" w14:textId="77777777" w:rsidTr="002B4626">
        <w:trPr>
          <w:gridAfter w:val="1"/>
          <w:wAfter w:w="39" w:type="dxa"/>
        </w:trPr>
        <w:tc>
          <w:tcPr>
            <w:tcW w:w="9301" w:type="dxa"/>
            <w:gridSpan w:val="7"/>
          </w:tcPr>
          <w:p w14:paraId="6EA6825C" w14:textId="1923B1D2"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51" w:name="_Toc185857124"/>
            <w:r w:rsidRPr="00F149E5">
              <w:rPr>
                <w:b w:val="0"/>
                <w:sz w:val="22"/>
                <w:szCs w:val="22"/>
                <w:lang w:val="fr-CH"/>
              </w:rPr>
              <w:t>R292</w:t>
            </w:r>
            <w:r w:rsidRPr="00F149E5">
              <w:rPr>
                <w:b w:val="0"/>
                <w:sz w:val="22"/>
                <w:szCs w:val="22"/>
                <w:lang w:val="fr-CH"/>
              </w:rPr>
              <w:tab/>
            </w:r>
            <w:r w:rsidR="00EE7EDA">
              <w:rPr>
                <w:b w:val="0"/>
                <w:sz w:val="22"/>
                <w:szCs w:val="22"/>
                <w:lang w:val="fr-CH"/>
              </w:rPr>
              <w:t>Directives du maître d’ouvrage</w:t>
            </w:r>
            <w:bookmarkEnd w:id="51"/>
          </w:p>
        </w:tc>
      </w:tr>
      <w:tr w:rsidR="0058358A" w:rsidRPr="001C1EF7" w14:paraId="40596872" w14:textId="77777777" w:rsidTr="000D4C4A">
        <w:trPr>
          <w:gridAfter w:val="1"/>
          <w:wAfter w:w="39" w:type="dxa"/>
        </w:trPr>
        <w:tc>
          <w:tcPr>
            <w:tcW w:w="639" w:type="dxa"/>
          </w:tcPr>
          <w:p w14:paraId="35EE169A" w14:textId="77777777" w:rsidR="0058358A" w:rsidRPr="00F149E5" w:rsidRDefault="0058358A" w:rsidP="0058358A">
            <w:pPr>
              <w:pStyle w:val="Standardkursiv"/>
              <w:spacing w:before="144" w:after="144"/>
              <w:rPr>
                <w:i w:val="0"/>
                <w:lang w:val="fr-CH"/>
              </w:rPr>
            </w:pPr>
          </w:p>
        </w:tc>
        <w:tc>
          <w:tcPr>
            <w:tcW w:w="739" w:type="dxa"/>
            <w:gridSpan w:val="3"/>
          </w:tcPr>
          <w:p w14:paraId="09E5F11C" w14:textId="77777777" w:rsidR="0058358A" w:rsidRPr="00F149E5" w:rsidRDefault="00881DAF" w:rsidP="0058358A">
            <w:pPr>
              <w:pStyle w:val="Standardkursiv"/>
              <w:spacing w:before="144" w:after="144"/>
              <w:rPr>
                <w:i w:val="0"/>
                <w:lang w:val="fr-CH"/>
              </w:rPr>
            </w:pPr>
            <w:r w:rsidRPr="00F149E5">
              <w:rPr>
                <w:i w:val="0"/>
                <w:lang w:val="fr-CH"/>
              </w:rPr>
              <w:t>.1</w:t>
            </w:r>
            <w:r w:rsidR="0058358A" w:rsidRPr="00F149E5">
              <w:rPr>
                <w:i w:val="0"/>
                <w:lang w:val="fr-CH"/>
              </w:rPr>
              <w:t>00</w:t>
            </w:r>
          </w:p>
        </w:tc>
        <w:tc>
          <w:tcPr>
            <w:tcW w:w="7923" w:type="dxa"/>
            <w:gridSpan w:val="3"/>
          </w:tcPr>
          <w:p w14:paraId="555F6682" w14:textId="77777777" w:rsidR="0058358A" w:rsidRPr="00F149E5" w:rsidRDefault="00EE7EDA" w:rsidP="0058358A">
            <w:pPr>
              <w:pStyle w:val="Erluterung1"/>
              <w:spacing w:before="144" w:after="144"/>
              <w:rPr>
                <w:i w:val="0"/>
                <w:color w:val="auto"/>
                <w:lang w:val="fr-CH"/>
              </w:rPr>
            </w:pPr>
            <w:r>
              <w:rPr>
                <w:i w:val="0"/>
                <w:color w:val="auto"/>
                <w:lang w:val="fr-CH"/>
              </w:rPr>
              <w:t>Le maître d’ouvrage se réserve le droit</w:t>
            </w:r>
            <w:r w:rsidR="0058358A" w:rsidRPr="00F149E5">
              <w:rPr>
                <w:i w:val="0"/>
                <w:color w:val="auto"/>
                <w:lang w:val="fr-CH"/>
              </w:rPr>
              <w:t>:</w:t>
            </w:r>
          </w:p>
          <w:p w14:paraId="47EC70ED" w14:textId="77777777" w:rsidR="0058358A" w:rsidRPr="00F149E5" w:rsidRDefault="00EE7EDA" w:rsidP="0095481D">
            <w:pPr>
              <w:pStyle w:val="Erluterung1"/>
              <w:numPr>
                <w:ilvl w:val="0"/>
                <w:numId w:val="6"/>
              </w:numPr>
              <w:tabs>
                <w:tab w:val="right" w:pos="341"/>
              </w:tabs>
              <w:spacing w:before="144" w:after="144"/>
              <w:ind w:left="341" w:hanging="341"/>
              <w:rPr>
                <w:i w:val="0"/>
                <w:color w:val="auto"/>
                <w:lang w:val="fr-CH"/>
              </w:rPr>
            </w:pPr>
            <w:r>
              <w:rPr>
                <w:i w:val="0"/>
                <w:color w:val="auto"/>
                <w:lang w:val="fr-CH"/>
              </w:rPr>
              <w:lastRenderedPageBreak/>
              <w:t>de repousser / raccourcir / prolonger les limites du périmètre du projet</w:t>
            </w:r>
          </w:p>
          <w:p w14:paraId="54B51CEC" w14:textId="77777777" w:rsidR="00342FB9" w:rsidRPr="00F149E5" w:rsidRDefault="0058358A" w:rsidP="0095481D">
            <w:pPr>
              <w:pStyle w:val="Erluterung1"/>
              <w:numPr>
                <w:ilvl w:val="0"/>
                <w:numId w:val="6"/>
              </w:numPr>
              <w:tabs>
                <w:tab w:val="right" w:pos="341"/>
              </w:tabs>
              <w:spacing w:before="144" w:after="144"/>
              <w:ind w:left="341" w:hanging="341"/>
              <w:rPr>
                <w:i w:val="0"/>
                <w:color w:val="auto"/>
                <w:lang w:val="fr-CH"/>
              </w:rPr>
            </w:pPr>
            <w:r w:rsidRPr="00F149E5">
              <w:rPr>
                <w:i w:val="0"/>
                <w:color w:val="auto"/>
                <w:lang w:val="fr-CH"/>
              </w:rPr>
              <w:t>d</w:t>
            </w:r>
            <w:r w:rsidR="00EE7EDA">
              <w:rPr>
                <w:i w:val="0"/>
                <w:color w:val="auto"/>
                <w:lang w:val="fr-CH"/>
              </w:rPr>
              <w:t>e répartir les travaux par étapes</w:t>
            </w:r>
          </w:p>
          <w:p w14:paraId="10AAB4F3" w14:textId="2E50692E" w:rsidR="00960C91" w:rsidRPr="001524C1" w:rsidRDefault="00EE7EDA" w:rsidP="0095481D">
            <w:pPr>
              <w:pStyle w:val="Erluterung1"/>
              <w:numPr>
                <w:ilvl w:val="0"/>
                <w:numId w:val="6"/>
              </w:numPr>
              <w:tabs>
                <w:tab w:val="right" w:pos="341"/>
              </w:tabs>
              <w:spacing w:before="144" w:after="144"/>
              <w:ind w:left="341" w:hanging="341"/>
              <w:rPr>
                <w:i w:val="0"/>
                <w:color w:val="auto"/>
                <w:lang w:val="fr-CH"/>
              </w:rPr>
            </w:pPr>
            <w:r>
              <w:rPr>
                <w:rFonts w:cs="Arial"/>
                <w:i w:val="0"/>
                <w:color w:val="auto"/>
                <w:lang w:val="fr-CH"/>
              </w:rPr>
              <w:t>de faire réaliser les travaux par des tiers</w:t>
            </w:r>
            <w:r w:rsidR="007419C0">
              <w:rPr>
                <w:rFonts w:cs="Arial"/>
                <w:i w:val="0"/>
                <w:color w:val="auto"/>
                <w:lang w:val="fr-CH"/>
              </w:rPr>
              <w:t xml:space="preserve"> (ces travaux doivent être désignés conformément à l’art. 11 SIA 118)</w:t>
            </w:r>
          </w:p>
          <w:p w14:paraId="432367FF" w14:textId="12D87629" w:rsidR="001524C1" w:rsidRPr="00F149E5" w:rsidRDefault="001524C1" w:rsidP="0095481D">
            <w:pPr>
              <w:pStyle w:val="Erluterung1"/>
              <w:numPr>
                <w:ilvl w:val="0"/>
                <w:numId w:val="6"/>
              </w:numPr>
              <w:tabs>
                <w:tab w:val="right" w:pos="341"/>
              </w:tabs>
              <w:spacing w:before="144" w:after="144"/>
              <w:ind w:left="341" w:hanging="341"/>
              <w:rPr>
                <w:i w:val="0"/>
                <w:color w:val="auto"/>
                <w:lang w:val="fr-CH"/>
              </w:rPr>
            </w:pPr>
            <w:r>
              <w:rPr>
                <w:rFonts w:cs="Arial"/>
                <w:i w:val="0"/>
                <w:color w:val="auto"/>
                <w:lang w:val="fr-CH"/>
              </w:rPr>
              <w:t>d’éliminer lui-même les déchets ou de rémunérer directement les installations d’élimination.</w:t>
            </w:r>
          </w:p>
        </w:tc>
      </w:tr>
      <w:tr w:rsidR="0058358A" w:rsidRPr="001C1EF7" w14:paraId="04688170" w14:textId="77777777" w:rsidTr="002B4626">
        <w:trPr>
          <w:gridAfter w:val="1"/>
          <w:wAfter w:w="39" w:type="dxa"/>
        </w:trPr>
        <w:tc>
          <w:tcPr>
            <w:tcW w:w="9301" w:type="dxa"/>
            <w:gridSpan w:val="7"/>
          </w:tcPr>
          <w:p w14:paraId="4108A9D7" w14:textId="4410F912"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52" w:name="_Toc185857125"/>
            <w:r w:rsidRPr="00F149E5">
              <w:rPr>
                <w:b w:val="0"/>
                <w:sz w:val="22"/>
                <w:szCs w:val="22"/>
                <w:lang w:val="fr-CH"/>
              </w:rPr>
              <w:lastRenderedPageBreak/>
              <w:t>R293</w:t>
            </w:r>
            <w:r w:rsidRPr="00F149E5">
              <w:rPr>
                <w:b w:val="0"/>
                <w:sz w:val="22"/>
                <w:szCs w:val="22"/>
                <w:lang w:val="fr-CH"/>
              </w:rPr>
              <w:tab/>
            </w:r>
            <w:r w:rsidR="00EE7EDA">
              <w:rPr>
                <w:b w:val="0"/>
                <w:sz w:val="22"/>
                <w:szCs w:val="22"/>
                <w:lang w:val="fr-CH"/>
              </w:rPr>
              <w:t>Schéma et bases de calcul</w:t>
            </w:r>
            <w:bookmarkEnd w:id="52"/>
          </w:p>
        </w:tc>
      </w:tr>
      <w:tr w:rsidR="0058358A" w:rsidRPr="00F149E5" w14:paraId="0BD461F3" w14:textId="77777777" w:rsidTr="000D4C4A">
        <w:trPr>
          <w:gridAfter w:val="1"/>
          <w:wAfter w:w="39" w:type="dxa"/>
        </w:trPr>
        <w:tc>
          <w:tcPr>
            <w:tcW w:w="639" w:type="dxa"/>
          </w:tcPr>
          <w:p w14:paraId="383A617B" w14:textId="77777777" w:rsidR="0058358A" w:rsidRPr="00F149E5" w:rsidRDefault="0058358A" w:rsidP="0058358A">
            <w:pPr>
              <w:pStyle w:val="Standardkursiv"/>
              <w:spacing w:before="144" w:after="144"/>
              <w:rPr>
                <w:i w:val="0"/>
                <w:lang w:val="fr-CH"/>
              </w:rPr>
            </w:pPr>
          </w:p>
        </w:tc>
        <w:tc>
          <w:tcPr>
            <w:tcW w:w="739" w:type="dxa"/>
            <w:gridSpan w:val="3"/>
          </w:tcPr>
          <w:p w14:paraId="32BA8393" w14:textId="77777777" w:rsidR="0058358A" w:rsidRPr="00F149E5" w:rsidRDefault="0058358A" w:rsidP="0058358A">
            <w:pPr>
              <w:pStyle w:val="Standardkursiv"/>
              <w:spacing w:before="144" w:after="144"/>
              <w:rPr>
                <w:i w:val="0"/>
                <w:lang w:val="fr-CH"/>
              </w:rPr>
            </w:pPr>
            <w:r w:rsidRPr="00F149E5">
              <w:rPr>
                <w:i w:val="0"/>
                <w:lang w:val="fr-CH"/>
              </w:rPr>
              <w:t>.100</w:t>
            </w:r>
          </w:p>
        </w:tc>
        <w:tc>
          <w:tcPr>
            <w:tcW w:w="7923" w:type="dxa"/>
            <w:gridSpan w:val="3"/>
          </w:tcPr>
          <w:p w14:paraId="38567AB7" w14:textId="77777777" w:rsidR="0058358A" w:rsidRPr="00F149E5" w:rsidRDefault="00EE7EDA" w:rsidP="0058358A">
            <w:pPr>
              <w:pStyle w:val="Erluterung1"/>
              <w:tabs>
                <w:tab w:val="right" w:pos="422"/>
                <w:tab w:val="left" w:pos="5103"/>
              </w:tabs>
              <w:spacing w:beforeLines="30" w:before="72" w:afterLines="30" w:after="72"/>
              <w:rPr>
                <w:rFonts w:cs="Arial"/>
                <w:i w:val="0"/>
                <w:color w:val="auto"/>
                <w:u w:val="single"/>
                <w:lang w:val="fr-CH"/>
              </w:rPr>
            </w:pPr>
            <w:r>
              <w:rPr>
                <w:rFonts w:cs="Arial"/>
                <w:i w:val="0"/>
                <w:color w:val="auto"/>
                <w:lang w:val="fr-CH"/>
              </w:rPr>
              <w:t>La base est constituée par le schéma de calcul de la SSE</w:t>
            </w:r>
            <w:r w:rsidR="0058358A" w:rsidRPr="00F149E5">
              <w:rPr>
                <w:rFonts w:cs="Arial"/>
                <w:i w:val="0"/>
                <w:color w:val="auto"/>
                <w:lang w:val="fr-CH"/>
              </w:rPr>
              <w:t xml:space="preserve">. </w:t>
            </w:r>
            <w:r>
              <w:rPr>
                <w:rFonts w:cs="Arial"/>
                <w:i w:val="0"/>
                <w:color w:val="auto"/>
                <w:lang w:val="fr-CH"/>
              </w:rPr>
              <w:t>Toutes les bases de calcul complètes appliquées dans l’offre de base, dans les variantes et dans les éventuels avenants doivent être indiquées dans le schéma de calcul. De même, les facteurs pour AVS, RR et E+S doivent être indiqués pour l’élément de coûts Inventaire</w:t>
            </w:r>
            <w:r w:rsidR="0058358A" w:rsidRPr="00F149E5">
              <w:rPr>
                <w:rFonts w:cs="Arial"/>
                <w:i w:val="0"/>
                <w:color w:val="auto"/>
                <w:lang w:val="fr-CH"/>
              </w:rPr>
              <w:t>.</w:t>
            </w:r>
          </w:p>
          <w:p w14:paraId="68AE8FED" w14:textId="77777777" w:rsidR="0058358A" w:rsidRPr="00F149E5" w:rsidRDefault="00A312D7" w:rsidP="0058358A">
            <w:pPr>
              <w:pStyle w:val="Erluterung1"/>
              <w:spacing w:before="144" w:after="144"/>
              <w:rPr>
                <w:i w:val="0"/>
                <w:color w:val="auto"/>
                <w:lang w:val="fr-CH"/>
              </w:rPr>
            </w:pPr>
            <w:r>
              <w:rPr>
                <w:rFonts w:cs="Arial"/>
                <w:i w:val="0"/>
                <w:color w:val="00B050"/>
                <w:lang w:val="fr-CH"/>
              </w:rPr>
              <w:t>Type, description</w:t>
            </w:r>
            <w:r w:rsidR="0058358A" w:rsidRPr="00F149E5">
              <w:rPr>
                <w:rFonts w:cs="Arial"/>
                <w:i w:val="0"/>
                <w:color w:val="00B050"/>
                <w:lang w:val="fr-CH"/>
              </w:rPr>
              <w:t>…………………………..</w:t>
            </w:r>
          </w:p>
        </w:tc>
      </w:tr>
      <w:tr w:rsidR="0058358A" w:rsidRPr="001C1EF7" w14:paraId="3AC92E7E" w14:textId="77777777" w:rsidTr="002B4626">
        <w:trPr>
          <w:gridAfter w:val="1"/>
          <w:wAfter w:w="39" w:type="dxa"/>
        </w:trPr>
        <w:tc>
          <w:tcPr>
            <w:tcW w:w="9301" w:type="dxa"/>
            <w:gridSpan w:val="7"/>
          </w:tcPr>
          <w:p w14:paraId="6DBE5B80" w14:textId="777BA612" w:rsidR="0058358A" w:rsidRPr="00F149E5" w:rsidRDefault="0058358A" w:rsidP="0058358A">
            <w:pPr>
              <w:pStyle w:val="berschrift3"/>
              <w:numPr>
                <w:ilvl w:val="0"/>
                <w:numId w:val="0"/>
              </w:numPr>
              <w:tabs>
                <w:tab w:val="left" w:pos="1392"/>
              </w:tabs>
              <w:spacing w:before="144" w:after="144"/>
              <w:contextualSpacing w:val="0"/>
              <w:rPr>
                <w:b w:val="0"/>
                <w:sz w:val="22"/>
                <w:szCs w:val="22"/>
                <w:lang w:val="fr-CH"/>
              </w:rPr>
            </w:pPr>
            <w:bookmarkStart w:id="53" w:name="_Toc185857126"/>
            <w:r w:rsidRPr="00F149E5">
              <w:rPr>
                <w:b w:val="0"/>
                <w:sz w:val="22"/>
                <w:szCs w:val="22"/>
                <w:lang w:val="fr-CH"/>
              </w:rPr>
              <w:t>R294</w:t>
            </w:r>
            <w:r w:rsidRPr="00F149E5">
              <w:rPr>
                <w:b w:val="0"/>
                <w:sz w:val="22"/>
                <w:szCs w:val="22"/>
                <w:lang w:val="fr-CH"/>
              </w:rPr>
              <w:tab/>
            </w:r>
            <w:r w:rsidR="009C1E09" w:rsidRPr="00F149E5">
              <w:rPr>
                <w:b w:val="0"/>
                <w:sz w:val="22"/>
                <w:szCs w:val="22"/>
                <w:lang w:val="fr-CH"/>
              </w:rPr>
              <w:t>R</w:t>
            </w:r>
            <w:r w:rsidR="00EE7EDA">
              <w:rPr>
                <w:b w:val="0"/>
                <w:sz w:val="22"/>
                <w:szCs w:val="22"/>
                <w:lang w:val="fr-CH"/>
              </w:rPr>
              <w:t>ègles concernant la formation des prix</w:t>
            </w:r>
            <w:bookmarkEnd w:id="53"/>
          </w:p>
        </w:tc>
      </w:tr>
      <w:tr w:rsidR="0058358A" w:rsidRPr="00C6146F" w14:paraId="3347DBD3" w14:textId="77777777" w:rsidTr="000D4C4A">
        <w:trPr>
          <w:gridAfter w:val="1"/>
          <w:wAfter w:w="39" w:type="dxa"/>
        </w:trPr>
        <w:tc>
          <w:tcPr>
            <w:tcW w:w="639" w:type="dxa"/>
          </w:tcPr>
          <w:p w14:paraId="53096E51" w14:textId="77777777" w:rsidR="0058358A" w:rsidRPr="00F149E5" w:rsidRDefault="0058358A" w:rsidP="0058358A">
            <w:pPr>
              <w:pStyle w:val="Standardkursiv"/>
              <w:spacing w:before="144" w:after="144"/>
              <w:rPr>
                <w:i w:val="0"/>
                <w:lang w:val="fr-CH"/>
              </w:rPr>
            </w:pPr>
          </w:p>
        </w:tc>
        <w:tc>
          <w:tcPr>
            <w:tcW w:w="739" w:type="dxa"/>
            <w:gridSpan w:val="3"/>
          </w:tcPr>
          <w:p w14:paraId="2BD9EB66" w14:textId="77777777" w:rsidR="0058358A" w:rsidRPr="00F149E5" w:rsidRDefault="009C1E09" w:rsidP="0058358A">
            <w:pPr>
              <w:pStyle w:val="Standardkursiv"/>
              <w:spacing w:before="144" w:after="144"/>
              <w:rPr>
                <w:i w:val="0"/>
                <w:lang w:val="fr-CH"/>
              </w:rPr>
            </w:pPr>
            <w:r w:rsidRPr="00F149E5">
              <w:rPr>
                <w:i w:val="0"/>
                <w:lang w:val="fr-CH"/>
              </w:rPr>
              <w:t>.100</w:t>
            </w:r>
          </w:p>
        </w:tc>
        <w:tc>
          <w:tcPr>
            <w:tcW w:w="7923" w:type="dxa"/>
            <w:gridSpan w:val="3"/>
          </w:tcPr>
          <w:p w14:paraId="622876F4" w14:textId="77777777" w:rsidR="0058358A" w:rsidRPr="00F149E5" w:rsidRDefault="00EE7EDA" w:rsidP="0058358A">
            <w:pPr>
              <w:tabs>
                <w:tab w:val="right" w:pos="422"/>
                <w:tab w:val="left" w:pos="5103"/>
              </w:tabs>
              <w:spacing w:before="144" w:after="144"/>
              <w:rPr>
                <w:lang w:val="fr-CH"/>
              </w:rPr>
            </w:pPr>
            <w:r>
              <w:rPr>
                <w:lang w:val="fr-CH"/>
              </w:rPr>
              <w:t>La rémunération et les prix incluent toutes les prestations citées dans le dossier d’appel d’offres et nécessaires pour l’exécution du contrat</w:t>
            </w:r>
            <w:r w:rsidR="0058358A" w:rsidRPr="00F149E5">
              <w:rPr>
                <w:lang w:val="fr-CH"/>
              </w:rPr>
              <w:t>.</w:t>
            </w:r>
          </w:p>
          <w:p w14:paraId="456852BF" w14:textId="7F4DEE7D" w:rsidR="0058358A" w:rsidRDefault="00EE7EDA" w:rsidP="0058358A">
            <w:pPr>
              <w:tabs>
                <w:tab w:val="right" w:pos="422"/>
                <w:tab w:val="left" w:pos="5103"/>
              </w:tabs>
              <w:spacing w:before="144" w:after="144"/>
              <w:rPr>
                <w:lang w:val="fr-CH"/>
              </w:rPr>
            </w:pPr>
            <w:r>
              <w:rPr>
                <w:lang w:val="fr-CH"/>
              </w:rPr>
              <w:t xml:space="preserve">L’entrepreneur doit remplir toutes les </w:t>
            </w:r>
            <w:r w:rsidR="00380C82">
              <w:rPr>
                <w:lang w:val="fr-CH"/>
              </w:rPr>
              <w:t>position</w:t>
            </w:r>
            <w:r>
              <w:rPr>
                <w:lang w:val="fr-CH"/>
              </w:rPr>
              <w:t>s de la liste des prestations</w:t>
            </w:r>
            <w:r w:rsidR="0058358A" w:rsidRPr="00F149E5">
              <w:rPr>
                <w:lang w:val="fr-CH"/>
              </w:rPr>
              <w:t xml:space="preserve">; </w:t>
            </w:r>
            <w:r>
              <w:rPr>
                <w:lang w:val="fr-CH"/>
              </w:rPr>
              <w:t xml:space="preserve">il doit écrire </w:t>
            </w:r>
            <w:r w:rsidR="007419C0">
              <w:rPr>
                <w:lang w:val="fr-CH"/>
              </w:rPr>
              <w:t>« 0 » </w:t>
            </w:r>
            <w:r>
              <w:rPr>
                <w:lang w:val="fr-CH"/>
              </w:rPr>
              <w:t xml:space="preserve">pour toutes les </w:t>
            </w:r>
            <w:r w:rsidR="00380C82">
              <w:rPr>
                <w:lang w:val="fr-CH"/>
              </w:rPr>
              <w:t>position</w:t>
            </w:r>
            <w:r>
              <w:rPr>
                <w:lang w:val="fr-CH"/>
              </w:rPr>
              <w:t>s pour lesquelles il renonce formellement à indiquer un montant ainsi qu’à réclamer ultérieurement une rémunération pour la prestation en question. Une telle inscription doit être motivée dans le rapport technique</w:t>
            </w:r>
            <w:r w:rsidR="0058358A" w:rsidRPr="00F149E5">
              <w:rPr>
                <w:lang w:val="fr-CH"/>
              </w:rPr>
              <w:t>.</w:t>
            </w:r>
            <w:r w:rsidR="007419C0">
              <w:rPr>
                <w:lang w:val="fr-CH"/>
              </w:rPr>
              <w:t xml:space="preserve"> Les positions présentant le chiffre « 0 » sans être accompagnées d’une justification crédible dans le rapport technique de l’entrepreneur ne sont pas admises.</w:t>
            </w:r>
          </w:p>
          <w:p w14:paraId="484CF2A6" w14:textId="1AA3AADD" w:rsidR="00501328" w:rsidRPr="00F149E5" w:rsidRDefault="00501328" w:rsidP="0058358A">
            <w:pPr>
              <w:tabs>
                <w:tab w:val="right" w:pos="422"/>
                <w:tab w:val="left" w:pos="5103"/>
              </w:tabs>
              <w:spacing w:before="144" w:after="144"/>
              <w:rPr>
                <w:lang w:val="fr-CH"/>
              </w:rPr>
            </w:pPr>
            <w:r>
              <w:rPr>
                <w:lang w:val="fr-CH"/>
              </w:rPr>
              <w:t>En particulier pour le traitement, le transport et le recyclage des déchets, ces positions doivent être indiquées individuellement pour les déchets figurant dans le concept d’élimination. Les forfaits ne sont admis qu’avec justification et bases de calcul.</w:t>
            </w:r>
          </w:p>
          <w:p w14:paraId="604709F0" w14:textId="73642D35" w:rsidR="00501328" w:rsidRDefault="00501328" w:rsidP="00A2384F">
            <w:pPr>
              <w:spacing w:before="144" w:after="144"/>
              <w:rPr>
                <w:rFonts w:eastAsia="Calibri" w:cs="Arial"/>
                <w:iCs w:val="0"/>
                <w:lang w:val="fr-CH"/>
              </w:rPr>
            </w:pPr>
            <w:r>
              <w:rPr>
                <w:rFonts w:eastAsia="Calibri" w:cs="Arial"/>
                <w:iCs w:val="0"/>
                <w:lang w:val="fr-CH"/>
              </w:rPr>
              <w:t>Si des positions relatives au traitement, au transport et au recyclage des déchets sont indiquées avec «</w:t>
            </w:r>
            <w:r w:rsidR="00883C1A">
              <w:rPr>
                <w:rFonts w:eastAsia="Calibri" w:cs="Arial"/>
                <w:iCs w:val="0"/>
                <w:lang w:val="fr-CH"/>
              </w:rPr>
              <w:t xml:space="preserve"> </w:t>
            </w:r>
            <w:r>
              <w:rPr>
                <w:rFonts w:eastAsia="Calibri" w:cs="Arial"/>
                <w:iCs w:val="0"/>
                <w:lang w:val="fr-CH"/>
              </w:rPr>
              <w:t>0</w:t>
            </w:r>
            <w:r w:rsidR="00883C1A">
              <w:rPr>
                <w:rFonts w:eastAsia="Calibri" w:cs="Arial"/>
                <w:iCs w:val="0"/>
                <w:lang w:val="fr-CH"/>
              </w:rPr>
              <w:t xml:space="preserve"> </w:t>
            </w:r>
            <w:r>
              <w:rPr>
                <w:rFonts w:eastAsia="Calibri" w:cs="Arial"/>
                <w:iCs w:val="0"/>
                <w:lang w:val="fr-CH"/>
              </w:rPr>
              <w:t>», le maître d’ouvrage se réserve le droit de choisir lui-même les installations d’élimination.</w:t>
            </w:r>
          </w:p>
          <w:p w14:paraId="28AD4251" w14:textId="0E7A8E4B" w:rsidR="00883C1A" w:rsidRDefault="00883C1A" w:rsidP="00A2384F">
            <w:pPr>
              <w:spacing w:before="144" w:after="144"/>
              <w:rPr>
                <w:rFonts w:eastAsia="Calibri" w:cs="Arial"/>
                <w:iCs w:val="0"/>
                <w:lang w:val="fr-CH"/>
              </w:rPr>
            </w:pPr>
            <w:r w:rsidRPr="00883C1A">
              <w:rPr>
                <w:rFonts w:eastAsia="Calibri" w:cs="Arial"/>
                <w:iCs w:val="0"/>
                <w:lang w:val="fr-CH"/>
              </w:rPr>
              <w:t>Les positions dont la valeur n’est pas indiquée (case vide) ou dont la valeur est indiquée par des mots tels que « zéro » ou « rien » sont considérés comme « 0 ». Les mêmes règles s’appliquent à ces positions qu’aux positions dont la valeur est « 0 ». Ces règles ne s’appliquent pas aux travaux en régie.</w:t>
            </w:r>
          </w:p>
          <w:p w14:paraId="50ABEF78" w14:textId="77777777" w:rsidR="00FB21E9" w:rsidRDefault="00FB21E9" w:rsidP="00FB21E9">
            <w:pPr>
              <w:spacing w:before="144" w:after="144"/>
              <w:rPr>
                <w:rFonts w:cs="Arial"/>
                <w:i/>
                <w:iCs w:val="0"/>
                <w:color w:val="0066FF"/>
                <w:lang w:val="fr-CH"/>
              </w:rPr>
            </w:pPr>
            <w:r>
              <w:rPr>
                <w:rFonts w:cs="Arial"/>
                <w:i/>
                <w:color w:val="0066FF"/>
                <w:lang w:val="fr-CH"/>
              </w:rPr>
              <w:t>Adaptation du texte en fonction de la règlementation choisie relative aux prix unitaires négatifs :</w:t>
            </w:r>
          </w:p>
          <w:p w14:paraId="6F0EA9C7" w14:textId="77777777" w:rsidR="00B0278B" w:rsidRDefault="00FB21E9" w:rsidP="00B0278B">
            <w:pPr>
              <w:pStyle w:val="Listenabsatz"/>
              <w:numPr>
                <w:ilvl w:val="0"/>
                <w:numId w:val="22"/>
              </w:numPr>
              <w:spacing w:before="144" w:after="144"/>
              <w:ind w:left="426" w:hanging="426"/>
              <w:rPr>
                <w:rFonts w:cs="Arial"/>
                <w:i/>
                <w:color w:val="0066FF"/>
                <w:lang w:val="fr-CH"/>
              </w:rPr>
            </w:pPr>
            <w:r w:rsidRPr="00FB21E9">
              <w:rPr>
                <w:rFonts w:cs="Arial"/>
                <w:i/>
                <w:color w:val="0066FF"/>
                <w:lang w:val="fr-CH"/>
              </w:rPr>
              <w:t>Si les prix négatifs sont souhaités/admis :</w:t>
            </w:r>
          </w:p>
          <w:p w14:paraId="209439AC" w14:textId="1A963375" w:rsidR="00FB21E9" w:rsidRDefault="00FB21E9" w:rsidP="00B0278B">
            <w:pPr>
              <w:pStyle w:val="Listenabsatz"/>
              <w:spacing w:before="144" w:after="144"/>
              <w:ind w:left="0"/>
              <w:rPr>
                <w:rFonts w:cs="Arial"/>
                <w:color w:val="00CC00"/>
                <w:lang w:val="fr-CH"/>
              </w:rPr>
            </w:pPr>
            <w:r w:rsidRPr="00B0278B">
              <w:rPr>
                <w:rFonts w:cs="Arial"/>
                <w:color w:val="00CC00"/>
                <w:lang w:val="fr-CH"/>
              </w:rPr>
              <w:t xml:space="preserve">Les prix négatifs sont admis à condition qu’une justification crédible figure dans le rapport technique de l’entrepreneur. L’absence d’une telle justification entraînera l’exclusion. </w:t>
            </w:r>
          </w:p>
          <w:p w14:paraId="0F40DFAE" w14:textId="22D2202A" w:rsidR="00501328" w:rsidRDefault="00501328" w:rsidP="00B0278B">
            <w:pPr>
              <w:pStyle w:val="Listenabsatz"/>
              <w:spacing w:before="144" w:after="144"/>
              <w:ind w:left="0"/>
              <w:rPr>
                <w:rFonts w:cs="Arial"/>
                <w:color w:val="00CC00"/>
                <w:lang w:val="fr-CH"/>
              </w:rPr>
            </w:pPr>
          </w:p>
          <w:p w14:paraId="7228B103" w14:textId="065E0B52" w:rsidR="00501328" w:rsidRPr="00CA3BA9" w:rsidRDefault="00501328" w:rsidP="00B0278B">
            <w:pPr>
              <w:pStyle w:val="Listenabsatz"/>
              <w:spacing w:before="144" w:after="144"/>
              <w:ind w:left="0"/>
              <w:rPr>
                <w:rFonts w:eastAsia="Calibri" w:cs="Arial"/>
                <w:i/>
                <w:color w:val="0066FF"/>
                <w:spacing w:val="0"/>
                <w:lang w:val="fr-CH" w:eastAsia="en-US"/>
              </w:rPr>
            </w:pPr>
            <w:r w:rsidRPr="00CA3BA9">
              <w:rPr>
                <w:rFonts w:eastAsia="Calibri" w:cs="Arial"/>
                <w:i/>
                <w:color w:val="0066FF"/>
                <w:spacing w:val="0"/>
                <w:lang w:val="fr-CH" w:eastAsia="en-US"/>
              </w:rPr>
              <w:t xml:space="preserve">Les prix négatifs peuvent notamment survenir pour la valorisation de déchets en tant que matières premières. En cas de métaux en grandes quantités (installations à câbles, glissières de guidage, etc.), des prix journaliers peuvent être convenus pour les matières premières afin de garantir de part et d’autre </w:t>
            </w:r>
            <w:r w:rsidRPr="00CA3BA9">
              <w:rPr>
                <w:rFonts w:eastAsia="Calibri" w:cs="Arial"/>
                <w:i/>
                <w:color w:val="0066FF"/>
                <w:spacing w:val="0"/>
                <w:lang w:val="fr-CH" w:eastAsia="en-US"/>
              </w:rPr>
              <w:lastRenderedPageBreak/>
              <w:t>une participation équitable aux variations du marché. Cela nécessite d’extraire des positions individuelles pour de telles catégories de déchets.</w:t>
            </w:r>
          </w:p>
          <w:p w14:paraId="1D3A75B9" w14:textId="77777777" w:rsidR="00501328" w:rsidRPr="00B0278B" w:rsidRDefault="00501328" w:rsidP="00B0278B">
            <w:pPr>
              <w:pStyle w:val="Listenabsatz"/>
              <w:spacing w:before="144" w:after="144"/>
              <w:ind w:left="0"/>
              <w:rPr>
                <w:rFonts w:cs="Arial"/>
                <w:i/>
                <w:color w:val="0066FF"/>
                <w:lang w:val="fr-CH"/>
              </w:rPr>
            </w:pPr>
          </w:p>
          <w:p w14:paraId="7175310E" w14:textId="77777777" w:rsidR="00FB21E9" w:rsidRDefault="00FB21E9" w:rsidP="00FB21E9">
            <w:pPr>
              <w:pStyle w:val="Listenabsatz"/>
              <w:numPr>
                <w:ilvl w:val="0"/>
                <w:numId w:val="22"/>
              </w:numPr>
              <w:spacing w:before="144" w:after="144"/>
              <w:ind w:left="426" w:hanging="426"/>
              <w:rPr>
                <w:rFonts w:cs="Arial"/>
                <w:i/>
                <w:iCs w:val="0"/>
                <w:color w:val="0066FF"/>
                <w:lang w:val="fr-CH"/>
              </w:rPr>
            </w:pPr>
            <w:r>
              <w:rPr>
                <w:rFonts w:cs="Arial"/>
                <w:i/>
                <w:color w:val="0066FF"/>
                <w:lang w:val="fr-CH"/>
              </w:rPr>
              <w:t>Si les prix négatifs ne sont pas souhaités/admis :</w:t>
            </w:r>
          </w:p>
          <w:p w14:paraId="55BF9F1C" w14:textId="5A54AE73" w:rsidR="00A2384F" w:rsidRPr="0035028D" w:rsidRDefault="00FB21E9" w:rsidP="0035028D">
            <w:pPr>
              <w:spacing w:before="144" w:after="144"/>
              <w:rPr>
                <w:rFonts w:cs="Arial"/>
                <w:lang w:val="fr-CH"/>
              </w:rPr>
            </w:pPr>
            <w:r>
              <w:rPr>
                <w:rFonts w:cs="Arial"/>
                <w:color w:val="00CC00"/>
                <w:lang w:val="fr-CH"/>
              </w:rPr>
              <w:t>Si les prix négatifs ne sont pas admis, cela entraînera dans tous les cas l’exclusion.</w:t>
            </w:r>
          </w:p>
        </w:tc>
      </w:tr>
      <w:tr w:rsidR="000041C2" w:rsidRPr="00F149E5" w14:paraId="48510888" w14:textId="77777777" w:rsidTr="000041C2">
        <w:trPr>
          <w:gridAfter w:val="1"/>
          <w:wAfter w:w="39" w:type="dxa"/>
        </w:trPr>
        <w:tc>
          <w:tcPr>
            <w:tcW w:w="9301" w:type="dxa"/>
            <w:gridSpan w:val="7"/>
          </w:tcPr>
          <w:p w14:paraId="66C901A5" w14:textId="77777777" w:rsidR="000041C2" w:rsidRPr="00F149E5" w:rsidRDefault="000041C2" w:rsidP="000041C2">
            <w:pPr>
              <w:tabs>
                <w:tab w:val="left" w:pos="1388"/>
              </w:tabs>
              <w:spacing w:before="144" w:after="144"/>
              <w:rPr>
                <w:lang w:val="fr-CH"/>
              </w:rPr>
            </w:pPr>
            <w:r w:rsidRPr="00F149E5">
              <w:rPr>
                <w:lang w:val="fr-CH"/>
              </w:rPr>
              <w:lastRenderedPageBreak/>
              <w:t>R295</w:t>
            </w:r>
            <w:r w:rsidRPr="00F149E5">
              <w:rPr>
                <w:lang w:val="fr-CH"/>
              </w:rPr>
              <w:tab/>
            </w:r>
            <w:r w:rsidR="00EE7EDA">
              <w:rPr>
                <w:lang w:val="fr-CH"/>
              </w:rPr>
              <w:t>Analyse des prix</w:t>
            </w:r>
          </w:p>
        </w:tc>
      </w:tr>
      <w:tr w:rsidR="0058358A" w:rsidRPr="00C6146F" w14:paraId="249716A4" w14:textId="77777777" w:rsidTr="000D4C4A">
        <w:trPr>
          <w:gridAfter w:val="1"/>
          <w:wAfter w:w="39" w:type="dxa"/>
        </w:trPr>
        <w:tc>
          <w:tcPr>
            <w:tcW w:w="639" w:type="dxa"/>
          </w:tcPr>
          <w:p w14:paraId="67C13154" w14:textId="77777777" w:rsidR="000041C2" w:rsidRPr="00F149E5" w:rsidRDefault="000041C2" w:rsidP="0058358A">
            <w:pPr>
              <w:pStyle w:val="Standardkursiv"/>
              <w:spacing w:before="144" w:after="144"/>
              <w:rPr>
                <w:i w:val="0"/>
                <w:lang w:val="fr-CH"/>
              </w:rPr>
            </w:pPr>
          </w:p>
        </w:tc>
        <w:tc>
          <w:tcPr>
            <w:tcW w:w="739" w:type="dxa"/>
            <w:gridSpan w:val="3"/>
          </w:tcPr>
          <w:p w14:paraId="798E613E" w14:textId="77777777" w:rsidR="0058358A" w:rsidRPr="00F149E5" w:rsidRDefault="0058358A" w:rsidP="0058358A">
            <w:pPr>
              <w:pStyle w:val="Standardkursiv"/>
              <w:spacing w:before="144" w:after="144"/>
              <w:rPr>
                <w:i w:val="0"/>
                <w:lang w:val="fr-CH"/>
              </w:rPr>
            </w:pPr>
            <w:r w:rsidRPr="00F149E5">
              <w:rPr>
                <w:i w:val="0"/>
                <w:lang w:val="fr-CH"/>
              </w:rPr>
              <w:t>.100</w:t>
            </w:r>
          </w:p>
        </w:tc>
        <w:tc>
          <w:tcPr>
            <w:tcW w:w="7923" w:type="dxa"/>
            <w:gridSpan w:val="3"/>
          </w:tcPr>
          <w:p w14:paraId="66357FC8" w14:textId="77777777" w:rsidR="0058358A" w:rsidRPr="00F149E5" w:rsidRDefault="00EE7EDA" w:rsidP="0058358A">
            <w:pPr>
              <w:pStyle w:val="Erluterung1"/>
              <w:spacing w:before="144" w:after="144"/>
              <w:rPr>
                <w:rFonts w:cs="Arial"/>
                <w:i w:val="0"/>
                <w:color w:val="auto"/>
                <w:lang w:val="fr-CH"/>
              </w:rPr>
            </w:pPr>
            <w:r>
              <w:rPr>
                <w:rFonts w:cs="Arial"/>
                <w:i w:val="0"/>
                <w:color w:val="auto"/>
                <w:lang w:val="fr-CH"/>
              </w:rPr>
              <w:t>Des analyses de prix peuvent être demandées à tout moment</w:t>
            </w:r>
            <w:r w:rsidR="0058358A" w:rsidRPr="00F149E5">
              <w:rPr>
                <w:rFonts w:cs="Arial"/>
                <w:i w:val="0"/>
                <w:color w:val="auto"/>
                <w:lang w:val="fr-CH"/>
              </w:rPr>
              <w:t xml:space="preserve"> (</w:t>
            </w:r>
            <w:r>
              <w:rPr>
                <w:rFonts w:cs="Arial"/>
                <w:i w:val="0"/>
                <w:color w:val="auto"/>
                <w:lang w:val="fr-CH"/>
              </w:rPr>
              <w:t xml:space="preserve">norme </w:t>
            </w:r>
            <w:r w:rsidR="0058358A" w:rsidRPr="00F149E5">
              <w:rPr>
                <w:rFonts w:cs="Arial"/>
                <w:i w:val="0"/>
                <w:color w:val="auto"/>
                <w:lang w:val="fr-CH"/>
              </w:rPr>
              <w:t xml:space="preserve">SIA 118, </w:t>
            </w:r>
            <w:r>
              <w:rPr>
                <w:rFonts w:cs="Arial"/>
                <w:i w:val="0"/>
                <w:color w:val="auto"/>
                <w:lang w:val="fr-CH"/>
              </w:rPr>
              <w:t>a</w:t>
            </w:r>
            <w:r w:rsidR="0058358A" w:rsidRPr="00F149E5">
              <w:rPr>
                <w:rFonts w:cs="Arial"/>
                <w:i w:val="0"/>
                <w:color w:val="auto"/>
                <w:lang w:val="fr-CH"/>
              </w:rPr>
              <w:t>rt. 18</w:t>
            </w:r>
            <w:r>
              <w:rPr>
                <w:rFonts w:cs="Arial"/>
                <w:i w:val="0"/>
                <w:color w:val="auto"/>
                <w:lang w:val="fr-CH"/>
              </w:rPr>
              <w:t>, al</w:t>
            </w:r>
            <w:r w:rsidR="0058358A" w:rsidRPr="00F149E5">
              <w:rPr>
                <w:rFonts w:cs="Arial"/>
                <w:i w:val="0"/>
                <w:color w:val="auto"/>
                <w:lang w:val="fr-CH"/>
              </w:rPr>
              <w:t xml:space="preserve">. 2). </w:t>
            </w:r>
            <w:r>
              <w:rPr>
                <w:rFonts w:cs="Arial"/>
                <w:i w:val="0"/>
                <w:color w:val="auto"/>
                <w:lang w:val="fr-CH"/>
              </w:rPr>
              <w:t>Le maître d’ouvrage détermine les analyses de prix qui doivent être déposées en même temps que l’offre. En particulier, celles-ci doivent être jointes spontanément à chaque offre complémentaire</w:t>
            </w:r>
            <w:r w:rsidR="0058358A" w:rsidRPr="00F149E5">
              <w:rPr>
                <w:rFonts w:cs="Arial"/>
                <w:i w:val="0"/>
                <w:color w:val="auto"/>
                <w:lang w:val="fr-CH"/>
              </w:rPr>
              <w:t>.</w:t>
            </w:r>
          </w:p>
          <w:p w14:paraId="2D740A07" w14:textId="77777777" w:rsidR="0058358A" w:rsidRPr="00F149E5" w:rsidRDefault="00EE7EDA" w:rsidP="0058358A">
            <w:pPr>
              <w:pStyle w:val="Erluterung1"/>
              <w:tabs>
                <w:tab w:val="right" w:pos="422"/>
                <w:tab w:val="left" w:pos="5103"/>
              </w:tabs>
              <w:spacing w:before="144" w:after="144"/>
              <w:rPr>
                <w:rFonts w:cs="Arial"/>
                <w:i w:val="0"/>
                <w:color w:val="auto"/>
                <w:lang w:val="fr-CH"/>
              </w:rPr>
            </w:pPr>
            <w:r>
              <w:rPr>
                <w:rFonts w:cs="Arial"/>
                <w:i w:val="0"/>
                <w:color w:val="auto"/>
                <w:lang w:val="fr-CH"/>
              </w:rPr>
              <w:t>Les analyses de prix de l’entrepreneur (offre de base, variantes et avenants éventuels) doivent intégralement reposer sur le schéma de calcul soumis</w:t>
            </w:r>
            <w:r w:rsidR="0058358A" w:rsidRPr="00F149E5">
              <w:rPr>
                <w:rFonts w:cs="Arial"/>
                <w:i w:val="0"/>
                <w:color w:val="auto"/>
                <w:lang w:val="fr-CH"/>
              </w:rPr>
              <w:t>.</w:t>
            </w:r>
          </w:p>
          <w:p w14:paraId="57B1775F" w14:textId="77777777" w:rsidR="0058358A" w:rsidRPr="00F149E5" w:rsidRDefault="00EE7EDA" w:rsidP="0058358A">
            <w:pPr>
              <w:pStyle w:val="Erluterung1"/>
              <w:tabs>
                <w:tab w:val="right" w:pos="422"/>
                <w:tab w:val="left" w:pos="5103"/>
              </w:tabs>
              <w:spacing w:before="144" w:after="144"/>
              <w:rPr>
                <w:rFonts w:cs="Arial"/>
                <w:i w:val="0"/>
                <w:color w:val="auto"/>
                <w:lang w:val="fr-CH"/>
              </w:rPr>
            </w:pPr>
            <w:r>
              <w:rPr>
                <w:rFonts w:cs="Arial"/>
                <w:i w:val="0"/>
                <w:color w:val="auto"/>
                <w:lang w:val="fr-CH"/>
              </w:rPr>
              <w:t>Les analyses de prix de prestations réalisées par des sous-traitants, des tiers ou des co-entrepreneurs doivent être structurées de la même manière que celles de l’entrepreneur principal</w:t>
            </w:r>
            <w:r w:rsidR="0058358A" w:rsidRPr="00F149E5">
              <w:rPr>
                <w:rFonts w:cs="Arial"/>
                <w:i w:val="0"/>
                <w:color w:val="auto"/>
                <w:lang w:val="fr-CH"/>
              </w:rPr>
              <w:t>.</w:t>
            </w:r>
          </w:p>
          <w:p w14:paraId="4E3D66A1" w14:textId="77777777" w:rsidR="0058358A" w:rsidRPr="00F149E5" w:rsidRDefault="00EE7EDA" w:rsidP="00D970CA">
            <w:pPr>
              <w:pStyle w:val="Erluterung1"/>
              <w:spacing w:before="144" w:after="144"/>
              <w:rPr>
                <w:rFonts w:cs="Arial"/>
                <w:i w:val="0"/>
                <w:color w:val="auto"/>
                <w:lang w:val="fr-CH"/>
              </w:rPr>
            </w:pPr>
            <w:r>
              <w:rPr>
                <w:rFonts w:cs="Arial"/>
                <w:i w:val="0"/>
                <w:color w:val="auto"/>
                <w:lang w:val="fr-CH"/>
              </w:rPr>
              <w:t>La TVA ne doit pas être incluse dans le calcul</w:t>
            </w:r>
            <w:r w:rsidR="0058358A" w:rsidRPr="00F149E5">
              <w:rPr>
                <w:rFonts w:cs="Arial"/>
                <w:i w:val="0"/>
                <w:color w:val="auto"/>
                <w:lang w:val="fr-CH"/>
              </w:rPr>
              <w:t>.</w:t>
            </w:r>
          </w:p>
        </w:tc>
      </w:tr>
      <w:tr w:rsidR="001670EE" w:rsidRPr="001C1EF7" w14:paraId="28B045E7" w14:textId="77777777" w:rsidTr="000D4C4A">
        <w:trPr>
          <w:gridAfter w:val="1"/>
          <w:wAfter w:w="39" w:type="dxa"/>
        </w:trPr>
        <w:tc>
          <w:tcPr>
            <w:tcW w:w="639" w:type="dxa"/>
          </w:tcPr>
          <w:p w14:paraId="534C577C" w14:textId="77777777" w:rsidR="001670EE" w:rsidRPr="00F149E5" w:rsidRDefault="001670EE" w:rsidP="0058358A">
            <w:pPr>
              <w:pStyle w:val="Standardkursiv"/>
              <w:spacing w:before="144" w:after="144"/>
              <w:rPr>
                <w:i w:val="0"/>
                <w:lang w:val="fr-CH"/>
              </w:rPr>
            </w:pPr>
          </w:p>
        </w:tc>
        <w:tc>
          <w:tcPr>
            <w:tcW w:w="739" w:type="dxa"/>
            <w:gridSpan w:val="3"/>
          </w:tcPr>
          <w:p w14:paraId="32C51BF2" w14:textId="77777777" w:rsidR="001670EE" w:rsidRPr="00F149E5" w:rsidRDefault="001670EE" w:rsidP="007424DA">
            <w:pPr>
              <w:pStyle w:val="Standardkursiv"/>
              <w:spacing w:before="144" w:after="144"/>
              <w:rPr>
                <w:i w:val="0"/>
                <w:lang w:val="fr-CH"/>
              </w:rPr>
            </w:pPr>
            <w:r w:rsidRPr="00F149E5">
              <w:rPr>
                <w:i w:val="0"/>
                <w:lang w:val="fr-CH"/>
              </w:rPr>
              <w:t>.200</w:t>
            </w:r>
          </w:p>
        </w:tc>
        <w:tc>
          <w:tcPr>
            <w:tcW w:w="7923" w:type="dxa"/>
            <w:gridSpan w:val="3"/>
          </w:tcPr>
          <w:p w14:paraId="4ECDDBF8" w14:textId="77777777" w:rsidR="001670EE" w:rsidRPr="00F149E5" w:rsidRDefault="00EE7EDA" w:rsidP="001670EE">
            <w:pPr>
              <w:tabs>
                <w:tab w:val="left" w:pos="5103"/>
              </w:tabs>
              <w:spacing w:before="144" w:after="144"/>
              <w:rPr>
                <w:rFonts w:cs="Arial"/>
                <w:lang w:val="fr-CH"/>
              </w:rPr>
            </w:pPr>
            <w:r>
              <w:rPr>
                <w:rFonts w:cs="Arial"/>
                <w:lang w:val="fr-CH"/>
              </w:rPr>
              <w:t>Infraction aux règles de formation des prix</w:t>
            </w:r>
          </w:p>
          <w:p w14:paraId="4A7C96C1" w14:textId="77777777" w:rsidR="001670EE" w:rsidRPr="00F149E5" w:rsidRDefault="00EE7EDA" w:rsidP="001670EE">
            <w:pPr>
              <w:pStyle w:val="Erluterung1"/>
              <w:tabs>
                <w:tab w:val="left" w:pos="5103"/>
              </w:tabs>
              <w:spacing w:before="144" w:after="144"/>
              <w:rPr>
                <w:rFonts w:cs="Arial"/>
                <w:i w:val="0"/>
                <w:color w:val="auto"/>
                <w:lang w:val="fr-CH"/>
              </w:rPr>
            </w:pPr>
            <w:r>
              <w:rPr>
                <w:rFonts w:cs="Arial"/>
                <w:i w:val="0"/>
                <w:color w:val="auto"/>
                <w:lang w:val="fr-CH"/>
              </w:rPr>
              <w:t>Les offres sont exclues lorsqu’elles enfreignent les règles de formation des prix définies au point 294.100 qui sous-tendent cet appel d’offres selon les prix unitaires.</w:t>
            </w:r>
          </w:p>
        </w:tc>
      </w:tr>
      <w:tr w:rsidR="0058358A" w:rsidRPr="00F149E5" w14:paraId="1409606D" w14:textId="77777777" w:rsidTr="000D4C4A">
        <w:trPr>
          <w:gridAfter w:val="1"/>
          <w:wAfter w:w="39" w:type="dxa"/>
        </w:trPr>
        <w:tc>
          <w:tcPr>
            <w:tcW w:w="639" w:type="dxa"/>
          </w:tcPr>
          <w:p w14:paraId="0D7675F4" w14:textId="77777777" w:rsidR="0058358A" w:rsidRPr="00F149E5" w:rsidRDefault="0058358A" w:rsidP="0058358A">
            <w:pPr>
              <w:pStyle w:val="Standardkursiv"/>
              <w:spacing w:before="144" w:after="144"/>
              <w:rPr>
                <w:i w:val="0"/>
                <w:lang w:val="fr-CH"/>
              </w:rPr>
            </w:pPr>
          </w:p>
        </w:tc>
        <w:tc>
          <w:tcPr>
            <w:tcW w:w="739" w:type="dxa"/>
            <w:gridSpan w:val="3"/>
          </w:tcPr>
          <w:p w14:paraId="1497CC9D" w14:textId="77777777" w:rsidR="0058358A" w:rsidRPr="00F149E5" w:rsidRDefault="006D4C17" w:rsidP="007424DA">
            <w:pPr>
              <w:pStyle w:val="Standardkursiv"/>
              <w:spacing w:before="144" w:after="144"/>
              <w:rPr>
                <w:i w:val="0"/>
                <w:lang w:val="fr-CH"/>
              </w:rPr>
            </w:pPr>
            <w:r w:rsidRPr="00F149E5">
              <w:rPr>
                <w:i w:val="0"/>
                <w:lang w:val="fr-CH"/>
              </w:rPr>
              <w:t>.</w:t>
            </w:r>
            <w:r w:rsidR="001670EE" w:rsidRPr="00F149E5">
              <w:rPr>
                <w:i w:val="0"/>
                <w:lang w:val="fr-CH"/>
              </w:rPr>
              <w:t>3</w:t>
            </w:r>
            <w:r w:rsidR="0058358A" w:rsidRPr="00F149E5">
              <w:rPr>
                <w:i w:val="0"/>
                <w:lang w:val="fr-CH"/>
              </w:rPr>
              <w:t>00</w:t>
            </w:r>
          </w:p>
          <w:p w14:paraId="1E9154A4" w14:textId="77777777" w:rsidR="001670EE" w:rsidRPr="00F149E5" w:rsidRDefault="001670EE" w:rsidP="007424DA">
            <w:pPr>
              <w:pStyle w:val="Standardkursiv"/>
              <w:spacing w:before="144" w:after="144"/>
              <w:rPr>
                <w:i w:val="0"/>
                <w:lang w:val="fr-CH"/>
              </w:rPr>
            </w:pPr>
          </w:p>
        </w:tc>
        <w:tc>
          <w:tcPr>
            <w:tcW w:w="7923" w:type="dxa"/>
            <w:gridSpan w:val="3"/>
          </w:tcPr>
          <w:p w14:paraId="4868D47F" w14:textId="30C843FD" w:rsidR="0058358A" w:rsidRPr="00F149E5" w:rsidRDefault="00EE7EDA" w:rsidP="0058358A">
            <w:pPr>
              <w:pStyle w:val="Erluterung1"/>
              <w:tabs>
                <w:tab w:val="left" w:pos="5103"/>
              </w:tabs>
              <w:spacing w:before="144" w:after="144"/>
              <w:rPr>
                <w:rFonts w:cs="Arial"/>
                <w:i w:val="0"/>
                <w:color w:val="auto"/>
                <w:lang w:val="fr-CH"/>
              </w:rPr>
            </w:pPr>
            <w:r>
              <w:rPr>
                <w:rFonts w:cs="Arial"/>
                <w:i w:val="0"/>
                <w:color w:val="auto"/>
                <w:lang w:val="fr-CH"/>
              </w:rPr>
              <w:t>Les analyses de prix</w:t>
            </w:r>
            <w:r w:rsidR="00311074">
              <w:rPr>
                <w:rFonts w:cs="Arial"/>
                <w:i w:val="0"/>
                <w:color w:val="auto"/>
                <w:lang w:val="fr-CH"/>
              </w:rPr>
              <w:t xml:space="preserve"> à remettre par l’entrepreneur doivent comporter les indications requises dans le</w:t>
            </w:r>
            <w:r w:rsidR="007419C0">
              <w:rPr>
                <w:rFonts w:cs="Arial"/>
                <w:i w:val="0"/>
                <w:color w:val="auto"/>
                <w:lang w:val="fr-CH"/>
              </w:rPr>
              <w:t>s</w:t>
            </w:r>
            <w:r w:rsidR="00311074">
              <w:rPr>
                <w:rFonts w:cs="Arial"/>
                <w:i w:val="0"/>
                <w:color w:val="auto"/>
                <w:lang w:val="fr-CH"/>
              </w:rPr>
              <w:t xml:space="preserve"> formulaire</w:t>
            </w:r>
            <w:r w:rsidR="007419C0">
              <w:rPr>
                <w:rFonts w:cs="Arial"/>
                <w:i w:val="0"/>
                <w:color w:val="auto"/>
                <w:lang w:val="fr-CH"/>
              </w:rPr>
              <w:t>s</w:t>
            </w:r>
            <w:r w:rsidR="00311074">
              <w:rPr>
                <w:rFonts w:cs="Arial"/>
                <w:i w:val="0"/>
                <w:color w:val="auto"/>
                <w:lang w:val="fr-CH"/>
              </w:rPr>
              <w:t xml:space="preserve"> joint</w:t>
            </w:r>
            <w:r w:rsidR="007419C0">
              <w:rPr>
                <w:rFonts w:cs="Arial"/>
                <w:i w:val="0"/>
                <w:color w:val="auto"/>
                <w:lang w:val="fr-CH"/>
              </w:rPr>
              <w:t>s</w:t>
            </w:r>
            <w:r w:rsidR="00311074">
              <w:rPr>
                <w:rFonts w:cs="Arial"/>
                <w:i w:val="0"/>
                <w:color w:val="auto"/>
                <w:lang w:val="fr-CH"/>
              </w:rPr>
              <w:t xml:space="preserve"> «Modèle d’analyse de prix» </w:t>
            </w:r>
            <w:r w:rsidR="007419C0">
              <w:rPr>
                <w:rFonts w:cs="Arial"/>
                <w:i w:val="0"/>
                <w:color w:val="auto"/>
                <w:lang w:val="fr-CH"/>
              </w:rPr>
              <w:t xml:space="preserve">(entrepreneur principal/sous-traitant) </w:t>
            </w:r>
            <w:r w:rsidR="00311074">
              <w:rPr>
                <w:rFonts w:cs="Arial"/>
                <w:i w:val="0"/>
                <w:color w:val="auto"/>
                <w:lang w:val="fr-CH"/>
              </w:rPr>
              <w:t>dans le</w:t>
            </w:r>
            <w:r w:rsidR="0058358A" w:rsidRPr="00F149E5">
              <w:rPr>
                <w:rFonts w:cs="Arial"/>
                <w:i w:val="0"/>
                <w:color w:val="auto"/>
                <w:lang w:val="fr-CH"/>
              </w:rPr>
              <w:t xml:space="preserve"> </w:t>
            </w:r>
            <w:r w:rsidR="00311074">
              <w:rPr>
                <w:rFonts w:cs="Arial"/>
                <w:color w:val="00B050"/>
                <w:lang w:val="fr-CH"/>
              </w:rPr>
              <w:t>registre</w:t>
            </w:r>
            <w:r w:rsidR="0058358A" w:rsidRPr="00F149E5">
              <w:rPr>
                <w:rFonts w:cs="Arial"/>
                <w:i w:val="0"/>
                <w:color w:val="auto"/>
                <w:lang w:val="fr-CH"/>
              </w:rPr>
              <w:t xml:space="preserve"> </w:t>
            </w:r>
            <w:r w:rsidR="00F038BB" w:rsidRPr="00F149E5">
              <w:rPr>
                <w:rFonts w:cs="Arial"/>
                <w:color w:val="0070C0"/>
                <w:lang w:val="fr-CH"/>
              </w:rPr>
              <w:t>(</w:t>
            </w:r>
            <w:r w:rsidR="00311074">
              <w:rPr>
                <w:rFonts w:cs="Arial"/>
                <w:color w:val="0070C0"/>
                <w:lang w:val="fr-CH"/>
              </w:rPr>
              <w:t>voir à cet égard le</w:t>
            </w:r>
            <w:r w:rsidR="007419C0">
              <w:rPr>
                <w:rFonts w:cs="Arial"/>
                <w:color w:val="0070C0"/>
                <w:lang w:val="fr-CH"/>
              </w:rPr>
              <w:t>s</w:t>
            </w:r>
            <w:r w:rsidR="00311074">
              <w:rPr>
                <w:rFonts w:cs="Arial"/>
                <w:color w:val="0070C0"/>
                <w:lang w:val="fr-CH"/>
              </w:rPr>
              <w:t xml:space="preserve"> modèle</w:t>
            </w:r>
            <w:r w:rsidR="007419C0">
              <w:rPr>
                <w:rFonts w:cs="Arial"/>
                <w:color w:val="0070C0"/>
                <w:lang w:val="fr-CH"/>
              </w:rPr>
              <w:t>s</w:t>
            </w:r>
            <w:r w:rsidR="00311074">
              <w:rPr>
                <w:rFonts w:cs="Arial"/>
                <w:color w:val="0070C0"/>
                <w:lang w:val="fr-CH"/>
              </w:rPr>
              <w:t xml:space="preserve"> d’analyse de prix</w:t>
            </w:r>
            <w:r w:rsidR="007419C0">
              <w:rPr>
                <w:rFonts w:cs="Arial"/>
                <w:color w:val="0070C0"/>
                <w:lang w:val="fr-CH"/>
              </w:rPr>
              <w:t xml:space="preserve"> sur la page d’accueil de l’OFROU : modèles projets d’infrastructure -&gt; marchés et contrats -&gt; modèles propres aux soumissions de construction</w:t>
            </w:r>
            <w:r w:rsidR="007424DA" w:rsidRPr="00F149E5">
              <w:rPr>
                <w:rFonts w:cs="Arial"/>
                <w:color w:val="0070C0"/>
                <w:lang w:val="fr-CH"/>
              </w:rPr>
              <w:t xml:space="preserve">) </w:t>
            </w:r>
            <w:r w:rsidR="00311074">
              <w:rPr>
                <w:rFonts w:cs="Arial"/>
                <w:i w:val="0"/>
                <w:color w:val="auto"/>
                <w:lang w:val="fr-CH"/>
              </w:rPr>
              <w:t>et contenir, pour chaque analyse de prix, au moins les indications suivantes</w:t>
            </w:r>
            <w:r w:rsidR="0058358A" w:rsidRPr="00F149E5">
              <w:rPr>
                <w:rFonts w:cs="Arial"/>
                <w:i w:val="0"/>
                <w:color w:val="auto"/>
                <w:lang w:val="fr-CH"/>
              </w:rPr>
              <w:t>:</w:t>
            </w:r>
          </w:p>
          <w:p w14:paraId="78ACD976" w14:textId="77777777" w:rsidR="0058358A" w:rsidRPr="00F149E5" w:rsidRDefault="00311074" w:rsidP="0095481D">
            <w:pPr>
              <w:pStyle w:val="Erluterung1"/>
              <w:numPr>
                <w:ilvl w:val="0"/>
                <w:numId w:val="9"/>
              </w:numPr>
              <w:tabs>
                <w:tab w:val="left" w:pos="5103"/>
                <w:tab w:val="right" w:pos="7460"/>
              </w:tabs>
              <w:spacing w:before="144" w:after="144"/>
              <w:rPr>
                <w:rFonts w:cs="Arial"/>
                <w:i w:val="0"/>
                <w:color w:val="auto"/>
                <w:lang w:val="fr-CH"/>
              </w:rPr>
            </w:pPr>
            <w:r>
              <w:rPr>
                <w:rFonts w:cs="Arial"/>
                <w:i w:val="0"/>
                <w:color w:val="auto"/>
                <w:lang w:val="fr-CH"/>
              </w:rPr>
              <w:t>Numéro de position complet et descriptif de prestations (texte intégral), avant-métré et unité de mesure, prix unitaire calculé et offert</w:t>
            </w:r>
          </w:p>
          <w:p w14:paraId="1A1F6F18" w14:textId="77777777" w:rsidR="0058358A" w:rsidRPr="00F149E5" w:rsidRDefault="00311074" w:rsidP="0095481D">
            <w:pPr>
              <w:pStyle w:val="Erluterung1"/>
              <w:numPr>
                <w:ilvl w:val="0"/>
                <w:numId w:val="9"/>
              </w:numPr>
              <w:tabs>
                <w:tab w:val="left" w:pos="5103"/>
                <w:tab w:val="right" w:pos="7460"/>
              </w:tabs>
              <w:spacing w:before="144" w:after="144"/>
              <w:rPr>
                <w:rFonts w:cs="Arial"/>
                <w:i w:val="0"/>
                <w:color w:val="auto"/>
                <w:lang w:val="fr-CH"/>
              </w:rPr>
            </w:pPr>
            <w:r>
              <w:rPr>
                <w:rFonts w:cs="Arial"/>
                <w:i w:val="0"/>
                <w:color w:val="auto"/>
                <w:lang w:val="fr-CH"/>
              </w:rPr>
              <w:t>Tous les éléments de coûts nécessaires, structurés individuellement en salaire, matériel, inventaire et prestations de tiers, ainsi que les facteurs de calcul sur le salaire de base, resp. les coûts de base et les suppléments finaux sur les coûts des travaux</w:t>
            </w:r>
            <w:r w:rsidR="0058358A" w:rsidRPr="00F149E5">
              <w:rPr>
                <w:rFonts w:cs="Arial"/>
                <w:i w:val="0"/>
                <w:color w:val="auto"/>
                <w:lang w:val="fr-CH"/>
              </w:rPr>
              <w:t xml:space="preserve"> 2.</w:t>
            </w:r>
          </w:p>
          <w:p w14:paraId="42F59C7F" w14:textId="77777777" w:rsidR="0058358A" w:rsidRPr="00F149E5" w:rsidRDefault="00EE7EDA" w:rsidP="0095481D">
            <w:pPr>
              <w:pStyle w:val="Erluterung1"/>
              <w:numPr>
                <w:ilvl w:val="0"/>
                <w:numId w:val="9"/>
              </w:numPr>
              <w:tabs>
                <w:tab w:val="left" w:pos="5103"/>
                <w:tab w:val="right" w:pos="7460"/>
              </w:tabs>
              <w:spacing w:before="144" w:after="144"/>
              <w:rPr>
                <w:rFonts w:cs="Arial"/>
                <w:i w:val="0"/>
                <w:color w:val="auto"/>
                <w:lang w:val="fr-CH"/>
              </w:rPr>
            </w:pPr>
            <w:r>
              <w:rPr>
                <w:rFonts w:cs="Arial"/>
                <w:i w:val="0"/>
                <w:color w:val="auto"/>
                <w:lang w:val="fr-CH"/>
              </w:rPr>
              <w:t xml:space="preserve">Prestation </w:t>
            </w:r>
            <w:r w:rsidR="00311074">
              <w:rPr>
                <w:rFonts w:cs="Arial"/>
                <w:i w:val="0"/>
                <w:color w:val="auto"/>
                <w:lang w:val="fr-CH"/>
              </w:rPr>
              <w:t>groupées</w:t>
            </w:r>
            <w:r w:rsidR="0058358A" w:rsidRPr="00F149E5">
              <w:rPr>
                <w:rFonts w:cs="Arial"/>
                <w:i w:val="0"/>
                <w:color w:val="auto"/>
                <w:lang w:val="fr-CH"/>
              </w:rPr>
              <w:t xml:space="preserve"> (</w:t>
            </w:r>
            <w:r w:rsidR="00311074">
              <w:rPr>
                <w:rFonts w:cs="Arial"/>
                <w:i w:val="0"/>
                <w:color w:val="auto"/>
                <w:lang w:val="fr-CH"/>
              </w:rPr>
              <w:t>unité par temps</w:t>
            </w:r>
            <w:r w:rsidR="0058358A" w:rsidRPr="00F149E5">
              <w:rPr>
                <w:rFonts w:cs="Arial"/>
                <w:i w:val="0"/>
                <w:color w:val="auto"/>
                <w:lang w:val="fr-CH"/>
              </w:rPr>
              <w:t xml:space="preserve">) </w:t>
            </w:r>
            <w:r w:rsidR="00311074">
              <w:rPr>
                <w:rFonts w:cs="Arial"/>
                <w:i w:val="0"/>
                <w:color w:val="auto"/>
                <w:lang w:val="fr-CH"/>
              </w:rPr>
              <w:t>et contrevaleur des prestations</w:t>
            </w:r>
            <w:r w:rsidR="0058358A" w:rsidRPr="00F149E5">
              <w:rPr>
                <w:rFonts w:cs="Arial"/>
                <w:i w:val="0"/>
                <w:color w:val="auto"/>
                <w:lang w:val="fr-CH"/>
              </w:rPr>
              <w:t xml:space="preserve"> (</w:t>
            </w:r>
            <w:r w:rsidR="00311074">
              <w:rPr>
                <w:rFonts w:cs="Arial"/>
                <w:i w:val="0"/>
                <w:color w:val="auto"/>
                <w:lang w:val="fr-CH"/>
              </w:rPr>
              <w:t>temps par unité</w:t>
            </w:r>
            <w:r w:rsidR="0058358A" w:rsidRPr="00F149E5">
              <w:rPr>
                <w:rFonts w:cs="Arial"/>
                <w:i w:val="0"/>
                <w:color w:val="auto"/>
                <w:lang w:val="fr-CH"/>
              </w:rPr>
              <w:t xml:space="preserve">) </w:t>
            </w:r>
            <w:r w:rsidR="00311074">
              <w:rPr>
                <w:rFonts w:cs="Arial"/>
                <w:i w:val="0"/>
                <w:color w:val="auto"/>
                <w:lang w:val="fr-CH"/>
              </w:rPr>
              <w:t>ainsi que temps total</w:t>
            </w:r>
            <w:r w:rsidR="0058358A" w:rsidRPr="00F149E5">
              <w:rPr>
                <w:rFonts w:cs="Arial"/>
                <w:i w:val="0"/>
                <w:color w:val="auto"/>
                <w:lang w:val="fr-CH"/>
              </w:rPr>
              <w:t xml:space="preserve"> (</w:t>
            </w:r>
            <w:r w:rsidR="00311074">
              <w:rPr>
                <w:rFonts w:cs="Arial"/>
                <w:i w:val="0"/>
                <w:color w:val="auto"/>
                <w:lang w:val="fr-CH"/>
              </w:rPr>
              <w:t>contrevaleur des prestations multipliée par l’avant-métré</w:t>
            </w:r>
            <w:r w:rsidR="0058358A" w:rsidRPr="00F149E5">
              <w:rPr>
                <w:rFonts w:cs="Arial"/>
                <w:i w:val="0"/>
                <w:color w:val="auto"/>
                <w:lang w:val="fr-CH"/>
              </w:rPr>
              <w:t>)</w:t>
            </w:r>
          </w:p>
          <w:p w14:paraId="6381977D" w14:textId="77777777" w:rsidR="0058358A" w:rsidRPr="00F149E5" w:rsidRDefault="009724B4" w:rsidP="0058358A">
            <w:pPr>
              <w:pStyle w:val="Erluterung1"/>
              <w:tabs>
                <w:tab w:val="left" w:pos="5103"/>
                <w:tab w:val="right" w:pos="7460"/>
              </w:tabs>
              <w:spacing w:before="144" w:after="144"/>
              <w:rPr>
                <w:rFonts w:cs="Arial"/>
                <w:i w:val="0"/>
                <w:color w:val="auto"/>
                <w:lang w:val="fr-CH"/>
              </w:rPr>
            </w:pPr>
            <w:r>
              <w:rPr>
                <w:rFonts w:cs="Arial"/>
                <w:i w:val="0"/>
                <w:color w:val="auto"/>
                <w:lang w:val="fr-CH"/>
              </w:rPr>
              <w:t>Autres éléments à décrire</w:t>
            </w:r>
          </w:p>
          <w:p w14:paraId="7D9D9110" w14:textId="77777777" w:rsidR="0058358A" w:rsidRPr="00F149E5" w:rsidRDefault="00EE7EDA" w:rsidP="0058358A">
            <w:pPr>
              <w:pStyle w:val="Erluterung1"/>
              <w:tabs>
                <w:tab w:val="left" w:pos="5103"/>
              </w:tabs>
              <w:spacing w:before="144" w:after="144"/>
              <w:rPr>
                <w:rFonts w:cs="Arial"/>
                <w:i w:val="0"/>
                <w:color w:val="auto"/>
                <w:lang w:val="fr-CH"/>
              </w:rPr>
            </w:pPr>
            <w:r>
              <w:rPr>
                <w:rFonts w:cs="Arial"/>
                <w:i w:val="0"/>
                <w:color w:val="auto"/>
                <w:lang w:val="fr-CH"/>
              </w:rPr>
              <w:t>Structuration des éléments de coûts</w:t>
            </w:r>
            <w:r w:rsidR="0058358A" w:rsidRPr="00F149E5">
              <w:rPr>
                <w:rFonts w:cs="Arial"/>
                <w:i w:val="0"/>
                <w:color w:val="auto"/>
                <w:lang w:val="fr-CH"/>
              </w:rPr>
              <w:t>:</w:t>
            </w:r>
          </w:p>
          <w:p w14:paraId="20D32048" w14:textId="77777777" w:rsidR="0058358A" w:rsidRPr="00F149E5" w:rsidRDefault="00EE7EDA" w:rsidP="0095481D">
            <w:pPr>
              <w:pStyle w:val="Erluterung1"/>
              <w:numPr>
                <w:ilvl w:val="0"/>
                <w:numId w:val="9"/>
              </w:numPr>
              <w:tabs>
                <w:tab w:val="left" w:pos="5103"/>
                <w:tab w:val="right" w:pos="7460"/>
              </w:tabs>
              <w:spacing w:before="144" w:after="144"/>
              <w:rPr>
                <w:rFonts w:cs="Arial"/>
                <w:i w:val="0"/>
                <w:color w:val="auto"/>
                <w:lang w:val="fr-CH"/>
              </w:rPr>
            </w:pPr>
            <w:r>
              <w:rPr>
                <w:rFonts w:cs="Arial"/>
                <w:i w:val="0"/>
                <w:color w:val="auto"/>
                <w:lang w:val="fr-CH"/>
              </w:rPr>
              <w:t>Salaire</w:t>
            </w:r>
            <w:r w:rsidR="0058358A" w:rsidRPr="00F149E5">
              <w:rPr>
                <w:rFonts w:cs="Arial"/>
                <w:i w:val="0"/>
                <w:color w:val="auto"/>
                <w:lang w:val="fr-CH"/>
              </w:rPr>
              <w:t xml:space="preserve">: </w:t>
            </w:r>
            <w:r>
              <w:rPr>
                <w:rFonts w:cs="Arial"/>
                <w:i w:val="0"/>
                <w:color w:val="auto"/>
                <w:lang w:val="fr-CH"/>
              </w:rPr>
              <w:t>part salariale par unité, salaire de base, composition des groupes, contrevaleur des prestations</w:t>
            </w:r>
          </w:p>
          <w:p w14:paraId="5E8A1B3C" w14:textId="77777777" w:rsidR="0058358A" w:rsidRPr="00F149E5" w:rsidRDefault="0058358A" w:rsidP="0095481D">
            <w:pPr>
              <w:pStyle w:val="Erluterung1"/>
              <w:numPr>
                <w:ilvl w:val="0"/>
                <w:numId w:val="9"/>
              </w:numPr>
              <w:tabs>
                <w:tab w:val="left" w:pos="5103"/>
                <w:tab w:val="right" w:pos="7460"/>
              </w:tabs>
              <w:spacing w:before="144" w:after="144"/>
              <w:rPr>
                <w:rFonts w:cs="Arial"/>
                <w:i w:val="0"/>
                <w:color w:val="auto"/>
                <w:lang w:val="fr-CH"/>
              </w:rPr>
            </w:pPr>
            <w:r w:rsidRPr="00F149E5">
              <w:rPr>
                <w:rFonts w:cs="Arial"/>
                <w:i w:val="0"/>
                <w:color w:val="auto"/>
                <w:lang w:val="fr-CH"/>
              </w:rPr>
              <w:t>Mat</w:t>
            </w:r>
            <w:r w:rsidR="00311074">
              <w:rPr>
                <w:rFonts w:cs="Arial"/>
                <w:i w:val="0"/>
                <w:color w:val="auto"/>
                <w:lang w:val="fr-CH"/>
              </w:rPr>
              <w:t>é</w:t>
            </w:r>
            <w:r w:rsidRPr="00F149E5">
              <w:rPr>
                <w:rFonts w:cs="Arial"/>
                <w:i w:val="0"/>
                <w:color w:val="auto"/>
                <w:lang w:val="fr-CH"/>
              </w:rPr>
              <w:t>ri</w:t>
            </w:r>
            <w:r w:rsidR="00311074">
              <w:rPr>
                <w:rFonts w:cs="Arial"/>
                <w:i w:val="0"/>
                <w:color w:val="auto"/>
                <w:lang w:val="fr-CH"/>
              </w:rPr>
              <w:t>e</w:t>
            </w:r>
            <w:r w:rsidRPr="00F149E5">
              <w:rPr>
                <w:rFonts w:cs="Arial"/>
                <w:i w:val="0"/>
                <w:color w:val="auto"/>
                <w:lang w:val="fr-CH"/>
              </w:rPr>
              <w:t xml:space="preserve">l: </w:t>
            </w:r>
            <w:r w:rsidR="00311074">
              <w:rPr>
                <w:rFonts w:cs="Arial"/>
                <w:i w:val="0"/>
                <w:color w:val="auto"/>
                <w:lang w:val="fr-CH"/>
              </w:rPr>
              <w:t>article, quantité par unité, prix de base net</w:t>
            </w:r>
            <w:r w:rsidRPr="00F149E5">
              <w:rPr>
                <w:rFonts w:cs="Arial"/>
                <w:i w:val="0"/>
                <w:color w:val="auto"/>
                <w:lang w:val="fr-CH"/>
              </w:rPr>
              <w:t xml:space="preserve"> = </w:t>
            </w:r>
            <w:r w:rsidR="00311074">
              <w:rPr>
                <w:rFonts w:cs="Arial"/>
                <w:i w:val="0"/>
                <w:color w:val="auto"/>
                <w:lang w:val="fr-CH"/>
              </w:rPr>
              <w:t>coûts de base</w:t>
            </w:r>
          </w:p>
          <w:p w14:paraId="7343A5A9" w14:textId="77777777" w:rsidR="0058358A" w:rsidRPr="00F149E5" w:rsidRDefault="00311074" w:rsidP="0095481D">
            <w:pPr>
              <w:pStyle w:val="Erluterung1"/>
              <w:numPr>
                <w:ilvl w:val="0"/>
                <w:numId w:val="9"/>
              </w:numPr>
              <w:tabs>
                <w:tab w:val="left" w:pos="5103"/>
                <w:tab w:val="right" w:pos="7460"/>
              </w:tabs>
              <w:spacing w:before="144" w:after="144"/>
              <w:rPr>
                <w:rFonts w:cs="Arial"/>
                <w:i w:val="0"/>
                <w:color w:val="auto"/>
                <w:lang w:val="fr-CH"/>
              </w:rPr>
            </w:pPr>
            <w:r>
              <w:rPr>
                <w:rFonts w:cs="Arial"/>
                <w:i w:val="0"/>
                <w:color w:val="auto"/>
                <w:lang w:val="fr-CH"/>
              </w:rPr>
              <w:lastRenderedPageBreak/>
              <w:t>Coûts d’inventaire</w:t>
            </w:r>
            <w:r w:rsidR="0058358A" w:rsidRPr="00F149E5">
              <w:rPr>
                <w:rFonts w:cs="Arial"/>
                <w:i w:val="0"/>
                <w:color w:val="auto"/>
                <w:lang w:val="fr-CH"/>
              </w:rPr>
              <w:t xml:space="preserve">: </w:t>
            </w:r>
            <w:r>
              <w:rPr>
                <w:rFonts w:cs="Arial"/>
                <w:i w:val="0"/>
                <w:color w:val="auto"/>
                <w:lang w:val="fr-CH"/>
              </w:rPr>
              <w:t>désignation des appareils individuels</w:t>
            </w:r>
            <w:r w:rsidR="0058358A" w:rsidRPr="00F149E5">
              <w:rPr>
                <w:rFonts w:cs="Arial"/>
                <w:i w:val="0"/>
                <w:color w:val="auto"/>
                <w:lang w:val="fr-CH"/>
              </w:rPr>
              <w:t xml:space="preserve"> (</w:t>
            </w:r>
            <w:r>
              <w:rPr>
                <w:rFonts w:cs="Arial"/>
                <w:i w:val="0"/>
                <w:color w:val="auto"/>
                <w:lang w:val="fr-CH"/>
              </w:rPr>
              <w:t>y compris numéro LISC complet</w:t>
            </w:r>
            <w:r w:rsidR="0058358A" w:rsidRPr="00F149E5">
              <w:rPr>
                <w:rFonts w:cs="Arial"/>
                <w:i w:val="0"/>
                <w:color w:val="auto"/>
                <w:lang w:val="fr-CH"/>
              </w:rPr>
              <w:t xml:space="preserve">), </w:t>
            </w:r>
            <w:r>
              <w:rPr>
                <w:rFonts w:cs="Arial"/>
                <w:i w:val="0"/>
                <w:color w:val="auto"/>
                <w:lang w:val="fr-CH"/>
              </w:rPr>
              <w:t>nombre et durée d’utilisation par unité, taux de facturation</w:t>
            </w:r>
            <w:r w:rsidR="0058358A" w:rsidRPr="00F149E5">
              <w:rPr>
                <w:rFonts w:cs="Arial"/>
                <w:i w:val="0"/>
                <w:color w:val="auto"/>
                <w:lang w:val="fr-CH"/>
              </w:rPr>
              <w:t xml:space="preserve"> = </w:t>
            </w:r>
            <w:r>
              <w:rPr>
                <w:rFonts w:cs="Arial"/>
                <w:i w:val="0"/>
                <w:color w:val="auto"/>
                <w:lang w:val="fr-CH"/>
              </w:rPr>
              <w:t>coûts de base</w:t>
            </w:r>
            <w:r w:rsidR="0058358A" w:rsidRPr="00F149E5">
              <w:rPr>
                <w:rFonts w:cs="Arial"/>
                <w:i w:val="0"/>
                <w:color w:val="auto"/>
                <w:lang w:val="fr-CH"/>
              </w:rPr>
              <w:t xml:space="preserve">, </w:t>
            </w:r>
            <w:r>
              <w:rPr>
                <w:rFonts w:cs="Arial"/>
                <w:i w:val="0"/>
                <w:color w:val="auto"/>
                <w:lang w:val="fr-CH"/>
              </w:rPr>
              <w:t xml:space="preserve">rabais sur </w:t>
            </w:r>
            <w:r w:rsidR="0058358A" w:rsidRPr="00F149E5">
              <w:rPr>
                <w:rFonts w:cs="Arial"/>
                <w:i w:val="0"/>
                <w:color w:val="auto"/>
                <w:lang w:val="fr-CH"/>
              </w:rPr>
              <w:t>BIV</w:t>
            </w:r>
          </w:p>
          <w:p w14:paraId="05372E92" w14:textId="77777777" w:rsidR="0058358A" w:rsidRPr="00F149E5" w:rsidRDefault="00311074" w:rsidP="0095481D">
            <w:pPr>
              <w:pStyle w:val="Erluterung1"/>
              <w:numPr>
                <w:ilvl w:val="0"/>
                <w:numId w:val="9"/>
              </w:numPr>
              <w:tabs>
                <w:tab w:val="left" w:pos="5103"/>
                <w:tab w:val="right" w:pos="7460"/>
              </w:tabs>
              <w:spacing w:before="144" w:after="144"/>
              <w:rPr>
                <w:rFonts w:cs="Arial"/>
                <w:i w:val="0"/>
                <w:color w:val="auto"/>
                <w:u w:val="single"/>
                <w:lang w:val="fr-CH"/>
              </w:rPr>
            </w:pPr>
            <w:r>
              <w:rPr>
                <w:rFonts w:cs="Arial"/>
                <w:i w:val="0"/>
                <w:color w:val="auto"/>
                <w:lang w:val="fr-CH"/>
              </w:rPr>
              <w:t>Prestations de tiers</w:t>
            </w:r>
            <w:r w:rsidR="0058358A" w:rsidRPr="00F149E5">
              <w:rPr>
                <w:rFonts w:cs="Arial"/>
                <w:i w:val="0"/>
                <w:color w:val="auto"/>
                <w:lang w:val="fr-CH"/>
              </w:rPr>
              <w:t xml:space="preserve">: </w:t>
            </w:r>
            <w:r>
              <w:rPr>
                <w:rFonts w:cs="Arial"/>
                <w:i w:val="0"/>
                <w:color w:val="auto"/>
                <w:lang w:val="fr-CH"/>
              </w:rPr>
              <w:t>nature et quantité de la prestation de tiers par unité</w:t>
            </w:r>
            <w:r w:rsidR="0058358A" w:rsidRPr="00F149E5">
              <w:rPr>
                <w:rFonts w:cs="Arial"/>
                <w:i w:val="0"/>
                <w:color w:val="auto"/>
                <w:lang w:val="fr-CH"/>
              </w:rPr>
              <w:t xml:space="preserve">, </w:t>
            </w:r>
            <w:r>
              <w:rPr>
                <w:rFonts w:cs="Arial"/>
                <w:i w:val="0"/>
                <w:color w:val="auto"/>
                <w:lang w:val="fr-CH"/>
              </w:rPr>
              <w:t>coûts de base, nom et offre des sous-traitants ou fournisseurs, prestations</w:t>
            </w:r>
          </w:p>
          <w:p w14:paraId="3102595A" w14:textId="77777777" w:rsidR="0058358A" w:rsidRPr="00F149E5" w:rsidRDefault="00311074" w:rsidP="0095481D">
            <w:pPr>
              <w:pStyle w:val="Erluterung1"/>
              <w:numPr>
                <w:ilvl w:val="0"/>
                <w:numId w:val="9"/>
              </w:numPr>
              <w:tabs>
                <w:tab w:val="left" w:pos="5103"/>
                <w:tab w:val="right" w:pos="7460"/>
              </w:tabs>
              <w:spacing w:before="144" w:after="144"/>
              <w:rPr>
                <w:rFonts w:cs="Arial"/>
                <w:i w:val="0"/>
                <w:color w:val="auto"/>
                <w:lang w:val="fr-CH"/>
              </w:rPr>
            </w:pPr>
            <w:r>
              <w:rPr>
                <w:rFonts w:cs="Arial"/>
                <w:i w:val="0"/>
                <w:color w:val="auto"/>
                <w:lang w:val="fr-CH"/>
              </w:rPr>
              <w:t>Coûts par élément de coût sur le niveau de l’offre et le total qui en découle</w:t>
            </w:r>
            <w:r w:rsidR="0058358A" w:rsidRPr="00F149E5">
              <w:rPr>
                <w:rFonts w:cs="Arial"/>
                <w:i w:val="0"/>
                <w:color w:val="auto"/>
                <w:lang w:val="fr-CH"/>
              </w:rPr>
              <w:t xml:space="preserve"> = </w:t>
            </w:r>
            <w:r>
              <w:rPr>
                <w:rFonts w:cs="Arial"/>
                <w:i w:val="0"/>
                <w:color w:val="auto"/>
                <w:lang w:val="fr-CH"/>
              </w:rPr>
              <w:t>prix de l’offre</w:t>
            </w:r>
          </w:p>
          <w:p w14:paraId="422AA205" w14:textId="77777777" w:rsidR="0058358A" w:rsidRPr="00F149E5" w:rsidRDefault="0058358A" w:rsidP="0095481D">
            <w:pPr>
              <w:pStyle w:val="Erluterung1"/>
              <w:numPr>
                <w:ilvl w:val="0"/>
                <w:numId w:val="9"/>
              </w:numPr>
              <w:tabs>
                <w:tab w:val="left" w:pos="5103"/>
                <w:tab w:val="right" w:pos="7460"/>
              </w:tabs>
              <w:spacing w:before="144" w:after="144"/>
              <w:rPr>
                <w:rFonts w:cs="Arial"/>
                <w:i w:val="0"/>
                <w:color w:val="auto"/>
                <w:lang w:val="fr-CH"/>
              </w:rPr>
            </w:pPr>
            <w:r w:rsidRPr="00F149E5">
              <w:rPr>
                <w:rFonts w:cs="Arial"/>
                <w:i w:val="0"/>
                <w:color w:val="auto"/>
                <w:lang w:val="fr-CH"/>
              </w:rPr>
              <w:t>Dat</w:t>
            </w:r>
            <w:r w:rsidR="00311074">
              <w:rPr>
                <w:rFonts w:cs="Arial"/>
                <w:i w:val="0"/>
                <w:color w:val="auto"/>
                <w:lang w:val="fr-CH"/>
              </w:rPr>
              <w:t>e et signature valable</w:t>
            </w:r>
          </w:p>
          <w:p w14:paraId="789668DD" w14:textId="77777777" w:rsidR="0058358A" w:rsidRPr="00F149E5" w:rsidRDefault="00311074" w:rsidP="0058358A">
            <w:pPr>
              <w:pStyle w:val="Erluterung1"/>
              <w:tabs>
                <w:tab w:val="left" w:pos="5103"/>
                <w:tab w:val="right" w:pos="7460"/>
              </w:tabs>
              <w:spacing w:before="144" w:after="144"/>
              <w:rPr>
                <w:rFonts w:cs="Arial"/>
                <w:i w:val="0"/>
                <w:color w:val="auto"/>
                <w:lang w:val="fr-CH"/>
              </w:rPr>
            </w:pPr>
            <w:r>
              <w:rPr>
                <w:rFonts w:cs="Arial"/>
                <w:i w:val="0"/>
                <w:color w:val="auto"/>
                <w:lang w:val="fr-CH"/>
              </w:rPr>
              <w:t>Autres éléments à décrire</w:t>
            </w:r>
          </w:p>
          <w:p w14:paraId="3D41D854" w14:textId="00928E73" w:rsidR="0058358A" w:rsidRPr="00F149E5" w:rsidRDefault="007419C0" w:rsidP="0058358A">
            <w:pPr>
              <w:pStyle w:val="Erluterung1"/>
              <w:tabs>
                <w:tab w:val="left" w:pos="5103"/>
              </w:tabs>
              <w:spacing w:before="144" w:after="144"/>
              <w:rPr>
                <w:rFonts w:cs="Arial"/>
                <w:i w:val="0"/>
                <w:color w:val="auto"/>
                <w:lang w:val="fr-CH"/>
              </w:rPr>
            </w:pPr>
            <w:r>
              <w:rPr>
                <w:rFonts w:cs="Arial"/>
                <w:i w:val="0"/>
                <w:color w:val="auto"/>
                <w:lang w:val="fr-CH"/>
              </w:rPr>
              <w:t>Dans le cas d’offres complémentaires, il est possible de joindre des impressions de l’analyse des prix découlant du calcul préalable des coûts (programme informatique) pour compléter les modèles de l’OFROU. La détermination du prix s’appuie sur le schéma de calcul du formulaire 400 et les bases du calcul préalable de la Société suisse des entrepreneurs</w:t>
            </w:r>
            <w:r w:rsidR="006D4C17" w:rsidRPr="00F149E5">
              <w:rPr>
                <w:rFonts w:cs="Arial"/>
                <w:i w:val="0"/>
                <w:color w:val="auto"/>
                <w:lang w:val="fr-CH"/>
              </w:rPr>
              <w:t>.</w:t>
            </w:r>
          </w:p>
          <w:p w14:paraId="2214D3AD" w14:textId="77777777" w:rsidR="0058358A" w:rsidRPr="00F149E5" w:rsidRDefault="00A312D7" w:rsidP="0058358A">
            <w:pPr>
              <w:pStyle w:val="Erluterung1"/>
              <w:spacing w:before="144" w:after="144"/>
              <w:rPr>
                <w:i w:val="0"/>
                <w:color w:val="auto"/>
                <w:highlight w:val="yellow"/>
                <w:lang w:val="fr-CH"/>
              </w:rPr>
            </w:pPr>
            <w:r>
              <w:rPr>
                <w:rFonts w:cs="Arial"/>
                <w:i w:val="0"/>
                <w:color w:val="00B050"/>
                <w:lang w:val="fr-CH"/>
              </w:rPr>
              <w:t>Type, description</w:t>
            </w:r>
            <w:r w:rsidR="0058358A" w:rsidRPr="00F149E5">
              <w:rPr>
                <w:rFonts w:cs="Arial"/>
                <w:i w:val="0"/>
                <w:color w:val="00B050"/>
                <w:lang w:val="fr-CH"/>
              </w:rPr>
              <w:t>…………………………..</w:t>
            </w:r>
          </w:p>
        </w:tc>
      </w:tr>
      <w:tr w:rsidR="0058358A" w:rsidRPr="00F149E5" w14:paraId="0ED7656B" w14:textId="77777777" w:rsidTr="002B4626">
        <w:trPr>
          <w:gridAfter w:val="1"/>
          <w:wAfter w:w="39" w:type="dxa"/>
        </w:trPr>
        <w:tc>
          <w:tcPr>
            <w:tcW w:w="9301" w:type="dxa"/>
            <w:gridSpan w:val="7"/>
          </w:tcPr>
          <w:p w14:paraId="46C50180" w14:textId="7AFB34AA" w:rsidR="0058358A" w:rsidRPr="00F149E5" w:rsidRDefault="0058358A" w:rsidP="00CD61DF">
            <w:pPr>
              <w:pStyle w:val="berschrift3"/>
              <w:numPr>
                <w:ilvl w:val="0"/>
                <w:numId w:val="0"/>
              </w:numPr>
              <w:tabs>
                <w:tab w:val="left" w:pos="1392"/>
              </w:tabs>
              <w:spacing w:before="144" w:after="144"/>
              <w:contextualSpacing w:val="0"/>
              <w:rPr>
                <w:b w:val="0"/>
                <w:sz w:val="22"/>
                <w:szCs w:val="22"/>
                <w:lang w:val="fr-CH"/>
              </w:rPr>
            </w:pPr>
            <w:bookmarkStart w:id="54" w:name="_Toc185857127"/>
            <w:r w:rsidRPr="00F149E5">
              <w:rPr>
                <w:b w:val="0"/>
                <w:sz w:val="22"/>
                <w:szCs w:val="22"/>
                <w:lang w:val="fr-CH"/>
              </w:rPr>
              <w:lastRenderedPageBreak/>
              <w:t>R29</w:t>
            </w:r>
            <w:r w:rsidR="006D4C17" w:rsidRPr="00F149E5">
              <w:rPr>
                <w:b w:val="0"/>
                <w:sz w:val="22"/>
                <w:szCs w:val="22"/>
                <w:lang w:val="fr-CH"/>
              </w:rPr>
              <w:t>6</w:t>
            </w:r>
            <w:r w:rsidRPr="00F149E5">
              <w:rPr>
                <w:b w:val="0"/>
                <w:sz w:val="22"/>
                <w:szCs w:val="22"/>
                <w:lang w:val="fr-CH"/>
              </w:rPr>
              <w:tab/>
            </w:r>
            <w:r w:rsidR="00DE1749">
              <w:rPr>
                <w:b w:val="0"/>
                <w:sz w:val="22"/>
                <w:szCs w:val="22"/>
                <w:lang w:val="fr-CH"/>
              </w:rPr>
              <w:t>Transferts</w:t>
            </w:r>
            <w:r w:rsidR="00311074">
              <w:rPr>
                <w:b w:val="0"/>
                <w:sz w:val="22"/>
                <w:szCs w:val="22"/>
                <w:lang w:val="fr-CH"/>
              </w:rPr>
              <w:t xml:space="preserve"> de prix</w:t>
            </w:r>
            <w:bookmarkEnd w:id="54"/>
            <w:r w:rsidR="00311074">
              <w:rPr>
                <w:b w:val="0"/>
                <w:sz w:val="22"/>
                <w:szCs w:val="22"/>
                <w:lang w:val="fr-CH"/>
              </w:rPr>
              <w:t xml:space="preserve"> </w:t>
            </w:r>
          </w:p>
        </w:tc>
      </w:tr>
      <w:tr w:rsidR="0058358A" w:rsidRPr="001C1EF7" w14:paraId="6CFAA2D5" w14:textId="77777777" w:rsidTr="000D4C4A">
        <w:trPr>
          <w:gridAfter w:val="1"/>
          <w:wAfter w:w="39" w:type="dxa"/>
        </w:trPr>
        <w:tc>
          <w:tcPr>
            <w:tcW w:w="639" w:type="dxa"/>
          </w:tcPr>
          <w:p w14:paraId="785A6C25" w14:textId="77777777" w:rsidR="0058358A" w:rsidRPr="00F149E5" w:rsidRDefault="0058358A" w:rsidP="0058358A">
            <w:pPr>
              <w:pStyle w:val="Standardkursiv"/>
              <w:spacing w:before="144" w:after="144"/>
              <w:rPr>
                <w:i w:val="0"/>
                <w:lang w:val="fr-CH"/>
              </w:rPr>
            </w:pPr>
          </w:p>
        </w:tc>
        <w:tc>
          <w:tcPr>
            <w:tcW w:w="739" w:type="dxa"/>
            <w:gridSpan w:val="3"/>
          </w:tcPr>
          <w:p w14:paraId="3FF3C313" w14:textId="77777777" w:rsidR="0058358A" w:rsidRPr="00F149E5" w:rsidRDefault="0058358A" w:rsidP="0058358A">
            <w:pPr>
              <w:pStyle w:val="Standardkursiv"/>
              <w:tabs>
                <w:tab w:val="left" w:pos="5103"/>
              </w:tabs>
              <w:spacing w:before="144" w:after="144"/>
              <w:rPr>
                <w:rFonts w:cs="Arial"/>
                <w:i w:val="0"/>
                <w:lang w:val="fr-CH"/>
              </w:rPr>
            </w:pPr>
          </w:p>
        </w:tc>
        <w:tc>
          <w:tcPr>
            <w:tcW w:w="7923" w:type="dxa"/>
            <w:gridSpan w:val="3"/>
          </w:tcPr>
          <w:p w14:paraId="058F7EA8" w14:textId="11423AAC" w:rsidR="0058358A" w:rsidRPr="00F149E5" w:rsidRDefault="006C14AC" w:rsidP="00F25ED8">
            <w:pPr>
              <w:pStyle w:val="Default"/>
              <w:tabs>
                <w:tab w:val="right" w:pos="422"/>
                <w:tab w:val="left" w:pos="5103"/>
              </w:tabs>
              <w:spacing w:beforeLines="60" w:before="144" w:afterLines="60" w:after="144"/>
              <w:rPr>
                <w:color w:val="auto"/>
                <w:sz w:val="22"/>
                <w:szCs w:val="22"/>
                <w:lang w:val="fr-CH"/>
              </w:rPr>
            </w:pPr>
            <w:r>
              <w:rPr>
                <w:color w:val="auto"/>
                <w:sz w:val="22"/>
                <w:szCs w:val="22"/>
                <w:lang w:val="fr-CH"/>
              </w:rPr>
              <w:t>Les offres (prix unitaires / installations de chantier) doivent être calculées et déposées de manière à ce que les coûts soient affe</w:t>
            </w:r>
            <w:r w:rsidR="007419C0">
              <w:rPr>
                <w:color w:val="auto"/>
                <w:sz w:val="22"/>
                <w:szCs w:val="22"/>
                <w:lang w:val="fr-CH"/>
              </w:rPr>
              <w:t>c</w:t>
            </w:r>
            <w:r>
              <w:rPr>
                <w:color w:val="auto"/>
                <w:sz w:val="22"/>
                <w:szCs w:val="22"/>
                <w:lang w:val="fr-CH"/>
              </w:rPr>
              <w:t xml:space="preserve">tés aux </w:t>
            </w:r>
            <w:r w:rsidR="00380C82">
              <w:rPr>
                <w:color w:val="auto"/>
                <w:sz w:val="22"/>
                <w:szCs w:val="22"/>
                <w:lang w:val="fr-CH"/>
              </w:rPr>
              <w:t>position</w:t>
            </w:r>
            <w:r w:rsidR="00DE1749">
              <w:rPr>
                <w:color w:val="auto"/>
                <w:sz w:val="22"/>
                <w:szCs w:val="22"/>
                <w:lang w:val="fr-CH"/>
              </w:rPr>
              <w:t xml:space="preserve">s qui les concernent. Les transferts d’éléments de coûts des prix unitaires, en particulier entre les diverses </w:t>
            </w:r>
            <w:r w:rsidR="00380C82">
              <w:rPr>
                <w:color w:val="auto"/>
                <w:sz w:val="22"/>
                <w:szCs w:val="22"/>
                <w:lang w:val="fr-CH"/>
              </w:rPr>
              <w:t>position</w:t>
            </w:r>
            <w:r w:rsidR="00DE1749">
              <w:rPr>
                <w:color w:val="auto"/>
                <w:sz w:val="22"/>
                <w:szCs w:val="22"/>
                <w:lang w:val="fr-CH"/>
              </w:rPr>
              <w:t xml:space="preserve">s </w:t>
            </w:r>
            <w:r w:rsidR="007419C0">
              <w:rPr>
                <w:color w:val="auto"/>
                <w:sz w:val="22"/>
                <w:szCs w:val="22"/>
                <w:lang w:val="fr-CH"/>
              </w:rPr>
              <w:t>et des positions globales ou des positions étrangères sont strictement interdits</w:t>
            </w:r>
            <w:r w:rsidR="0058358A" w:rsidRPr="00F149E5">
              <w:rPr>
                <w:color w:val="auto"/>
                <w:sz w:val="22"/>
                <w:szCs w:val="22"/>
                <w:lang w:val="fr-CH"/>
              </w:rPr>
              <w:t xml:space="preserve">. </w:t>
            </w:r>
            <w:r w:rsidR="00DE1749">
              <w:rPr>
                <w:color w:val="auto"/>
                <w:sz w:val="22"/>
                <w:szCs w:val="22"/>
                <w:lang w:val="fr-CH"/>
              </w:rPr>
              <w:t xml:space="preserve">Les offres comportant des éléments de coûts comptabilisés de manière inadmissible </w:t>
            </w:r>
            <w:r w:rsidR="007419C0">
              <w:rPr>
                <w:color w:val="auto"/>
                <w:sz w:val="22"/>
                <w:szCs w:val="22"/>
                <w:lang w:val="fr-CH"/>
              </w:rPr>
              <w:t>peuvent être</w:t>
            </w:r>
            <w:r w:rsidR="00DE1749">
              <w:rPr>
                <w:color w:val="auto"/>
                <w:sz w:val="22"/>
                <w:szCs w:val="22"/>
                <w:lang w:val="fr-CH"/>
              </w:rPr>
              <w:t xml:space="preserve"> exclues de la procédure d’adjudication</w:t>
            </w:r>
            <w:r w:rsidR="00F25ED8" w:rsidRPr="00F149E5">
              <w:rPr>
                <w:color w:val="auto"/>
                <w:sz w:val="22"/>
                <w:szCs w:val="22"/>
                <w:lang w:val="fr-CH"/>
              </w:rPr>
              <w:t>.</w:t>
            </w:r>
          </w:p>
        </w:tc>
      </w:tr>
      <w:tr w:rsidR="0058358A" w:rsidRPr="001C1EF7" w14:paraId="29C51538" w14:textId="77777777" w:rsidTr="000D4C4A">
        <w:trPr>
          <w:gridAfter w:val="1"/>
          <w:wAfter w:w="39" w:type="dxa"/>
        </w:trPr>
        <w:tc>
          <w:tcPr>
            <w:tcW w:w="639" w:type="dxa"/>
          </w:tcPr>
          <w:p w14:paraId="6645C13C" w14:textId="77777777" w:rsidR="0058358A" w:rsidRPr="00F149E5" w:rsidRDefault="0058358A" w:rsidP="0058358A">
            <w:pPr>
              <w:pStyle w:val="Standardkursiv"/>
              <w:spacing w:before="144" w:after="144"/>
              <w:rPr>
                <w:i w:val="0"/>
                <w:lang w:val="fr-CH"/>
              </w:rPr>
            </w:pPr>
          </w:p>
        </w:tc>
        <w:tc>
          <w:tcPr>
            <w:tcW w:w="739" w:type="dxa"/>
            <w:gridSpan w:val="3"/>
          </w:tcPr>
          <w:p w14:paraId="1D12FE61" w14:textId="77777777" w:rsidR="0058358A" w:rsidRPr="00F149E5" w:rsidRDefault="0058358A" w:rsidP="0058358A">
            <w:pPr>
              <w:pStyle w:val="Standardkursiv"/>
              <w:tabs>
                <w:tab w:val="left" w:pos="5103"/>
              </w:tabs>
              <w:spacing w:before="144" w:after="144"/>
              <w:rPr>
                <w:rFonts w:cs="Arial"/>
                <w:i w:val="0"/>
                <w:lang w:val="fr-CH"/>
              </w:rPr>
            </w:pPr>
            <w:r w:rsidRPr="00F149E5">
              <w:rPr>
                <w:rFonts w:cs="Arial"/>
                <w:i w:val="0"/>
                <w:lang w:val="fr-CH"/>
              </w:rPr>
              <w:t>.100</w:t>
            </w:r>
          </w:p>
        </w:tc>
        <w:tc>
          <w:tcPr>
            <w:tcW w:w="7923" w:type="dxa"/>
            <w:gridSpan w:val="3"/>
          </w:tcPr>
          <w:p w14:paraId="7CB59212" w14:textId="7EEDA2CE" w:rsidR="0058358A" w:rsidRPr="00F149E5" w:rsidRDefault="00DE1749" w:rsidP="0058358A">
            <w:pPr>
              <w:pStyle w:val="Erluterung1"/>
              <w:tabs>
                <w:tab w:val="left" w:pos="5103"/>
              </w:tabs>
              <w:spacing w:before="144" w:after="144"/>
              <w:rPr>
                <w:rFonts w:cs="Arial"/>
                <w:i w:val="0"/>
                <w:color w:val="auto"/>
                <w:lang w:val="fr-CH"/>
              </w:rPr>
            </w:pPr>
            <w:r>
              <w:rPr>
                <w:rFonts w:cs="Arial"/>
                <w:i w:val="0"/>
                <w:color w:val="auto"/>
                <w:lang w:val="fr-CH"/>
              </w:rPr>
              <w:t xml:space="preserve">Le transfert de prix unitaires dans des </w:t>
            </w:r>
            <w:r w:rsidR="00380C82">
              <w:rPr>
                <w:rFonts w:cs="Arial"/>
                <w:i w:val="0"/>
                <w:color w:val="auto"/>
                <w:lang w:val="fr-CH"/>
              </w:rPr>
              <w:t>position</w:t>
            </w:r>
            <w:r>
              <w:rPr>
                <w:rFonts w:cs="Arial"/>
                <w:i w:val="0"/>
                <w:color w:val="auto"/>
                <w:lang w:val="fr-CH"/>
              </w:rPr>
              <w:t xml:space="preserve">s globales, par exemple les installations de chantier, est </w:t>
            </w:r>
            <w:r w:rsidR="00B800F0">
              <w:rPr>
                <w:rFonts w:cs="Arial"/>
                <w:i w:val="0"/>
                <w:color w:val="auto"/>
                <w:lang w:val="fr-CH"/>
              </w:rPr>
              <w:t xml:space="preserve">strictement </w:t>
            </w:r>
            <w:r>
              <w:rPr>
                <w:rFonts w:cs="Arial"/>
                <w:i w:val="0"/>
                <w:color w:val="auto"/>
                <w:lang w:val="fr-CH"/>
              </w:rPr>
              <w:t>interdit et peut entraîner l’exclusion de l’offre</w:t>
            </w:r>
            <w:r w:rsidR="0058358A" w:rsidRPr="00F149E5">
              <w:rPr>
                <w:rFonts w:cs="Arial"/>
                <w:i w:val="0"/>
                <w:color w:val="auto"/>
                <w:lang w:val="fr-CH"/>
              </w:rPr>
              <w:t>.</w:t>
            </w:r>
          </w:p>
          <w:p w14:paraId="5CB1BDA4" w14:textId="77777777" w:rsidR="0058358A" w:rsidRPr="00F149E5" w:rsidRDefault="00DE1749" w:rsidP="0058358A">
            <w:pPr>
              <w:pStyle w:val="Erluterung1"/>
              <w:tabs>
                <w:tab w:val="left" w:pos="5103"/>
              </w:tabs>
              <w:spacing w:before="144" w:after="144"/>
              <w:rPr>
                <w:rFonts w:cs="Arial"/>
                <w:i w:val="0"/>
                <w:color w:val="auto"/>
                <w:highlight w:val="yellow"/>
                <w:lang w:val="fr-CH"/>
              </w:rPr>
            </w:pPr>
            <w:r>
              <w:rPr>
                <w:rFonts w:cs="Arial"/>
                <w:i w:val="0"/>
                <w:color w:val="auto"/>
                <w:lang w:val="fr-CH"/>
              </w:rPr>
              <w:t xml:space="preserve">Les coûts d’organisation, par exemple ceux de la direction technique et commerciale d’une communauté de travail, etc., doivent être saisis dans les </w:t>
            </w:r>
            <w:r w:rsidR="00380C82">
              <w:rPr>
                <w:rFonts w:cs="Arial"/>
                <w:i w:val="0"/>
                <w:color w:val="auto"/>
                <w:lang w:val="fr-CH"/>
              </w:rPr>
              <w:t>position</w:t>
            </w:r>
            <w:r>
              <w:rPr>
                <w:rFonts w:cs="Arial"/>
                <w:i w:val="0"/>
                <w:color w:val="auto"/>
                <w:lang w:val="fr-CH"/>
              </w:rPr>
              <w:t>s correspondantes du schéma de calcul</w:t>
            </w:r>
            <w:r w:rsidR="0058358A" w:rsidRPr="00F149E5">
              <w:rPr>
                <w:rFonts w:cs="Arial"/>
                <w:i w:val="0"/>
                <w:color w:val="auto"/>
                <w:lang w:val="fr-CH"/>
              </w:rPr>
              <w:t xml:space="preserve">. </w:t>
            </w:r>
            <w:r>
              <w:rPr>
                <w:rFonts w:cs="Arial"/>
                <w:i w:val="0"/>
                <w:color w:val="auto"/>
                <w:lang w:val="fr-CH"/>
              </w:rPr>
              <w:t xml:space="preserve">Ces coûts ne doivent pas être contenus dans les installations de chantier ou dans d’autres </w:t>
            </w:r>
            <w:r w:rsidR="00380C82">
              <w:rPr>
                <w:rFonts w:cs="Arial"/>
                <w:i w:val="0"/>
                <w:color w:val="auto"/>
                <w:lang w:val="fr-CH"/>
              </w:rPr>
              <w:t>position</w:t>
            </w:r>
            <w:r>
              <w:rPr>
                <w:rFonts w:cs="Arial"/>
                <w:i w:val="0"/>
                <w:color w:val="auto"/>
                <w:lang w:val="fr-CH"/>
              </w:rPr>
              <w:t>s globales ou forfaitaires</w:t>
            </w:r>
            <w:r w:rsidR="007D5B3D" w:rsidRPr="00F149E5">
              <w:rPr>
                <w:rFonts w:cs="Arial"/>
                <w:i w:val="0"/>
                <w:color w:val="auto"/>
                <w:lang w:val="fr-CH"/>
              </w:rPr>
              <w:t>.</w:t>
            </w:r>
          </w:p>
        </w:tc>
      </w:tr>
      <w:tr w:rsidR="0058358A" w:rsidRPr="00F149E5" w14:paraId="0F8E87A3" w14:textId="77777777" w:rsidTr="002B4626">
        <w:trPr>
          <w:gridAfter w:val="1"/>
          <w:wAfter w:w="39" w:type="dxa"/>
        </w:trPr>
        <w:tc>
          <w:tcPr>
            <w:tcW w:w="9301" w:type="dxa"/>
            <w:gridSpan w:val="7"/>
          </w:tcPr>
          <w:p w14:paraId="08CBDA9E" w14:textId="23252312" w:rsidR="0058358A" w:rsidRPr="00F149E5" w:rsidRDefault="0058358A" w:rsidP="0058358A">
            <w:pPr>
              <w:pStyle w:val="berschrift1"/>
              <w:numPr>
                <w:ilvl w:val="0"/>
                <w:numId w:val="0"/>
              </w:numPr>
              <w:tabs>
                <w:tab w:val="left" w:pos="1407"/>
              </w:tabs>
              <w:spacing w:before="144" w:after="144"/>
              <w:contextualSpacing w:val="0"/>
              <w:rPr>
                <w:smallCaps/>
                <w:sz w:val="28"/>
                <w:lang w:val="fr-CH"/>
              </w:rPr>
            </w:pPr>
            <w:bookmarkStart w:id="55" w:name="_Toc197833749"/>
            <w:bookmarkStart w:id="56" w:name="_Toc335734944"/>
            <w:bookmarkStart w:id="57" w:name="_Toc335735293"/>
            <w:bookmarkStart w:id="58" w:name="_Toc185857128"/>
            <w:r w:rsidRPr="00F149E5">
              <w:rPr>
                <w:smallCaps/>
                <w:sz w:val="24"/>
                <w:szCs w:val="24"/>
                <w:lang w:val="fr-CH"/>
              </w:rPr>
              <w:t>300</w:t>
            </w:r>
            <w:r w:rsidRPr="00F149E5">
              <w:rPr>
                <w:smallCaps/>
                <w:sz w:val="28"/>
                <w:lang w:val="fr-CH"/>
              </w:rPr>
              <w:tab/>
            </w:r>
            <w:r w:rsidR="00311074">
              <w:rPr>
                <w:smallCaps/>
                <w:sz w:val="28"/>
                <w:lang w:val="fr-CH"/>
              </w:rPr>
              <w:t>Spécificités locales</w:t>
            </w:r>
            <w:bookmarkEnd w:id="55"/>
            <w:bookmarkEnd w:id="56"/>
            <w:bookmarkEnd w:id="57"/>
            <w:bookmarkEnd w:id="58"/>
          </w:p>
        </w:tc>
      </w:tr>
      <w:tr w:rsidR="0058358A" w:rsidRPr="001C1EF7" w14:paraId="6C137D9F" w14:textId="77777777" w:rsidTr="002B4626">
        <w:trPr>
          <w:gridAfter w:val="1"/>
          <w:wAfter w:w="39" w:type="dxa"/>
        </w:trPr>
        <w:tc>
          <w:tcPr>
            <w:tcW w:w="9301" w:type="dxa"/>
            <w:gridSpan w:val="7"/>
          </w:tcPr>
          <w:tbl>
            <w:tblPr>
              <w:tblW w:w="9340" w:type="dxa"/>
              <w:tblLayout w:type="fixed"/>
              <w:tblLook w:val="01E0" w:firstRow="1" w:lastRow="1" w:firstColumn="1" w:lastColumn="1" w:noHBand="0" w:noVBand="0"/>
            </w:tblPr>
            <w:tblGrid>
              <w:gridCol w:w="701"/>
              <w:gridCol w:w="683"/>
              <w:gridCol w:w="7956"/>
            </w:tblGrid>
            <w:tr w:rsidR="00976352" w:rsidRPr="001C1EF7" w14:paraId="384CC8F4" w14:textId="77777777" w:rsidTr="004E2AD9">
              <w:tc>
                <w:tcPr>
                  <w:tcW w:w="698" w:type="dxa"/>
                </w:tcPr>
                <w:p w14:paraId="69F64072" w14:textId="77777777" w:rsidR="00976352" w:rsidRPr="00F149E5" w:rsidRDefault="00976352" w:rsidP="00976352">
                  <w:pPr>
                    <w:spacing w:before="144" w:after="144"/>
                    <w:rPr>
                      <w:lang w:val="fr-CH"/>
                    </w:rPr>
                  </w:pPr>
                </w:p>
              </w:tc>
              <w:tc>
                <w:tcPr>
                  <w:tcW w:w="680" w:type="dxa"/>
                </w:tcPr>
                <w:p w14:paraId="27133327" w14:textId="77777777" w:rsidR="00976352" w:rsidRPr="00F149E5" w:rsidRDefault="00976352" w:rsidP="00976352">
                  <w:pPr>
                    <w:pStyle w:val="Standardkursiv"/>
                    <w:spacing w:before="144" w:after="144"/>
                    <w:rPr>
                      <w:i w:val="0"/>
                      <w:lang w:val="fr-CH"/>
                    </w:rPr>
                  </w:pPr>
                </w:p>
              </w:tc>
              <w:tc>
                <w:tcPr>
                  <w:tcW w:w="7923" w:type="dxa"/>
                </w:tcPr>
                <w:p w14:paraId="269E1B90" w14:textId="0999A23E" w:rsidR="00227BFE" w:rsidRDefault="00311074" w:rsidP="00976352">
                  <w:pPr>
                    <w:pStyle w:val="Erluterung1"/>
                    <w:spacing w:before="144" w:after="144"/>
                    <w:rPr>
                      <w:i w:val="0"/>
                      <w:color w:val="auto"/>
                      <w:lang w:val="fr-CH"/>
                    </w:rPr>
                  </w:pPr>
                  <w:r>
                    <w:rPr>
                      <w:i w:val="0"/>
                      <w:color w:val="auto"/>
                      <w:lang w:val="fr-CH"/>
                    </w:rPr>
                    <w:t>À défaut de mentions contraires, les</w:t>
                  </w:r>
                  <w:r w:rsidR="00227BFE" w:rsidRPr="00F149E5">
                    <w:rPr>
                      <w:i w:val="0"/>
                      <w:color w:val="auto"/>
                      <w:lang w:val="fr-CH"/>
                    </w:rPr>
                    <w:t xml:space="preserve"> </w:t>
                  </w:r>
                  <w:r w:rsidR="00AE6FF5">
                    <w:rPr>
                      <w:i w:val="0"/>
                      <w:color w:val="auto"/>
                      <w:lang w:val="fr-CH"/>
                    </w:rPr>
                    <w:t>co</w:t>
                  </w:r>
                  <w:r w:rsidR="009F2000">
                    <w:rPr>
                      <w:i w:val="0"/>
                      <w:color w:val="auto"/>
                      <w:lang w:val="fr-CH"/>
                    </w:rPr>
                    <w:t>nditions difficiles</w:t>
                  </w:r>
                  <w:r w:rsidR="00227BFE" w:rsidRPr="00F149E5">
                    <w:rPr>
                      <w:i w:val="0"/>
                      <w:color w:val="auto"/>
                      <w:lang w:val="fr-CH"/>
                    </w:rPr>
                    <w:t xml:space="preserve"> </w:t>
                  </w:r>
                  <w:r>
                    <w:rPr>
                      <w:i w:val="0"/>
                      <w:color w:val="auto"/>
                      <w:lang w:val="fr-CH"/>
                    </w:rPr>
                    <w:t>doivent être intégré</w:t>
                  </w:r>
                  <w:r w:rsidR="00DE1749">
                    <w:rPr>
                      <w:i w:val="0"/>
                      <w:color w:val="auto"/>
                      <w:lang w:val="fr-CH"/>
                    </w:rPr>
                    <w:t>e</w:t>
                  </w:r>
                  <w:r>
                    <w:rPr>
                      <w:i w:val="0"/>
                      <w:color w:val="auto"/>
                      <w:lang w:val="fr-CH"/>
                    </w:rPr>
                    <w:t>s dans les prix unitaires.</w:t>
                  </w:r>
                </w:p>
                <w:p w14:paraId="65F1DFB7" w14:textId="71598962" w:rsidR="00C536B9" w:rsidRDefault="00C536B9" w:rsidP="00976352">
                  <w:pPr>
                    <w:pStyle w:val="Erluterung1"/>
                    <w:spacing w:before="144" w:after="144"/>
                    <w:rPr>
                      <w:i w:val="0"/>
                      <w:color w:val="auto"/>
                      <w:lang w:val="fr-CH"/>
                    </w:rPr>
                  </w:pPr>
                  <w:r>
                    <w:rPr>
                      <w:i w:val="0"/>
                      <w:color w:val="auto"/>
                      <w:lang w:val="fr-CH"/>
                    </w:rPr>
                    <w:t>Il en va de même pour les dépenses découlant du mode de travail nécessaire pour trier les matériaux d’excavation et de démolition selon le concept d’élimination.</w:t>
                  </w:r>
                </w:p>
                <w:p w14:paraId="12F85CAE" w14:textId="7797E3D7" w:rsidR="00C536B9" w:rsidRPr="00F149E5" w:rsidRDefault="00C536B9" w:rsidP="00976352">
                  <w:pPr>
                    <w:pStyle w:val="Erluterung1"/>
                    <w:spacing w:before="144" w:after="144"/>
                    <w:rPr>
                      <w:i w:val="0"/>
                      <w:color w:val="auto"/>
                      <w:lang w:val="fr-CH"/>
                    </w:rPr>
                  </w:pPr>
                  <w:r>
                    <w:rPr>
                      <w:i w:val="0"/>
                      <w:color w:val="auto"/>
                      <w:lang w:val="fr-CH"/>
                    </w:rPr>
                    <w:t>Si des difficultés spéciales non retirées sont soupçonnées, celles-ci doivent être annotées en tant que réserves et consignées si possible avec un prix à la prestation.</w:t>
                  </w:r>
                </w:p>
                <w:p w14:paraId="1A94263A" w14:textId="77777777" w:rsidR="00EB7F6B" w:rsidRPr="00F149E5" w:rsidRDefault="00311074" w:rsidP="007424DA">
                  <w:pPr>
                    <w:pStyle w:val="Erluterung1"/>
                    <w:tabs>
                      <w:tab w:val="left" w:pos="5103"/>
                    </w:tabs>
                    <w:spacing w:before="144" w:after="144"/>
                    <w:rPr>
                      <w:rFonts w:cs="Arial"/>
                      <w:color w:val="0070C0"/>
                      <w:lang w:val="fr-CH"/>
                    </w:rPr>
                  </w:pPr>
                  <w:r>
                    <w:rPr>
                      <w:rFonts w:cs="Arial"/>
                      <w:color w:val="0070C0"/>
                      <w:lang w:val="fr-CH"/>
                    </w:rPr>
                    <w:t xml:space="preserve">Les </w:t>
                  </w:r>
                  <w:r w:rsidR="00AE6FF5">
                    <w:rPr>
                      <w:rFonts w:cs="Arial"/>
                      <w:color w:val="0070C0"/>
                      <w:lang w:val="fr-CH"/>
                    </w:rPr>
                    <w:t>co</w:t>
                  </w:r>
                  <w:r w:rsidR="009F2000">
                    <w:rPr>
                      <w:rFonts w:cs="Arial"/>
                      <w:color w:val="0070C0"/>
                      <w:lang w:val="fr-CH"/>
                    </w:rPr>
                    <w:t>nditions difficiles</w:t>
                  </w:r>
                  <w:r w:rsidR="00EB7F6B" w:rsidRPr="00F149E5">
                    <w:rPr>
                      <w:rFonts w:cs="Arial"/>
                      <w:color w:val="0070C0"/>
                      <w:lang w:val="fr-CH"/>
                    </w:rPr>
                    <w:t xml:space="preserve"> </w:t>
                  </w:r>
                  <w:r>
                    <w:rPr>
                      <w:rFonts w:cs="Arial"/>
                      <w:color w:val="0070C0"/>
                      <w:lang w:val="fr-CH"/>
                    </w:rPr>
                    <w:t>doivent être décrit</w:t>
                  </w:r>
                  <w:r w:rsidR="00DE1749">
                    <w:rPr>
                      <w:rFonts w:cs="Arial"/>
                      <w:color w:val="0070C0"/>
                      <w:lang w:val="fr-CH"/>
                    </w:rPr>
                    <w:t>e</w:t>
                  </w:r>
                  <w:r>
                    <w:rPr>
                      <w:rFonts w:cs="Arial"/>
                      <w:color w:val="0070C0"/>
                      <w:lang w:val="fr-CH"/>
                    </w:rPr>
                    <w:t>s le plus précisément possible dans le descriptif des prestations</w:t>
                  </w:r>
                  <w:r w:rsidR="00F25ED8" w:rsidRPr="00F149E5">
                    <w:rPr>
                      <w:rFonts w:cs="Arial"/>
                      <w:color w:val="0070C0"/>
                      <w:lang w:val="fr-CH"/>
                    </w:rPr>
                    <w:t>!</w:t>
                  </w:r>
                </w:p>
                <w:p w14:paraId="408B3A6A" w14:textId="77777777" w:rsidR="00976352" w:rsidRPr="00F149E5" w:rsidRDefault="009724B4" w:rsidP="00976352">
                  <w:pPr>
                    <w:pStyle w:val="Erluterung1"/>
                    <w:spacing w:before="144" w:after="144"/>
                    <w:rPr>
                      <w:i w:val="0"/>
                      <w:color w:val="00B050"/>
                      <w:lang w:val="fr-CH"/>
                    </w:rPr>
                  </w:pPr>
                  <w:r>
                    <w:rPr>
                      <w:i w:val="0"/>
                      <w:color w:val="0070C0"/>
                      <w:lang w:val="fr-CH"/>
                    </w:rPr>
                    <w:t>Soit pos</w:t>
                  </w:r>
                  <w:r w:rsidR="0009318F">
                    <w:rPr>
                      <w:i w:val="0"/>
                      <w:color w:val="0070C0"/>
                      <w:lang w:val="fr-CH"/>
                    </w:rPr>
                    <w:t>ition</w:t>
                  </w:r>
                  <w:r w:rsidR="00976352" w:rsidRPr="00F149E5">
                    <w:rPr>
                      <w:i w:val="0"/>
                      <w:color w:val="0070C0"/>
                      <w:lang w:val="fr-CH"/>
                    </w:rPr>
                    <w:t xml:space="preserve"> 310</w:t>
                  </w:r>
                  <w:r>
                    <w:rPr>
                      <w:i w:val="0"/>
                      <w:color w:val="0070C0"/>
                      <w:lang w:val="fr-CH"/>
                    </w:rPr>
                    <w:t>, soit pos</w:t>
                  </w:r>
                  <w:r w:rsidR="0009318F">
                    <w:rPr>
                      <w:i w:val="0"/>
                      <w:color w:val="0070C0"/>
                      <w:lang w:val="fr-CH"/>
                    </w:rPr>
                    <w:t>itions</w:t>
                  </w:r>
                  <w:r>
                    <w:rPr>
                      <w:i w:val="0"/>
                      <w:color w:val="0070C0"/>
                      <w:lang w:val="fr-CH"/>
                    </w:rPr>
                    <w:t xml:space="preserve"> </w:t>
                  </w:r>
                  <w:r w:rsidR="00976352" w:rsidRPr="00F149E5">
                    <w:rPr>
                      <w:i w:val="0"/>
                      <w:color w:val="0070C0"/>
                      <w:lang w:val="fr-CH"/>
                    </w:rPr>
                    <w:t>320</w:t>
                  </w:r>
                  <w:r>
                    <w:rPr>
                      <w:i w:val="0"/>
                      <w:color w:val="0070C0"/>
                      <w:lang w:val="fr-CH"/>
                    </w:rPr>
                    <w:t xml:space="preserve"> à</w:t>
                  </w:r>
                  <w:r w:rsidR="00976352" w:rsidRPr="00F149E5">
                    <w:rPr>
                      <w:i w:val="0"/>
                      <w:color w:val="0070C0"/>
                      <w:lang w:val="fr-CH"/>
                    </w:rPr>
                    <w:t xml:space="preserve"> 380</w:t>
                  </w:r>
                </w:p>
              </w:tc>
            </w:tr>
          </w:tbl>
          <w:p w14:paraId="74C60750" w14:textId="77777777" w:rsidR="0058358A" w:rsidRPr="00F149E5" w:rsidRDefault="0058358A" w:rsidP="0058358A">
            <w:pPr>
              <w:pStyle w:val="Erluterung1"/>
              <w:spacing w:before="144" w:after="144"/>
              <w:rPr>
                <w:smallCaps/>
                <w:color w:val="0070C0"/>
                <w:lang w:val="fr-CH"/>
              </w:rPr>
            </w:pPr>
          </w:p>
        </w:tc>
      </w:tr>
      <w:tr w:rsidR="0058358A" w:rsidRPr="00F149E5" w14:paraId="7074E1BC" w14:textId="77777777" w:rsidTr="002B4626">
        <w:trPr>
          <w:gridAfter w:val="1"/>
          <w:wAfter w:w="39" w:type="dxa"/>
        </w:trPr>
        <w:tc>
          <w:tcPr>
            <w:tcW w:w="9301" w:type="dxa"/>
            <w:gridSpan w:val="7"/>
          </w:tcPr>
          <w:p w14:paraId="42C73CD0" w14:textId="2AA8D3A1" w:rsidR="0058358A" w:rsidRPr="00F149E5" w:rsidRDefault="0058358A" w:rsidP="0058358A">
            <w:pPr>
              <w:pStyle w:val="berschrift2"/>
              <w:numPr>
                <w:ilvl w:val="0"/>
                <w:numId w:val="0"/>
              </w:numPr>
              <w:tabs>
                <w:tab w:val="left" w:pos="1407"/>
              </w:tabs>
              <w:spacing w:before="144" w:after="144"/>
              <w:contextualSpacing w:val="0"/>
              <w:rPr>
                <w:b w:val="0"/>
                <w:smallCaps/>
                <w:sz w:val="22"/>
                <w:szCs w:val="22"/>
                <w:lang w:val="fr-CH"/>
              </w:rPr>
            </w:pPr>
            <w:bookmarkStart w:id="59" w:name="_Toc91503865"/>
            <w:bookmarkStart w:id="60" w:name="_Toc197833750"/>
            <w:bookmarkStart w:id="61" w:name="_Toc185857129"/>
            <w:r w:rsidRPr="00F149E5">
              <w:rPr>
                <w:b w:val="0"/>
                <w:smallCaps/>
                <w:sz w:val="22"/>
                <w:szCs w:val="22"/>
                <w:lang w:val="fr-CH"/>
              </w:rPr>
              <w:lastRenderedPageBreak/>
              <w:t>310</w:t>
            </w:r>
            <w:bookmarkEnd w:id="59"/>
            <w:bookmarkEnd w:id="60"/>
            <w:r w:rsidRPr="00F149E5">
              <w:rPr>
                <w:b w:val="0"/>
                <w:smallCaps/>
                <w:sz w:val="22"/>
                <w:szCs w:val="22"/>
                <w:lang w:val="fr-CH"/>
              </w:rPr>
              <w:tab/>
            </w:r>
            <w:r w:rsidR="009724B4">
              <w:rPr>
                <w:b w:val="0"/>
                <w:smallCaps/>
                <w:sz w:val="24"/>
                <w:szCs w:val="24"/>
                <w:lang w:val="fr-CH"/>
              </w:rPr>
              <w:t>Application simplifiée</w:t>
            </w:r>
            <w:bookmarkEnd w:id="61"/>
          </w:p>
        </w:tc>
      </w:tr>
      <w:tr w:rsidR="00A96A09" w:rsidRPr="001C1EF7" w14:paraId="7856DB9B" w14:textId="77777777" w:rsidTr="000D4C4A">
        <w:trPr>
          <w:gridAfter w:val="1"/>
          <w:wAfter w:w="39" w:type="dxa"/>
        </w:trPr>
        <w:tc>
          <w:tcPr>
            <w:tcW w:w="639" w:type="dxa"/>
          </w:tcPr>
          <w:p w14:paraId="4F04D1E5" w14:textId="77777777" w:rsidR="00A96A09" w:rsidRPr="00F149E5" w:rsidRDefault="00A96A09" w:rsidP="00A96A09">
            <w:pPr>
              <w:pStyle w:val="Erluterung1"/>
              <w:spacing w:before="144" w:after="144"/>
              <w:rPr>
                <w:i w:val="0"/>
                <w:color w:val="auto"/>
                <w:lang w:val="fr-CH"/>
              </w:rPr>
            </w:pPr>
            <w:r w:rsidRPr="00F149E5">
              <w:rPr>
                <w:i w:val="0"/>
                <w:color w:val="auto"/>
                <w:lang w:val="fr-CH"/>
              </w:rPr>
              <w:t>311</w:t>
            </w:r>
          </w:p>
          <w:p w14:paraId="76B47807" w14:textId="77777777" w:rsidR="00A96A09" w:rsidRDefault="00A96A09" w:rsidP="00A96A09">
            <w:pPr>
              <w:pStyle w:val="Erluterung1"/>
              <w:spacing w:before="144" w:after="144"/>
              <w:rPr>
                <w:i w:val="0"/>
                <w:color w:val="auto"/>
                <w:lang w:val="fr-CH"/>
              </w:rPr>
            </w:pPr>
          </w:p>
          <w:p w14:paraId="79EC2C72" w14:textId="77777777" w:rsidR="00B800F0" w:rsidRDefault="00B800F0" w:rsidP="00A96A09">
            <w:pPr>
              <w:pStyle w:val="Erluterung1"/>
              <w:spacing w:before="144" w:after="144"/>
              <w:rPr>
                <w:i w:val="0"/>
                <w:color w:val="auto"/>
                <w:lang w:val="fr-CH"/>
              </w:rPr>
            </w:pPr>
          </w:p>
          <w:p w14:paraId="06F52DEA" w14:textId="3260BEDC" w:rsidR="00B800F0" w:rsidRPr="00F149E5" w:rsidRDefault="00B800F0" w:rsidP="00A96A09">
            <w:pPr>
              <w:pStyle w:val="Erluterung1"/>
              <w:spacing w:before="144" w:after="144"/>
              <w:rPr>
                <w:i w:val="0"/>
                <w:color w:val="auto"/>
                <w:lang w:val="fr-CH"/>
              </w:rPr>
            </w:pPr>
          </w:p>
        </w:tc>
        <w:tc>
          <w:tcPr>
            <w:tcW w:w="739" w:type="dxa"/>
            <w:gridSpan w:val="3"/>
          </w:tcPr>
          <w:p w14:paraId="06EF16D2" w14:textId="6C4B088B" w:rsidR="00A96A09" w:rsidRPr="00F149E5" w:rsidRDefault="00A96A09" w:rsidP="00A96A09">
            <w:pPr>
              <w:pStyle w:val="Standardkursiv"/>
              <w:spacing w:before="144" w:after="144"/>
              <w:rPr>
                <w:i w:val="0"/>
                <w:lang w:val="fr-CH"/>
              </w:rPr>
            </w:pPr>
          </w:p>
        </w:tc>
        <w:tc>
          <w:tcPr>
            <w:tcW w:w="7923" w:type="dxa"/>
            <w:gridSpan w:val="3"/>
          </w:tcPr>
          <w:p w14:paraId="3D1C0E21" w14:textId="00AE4240" w:rsidR="00A96A09" w:rsidRPr="00F149E5" w:rsidRDefault="00DC1DDB" w:rsidP="00A96A09">
            <w:pPr>
              <w:pStyle w:val="Erluterung1"/>
              <w:spacing w:before="144" w:after="144"/>
              <w:rPr>
                <w:i w:val="0"/>
                <w:color w:val="auto"/>
                <w:lang w:val="fr-CH"/>
              </w:rPr>
            </w:pPr>
            <w:r w:rsidRPr="00DC1DDB">
              <w:rPr>
                <w:i w:val="0"/>
                <w:color w:val="auto"/>
                <w:lang w:val="fr-CH"/>
              </w:rPr>
              <w:t>Terrain, eaux, sites contaminés, produits toxiques, vestiges archéologiques; conduites présentes, ouvrages et installations; conditions climatiques, dangers naturels, zones de danger; empêchements, entraves, conditions difficiles; desserte du chantier; places de stationnement, aires de stockage et de transbordement, locaux, installations de chanter, relevé d’état, inventaire</w:t>
            </w:r>
          </w:p>
        </w:tc>
      </w:tr>
      <w:tr w:rsidR="00DC1DDB" w:rsidRPr="00F149E5" w14:paraId="698EFB3B" w14:textId="77777777" w:rsidTr="000D4C4A">
        <w:trPr>
          <w:gridAfter w:val="1"/>
          <w:wAfter w:w="39" w:type="dxa"/>
        </w:trPr>
        <w:tc>
          <w:tcPr>
            <w:tcW w:w="639" w:type="dxa"/>
          </w:tcPr>
          <w:p w14:paraId="6B6D5F3F" w14:textId="265359B2" w:rsidR="00DC1DDB" w:rsidRPr="00F149E5" w:rsidRDefault="00DC1DDB" w:rsidP="00DC1DDB">
            <w:pPr>
              <w:pStyle w:val="Erluterung1"/>
              <w:spacing w:before="144" w:after="144"/>
              <w:rPr>
                <w:i w:val="0"/>
                <w:color w:val="auto"/>
                <w:lang w:val="fr-CH"/>
              </w:rPr>
            </w:pPr>
          </w:p>
        </w:tc>
        <w:tc>
          <w:tcPr>
            <w:tcW w:w="739" w:type="dxa"/>
            <w:gridSpan w:val="3"/>
          </w:tcPr>
          <w:p w14:paraId="5DEBE567" w14:textId="66A4CB51" w:rsidR="00DC1DDB" w:rsidRPr="00F149E5" w:rsidRDefault="00DC1DDB" w:rsidP="00DC1DDB">
            <w:pPr>
              <w:pStyle w:val="Standardkursiv"/>
              <w:spacing w:before="144" w:after="144"/>
              <w:rPr>
                <w:i w:val="0"/>
                <w:lang w:val="fr-CH"/>
              </w:rPr>
            </w:pPr>
            <w:r w:rsidRPr="00DC1DDB">
              <w:rPr>
                <w:i w:val="0"/>
                <w:lang w:val="fr-CH"/>
              </w:rPr>
              <w:t>.100</w:t>
            </w:r>
          </w:p>
        </w:tc>
        <w:tc>
          <w:tcPr>
            <w:tcW w:w="7923" w:type="dxa"/>
            <w:gridSpan w:val="3"/>
          </w:tcPr>
          <w:p w14:paraId="3DCC8173" w14:textId="5E18806F" w:rsidR="00DC1DDB" w:rsidRDefault="00DC1DDB" w:rsidP="00DC1DDB">
            <w:pPr>
              <w:pStyle w:val="Erluterung1"/>
              <w:spacing w:before="144" w:after="144"/>
              <w:rPr>
                <w:i w:val="0"/>
                <w:color w:val="auto"/>
                <w:lang w:val="fr-CH"/>
              </w:rPr>
            </w:pPr>
            <w:r>
              <w:rPr>
                <w:i w:val="0"/>
                <w:color w:val="00B050"/>
                <w:lang w:val="fr-CH"/>
              </w:rPr>
              <w:t>Type, description</w:t>
            </w:r>
            <w:r w:rsidRPr="00F149E5">
              <w:rPr>
                <w:i w:val="0"/>
                <w:color w:val="00B050"/>
                <w:lang w:val="fr-CH"/>
              </w:rPr>
              <w:t>…………………………..</w:t>
            </w:r>
          </w:p>
        </w:tc>
      </w:tr>
      <w:tr w:rsidR="00A96A09" w:rsidRPr="001C1EF7" w14:paraId="571D0B7A" w14:textId="77777777" w:rsidTr="002B4626">
        <w:trPr>
          <w:gridAfter w:val="1"/>
          <w:wAfter w:w="39" w:type="dxa"/>
        </w:trPr>
        <w:tc>
          <w:tcPr>
            <w:tcW w:w="9301" w:type="dxa"/>
            <w:gridSpan w:val="7"/>
          </w:tcPr>
          <w:p w14:paraId="3733BE6C" w14:textId="0B826B34" w:rsidR="00A96A09" w:rsidRPr="00F149E5" w:rsidRDefault="00A96A09" w:rsidP="00A96A09">
            <w:pPr>
              <w:pStyle w:val="berschrift2"/>
              <w:numPr>
                <w:ilvl w:val="0"/>
                <w:numId w:val="0"/>
              </w:numPr>
              <w:tabs>
                <w:tab w:val="left" w:pos="1407"/>
              </w:tabs>
              <w:spacing w:before="144" w:after="144"/>
              <w:ind w:left="1406" w:hanging="1406"/>
              <w:contextualSpacing w:val="0"/>
              <w:rPr>
                <w:b w:val="0"/>
                <w:smallCaps/>
                <w:sz w:val="22"/>
                <w:szCs w:val="22"/>
                <w:lang w:val="fr-CH"/>
              </w:rPr>
            </w:pPr>
            <w:bookmarkStart w:id="62" w:name="_Toc91503867"/>
            <w:bookmarkStart w:id="63" w:name="_Toc197833751"/>
            <w:bookmarkStart w:id="64" w:name="_Toc185857130"/>
            <w:r w:rsidRPr="00F149E5">
              <w:rPr>
                <w:b w:val="0"/>
                <w:smallCaps/>
                <w:sz w:val="22"/>
                <w:szCs w:val="22"/>
                <w:lang w:val="fr-CH"/>
              </w:rPr>
              <w:t>320</w:t>
            </w:r>
            <w:r w:rsidRPr="00F149E5">
              <w:rPr>
                <w:b w:val="0"/>
                <w:smallCaps/>
                <w:sz w:val="22"/>
                <w:szCs w:val="22"/>
                <w:lang w:val="fr-CH"/>
              </w:rPr>
              <w:tab/>
            </w:r>
            <w:r w:rsidR="00DE1749">
              <w:rPr>
                <w:b w:val="0"/>
                <w:smallCaps/>
                <w:sz w:val="24"/>
                <w:szCs w:val="24"/>
                <w:lang w:val="fr-CH"/>
              </w:rPr>
              <w:t>Terrain, eaux, sites contaminés, fouilles archéologiques</w:t>
            </w:r>
            <w:bookmarkEnd w:id="62"/>
            <w:bookmarkEnd w:id="63"/>
            <w:bookmarkEnd w:id="64"/>
            <w:r w:rsidRPr="00F149E5">
              <w:rPr>
                <w:b w:val="0"/>
                <w:smallCaps/>
                <w:sz w:val="22"/>
                <w:szCs w:val="22"/>
                <w:lang w:val="fr-CH"/>
              </w:rPr>
              <w:t xml:space="preserve"> </w:t>
            </w:r>
          </w:p>
        </w:tc>
      </w:tr>
      <w:tr w:rsidR="00A96A09" w:rsidRPr="00F149E5" w14:paraId="20BF8F0B" w14:textId="77777777" w:rsidTr="002B4626">
        <w:trPr>
          <w:gridAfter w:val="1"/>
          <w:wAfter w:w="39" w:type="dxa"/>
        </w:trPr>
        <w:tc>
          <w:tcPr>
            <w:tcW w:w="9301" w:type="dxa"/>
            <w:gridSpan w:val="7"/>
          </w:tcPr>
          <w:p w14:paraId="104E23C9" w14:textId="5559C114" w:rsidR="00A96A09" w:rsidRPr="00F149E5" w:rsidRDefault="00A96A09" w:rsidP="00A96A09">
            <w:pPr>
              <w:pStyle w:val="berschrift3"/>
              <w:numPr>
                <w:ilvl w:val="0"/>
                <w:numId w:val="0"/>
              </w:numPr>
              <w:tabs>
                <w:tab w:val="left" w:pos="1392"/>
              </w:tabs>
              <w:spacing w:before="144" w:after="144"/>
              <w:contextualSpacing w:val="0"/>
              <w:rPr>
                <w:b w:val="0"/>
                <w:sz w:val="22"/>
                <w:szCs w:val="22"/>
                <w:lang w:val="fr-CH"/>
              </w:rPr>
            </w:pPr>
            <w:bookmarkStart w:id="65" w:name="_Hlk126925105"/>
            <w:bookmarkStart w:id="66" w:name="_Toc185857131"/>
            <w:r w:rsidRPr="00F149E5">
              <w:rPr>
                <w:b w:val="0"/>
                <w:sz w:val="22"/>
                <w:szCs w:val="22"/>
                <w:lang w:val="fr-CH"/>
              </w:rPr>
              <w:t>321</w:t>
            </w:r>
            <w:r w:rsidRPr="00F149E5">
              <w:rPr>
                <w:b w:val="0"/>
                <w:sz w:val="22"/>
                <w:szCs w:val="22"/>
                <w:lang w:val="fr-CH"/>
              </w:rPr>
              <w:tab/>
            </w:r>
            <w:r w:rsidR="00DE1749">
              <w:rPr>
                <w:b w:val="0"/>
                <w:sz w:val="22"/>
                <w:szCs w:val="22"/>
                <w:lang w:val="fr-CH"/>
              </w:rPr>
              <w:t>Terrain</w:t>
            </w:r>
            <w:bookmarkEnd w:id="66"/>
          </w:p>
        </w:tc>
      </w:tr>
      <w:tr w:rsidR="00A96A09" w:rsidRPr="00F149E5" w14:paraId="2EE6C98F" w14:textId="77777777" w:rsidTr="000D4C4A">
        <w:trPr>
          <w:gridAfter w:val="1"/>
          <w:wAfter w:w="39" w:type="dxa"/>
        </w:trPr>
        <w:tc>
          <w:tcPr>
            <w:tcW w:w="639" w:type="dxa"/>
          </w:tcPr>
          <w:p w14:paraId="6FDF553C" w14:textId="77777777" w:rsidR="00A96A09" w:rsidRPr="00F149E5" w:rsidRDefault="00A96A09" w:rsidP="00A96A09">
            <w:pPr>
              <w:spacing w:before="144" w:after="144"/>
              <w:rPr>
                <w:lang w:val="fr-CH"/>
              </w:rPr>
            </w:pPr>
          </w:p>
        </w:tc>
        <w:tc>
          <w:tcPr>
            <w:tcW w:w="739" w:type="dxa"/>
            <w:gridSpan w:val="3"/>
          </w:tcPr>
          <w:p w14:paraId="65D5E07F" w14:textId="77777777" w:rsidR="00A96A09" w:rsidRPr="00F149E5" w:rsidRDefault="00A96A09" w:rsidP="00A96A09">
            <w:pPr>
              <w:pStyle w:val="Standardkursiv"/>
              <w:spacing w:before="144" w:after="144"/>
              <w:rPr>
                <w:i w:val="0"/>
                <w:lang w:val="fr-CH"/>
              </w:rPr>
            </w:pPr>
            <w:r w:rsidRPr="00F149E5">
              <w:rPr>
                <w:i w:val="0"/>
                <w:lang w:val="fr-CH"/>
              </w:rPr>
              <w:t>.100</w:t>
            </w:r>
          </w:p>
        </w:tc>
        <w:tc>
          <w:tcPr>
            <w:tcW w:w="7923" w:type="dxa"/>
            <w:gridSpan w:val="3"/>
          </w:tcPr>
          <w:p w14:paraId="59125229" w14:textId="77777777" w:rsidR="00A96A09" w:rsidRPr="00F149E5" w:rsidRDefault="00DE1749" w:rsidP="00A96A09">
            <w:pPr>
              <w:pStyle w:val="Standardkursiv"/>
              <w:spacing w:before="144" w:after="144"/>
              <w:rPr>
                <w:i w:val="0"/>
                <w:lang w:val="fr-CH"/>
              </w:rPr>
            </w:pPr>
            <w:r>
              <w:rPr>
                <w:i w:val="0"/>
                <w:lang w:val="fr-CH"/>
              </w:rPr>
              <w:t>Terrain, profondeurs de gel</w:t>
            </w:r>
          </w:p>
        </w:tc>
      </w:tr>
      <w:tr w:rsidR="00A96A09" w:rsidRPr="00F149E5" w14:paraId="23EB153E" w14:textId="77777777" w:rsidTr="000D4C4A">
        <w:trPr>
          <w:gridAfter w:val="1"/>
          <w:wAfter w:w="39" w:type="dxa"/>
        </w:trPr>
        <w:tc>
          <w:tcPr>
            <w:tcW w:w="639" w:type="dxa"/>
          </w:tcPr>
          <w:p w14:paraId="66CF448B" w14:textId="77777777" w:rsidR="00A96A09" w:rsidRPr="00F149E5" w:rsidRDefault="00A96A09" w:rsidP="00A96A09">
            <w:pPr>
              <w:spacing w:before="144" w:after="144"/>
              <w:rPr>
                <w:lang w:val="fr-CH"/>
              </w:rPr>
            </w:pPr>
          </w:p>
        </w:tc>
        <w:tc>
          <w:tcPr>
            <w:tcW w:w="739" w:type="dxa"/>
            <w:gridSpan w:val="3"/>
          </w:tcPr>
          <w:p w14:paraId="38858148" w14:textId="77777777" w:rsidR="00A96A09" w:rsidRPr="00F149E5" w:rsidRDefault="00A96A09" w:rsidP="00A96A09">
            <w:pPr>
              <w:pStyle w:val="Standardkursiv"/>
              <w:spacing w:before="144" w:after="144"/>
              <w:rPr>
                <w:i w:val="0"/>
                <w:lang w:val="fr-CH"/>
              </w:rPr>
            </w:pPr>
            <w:r w:rsidRPr="00F149E5">
              <w:rPr>
                <w:i w:val="0"/>
                <w:lang w:val="fr-CH"/>
              </w:rPr>
              <w:t>.110</w:t>
            </w:r>
          </w:p>
        </w:tc>
        <w:tc>
          <w:tcPr>
            <w:tcW w:w="7923" w:type="dxa"/>
            <w:gridSpan w:val="3"/>
          </w:tcPr>
          <w:p w14:paraId="74BD7980" w14:textId="77777777" w:rsidR="00A96A09" w:rsidRPr="00F149E5" w:rsidRDefault="00A312D7" w:rsidP="00A96A09">
            <w:pPr>
              <w:pStyle w:val="Erluterung1"/>
              <w:spacing w:before="144" w:after="144"/>
              <w:rPr>
                <w:i w:val="0"/>
                <w:color w:val="00B050"/>
                <w:lang w:val="fr-CH"/>
              </w:rPr>
            </w:pPr>
            <w:r>
              <w:rPr>
                <w:i w:val="0"/>
                <w:color w:val="00B050"/>
                <w:lang w:val="fr-CH"/>
              </w:rPr>
              <w:t>Type, description</w:t>
            </w:r>
            <w:r w:rsidR="00A96A09" w:rsidRPr="00F149E5">
              <w:rPr>
                <w:i w:val="0"/>
                <w:color w:val="00B050"/>
                <w:lang w:val="fr-CH"/>
              </w:rPr>
              <w:t>…………………………..</w:t>
            </w:r>
          </w:p>
        </w:tc>
      </w:tr>
      <w:bookmarkEnd w:id="65"/>
      <w:tr w:rsidR="00A96A09" w:rsidRPr="00F149E5" w14:paraId="468022D7" w14:textId="77777777" w:rsidTr="000D4C4A">
        <w:trPr>
          <w:gridAfter w:val="1"/>
          <w:wAfter w:w="39" w:type="dxa"/>
        </w:trPr>
        <w:tc>
          <w:tcPr>
            <w:tcW w:w="639" w:type="dxa"/>
          </w:tcPr>
          <w:p w14:paraId="0C9ABB2D" w14:textId="77777777" w:rsidR="00A96A09" w:rsidRPr="00F149E5" w:rsidRDefault="00A96A09" w:rsidP="00A96A09">
            <w:pPr>
              <w:spacing w:before="144" w:after="144"/>
              <w:rPr>
                <w:lang w:val="fr-CH"/>
              </w:rPr>
            </w:pPr>
          </w:p>
        </w:tc>
        <w:tc>
          <w:tcPr>
            <w:tcW w:w="739" w:type="dxa"/>
            <w:gridSpan w:val="3"/>
          </w:tcPr>
          <w:p w14:paraId="270B640C" w14:textId="77777777" w:rsidR="00A96A09" w:rsidRPr="00F149E5" w:rsidRDefault="00A96A09" w:rsidP="00A96A09">
            <w:pPr>
              <w:pStyle w:val="Standardkursiv"/>
              <w:spacing w:before="144" w:after="144"/>
              <w:rPr>
                <w:i w:val="0"/>
                <w:lang w:val="fr-CH"/>
              </w:rPr>
            </w:pPr>
            <w:r w:rsidRPr="00F149E5">
              <w:rPr>
                <w:i w:val="0"/>
                <w:lang w:val="fr-CH"/>
              </w:rPr>
              <w:t>.200</w:t>
            </w:r>
          </w:p>
        </w:tc>
        <w:tc>
          <w:tcPr>
            <w:tcW w:w="7923" w:type="dxa"/>
            <w:gridSpan w:val="3"/>
          </w:tcPr>
          <w:p w14:paraId="7B09EAC3" w14:textId="77777777" w:rsidR="00A96A09" w:rsidRPr="00F149E5" w:rsidRDefault="00DE1749" w:rsidP="00A96A09">
            <w:pPr>
              <w:pStyle w:val="Standardkursiv"/>
              <w:spacing w:before="144" w:after="144"/>
              <w:rPr>
                <w:i w:val="0"/>
                <w:lang w:val="fr-CH"/>
              </w:rPr>
            </w:pPr>
            <w:r>
              <w:rPr>
                <w:i w:val="0"/>
                <w:lang w:val="fr-CH"/>
              </w:rPr>
              <w:t>Rapports géologiques</w:t>
            </w:r>
          </w:p>
        </w:tc>
      </w:tr>
      <w:tr w:rsidR="00A96A09" w:rsidRPr="00F149E5" w14:paraId="58B63391" w14:textId="77777777" w:rsidTr="000D4C4A">
        <w:trPr>
          <w:gridAfter w:val="1"/>
          <w:wAfter w:w="39" w:type="dxa"/>
        </w:trPr>
        <w:tc>
          <w:tcPr>
            <w:tcW w:w="639" w:type="dxa"/>
          </w:tcPr>
          <w:p w14:paraId="3CC57071" w14:textId="77777777" w:rsidR="00A96A09" w:rsidRPr="00F149E5" w:rsidRDefault="00A96A09" w:rsidP="00A96A09">
            <w:pPr>
              <w:spacing w:before="144" w:after="144"/>
              <w:rPr>
                <w:lang w:val="fr-CH"/>
              </w:rPr>
            </w:pPr>
          </w:p>
        </w:tc>
        <w:tc>
          <w:tcPr>
            <w:tcW w:w="739" w:type="dxa"/>
            <w:gridSpan w:val="3"/>
          </w:tcPr>
          <w:p w14:paraId="7D776CD3" w14:textId="77777777" w:rsidR="00A96A09" w:rsidRPr="00F149E5" w:rsidRDefault="00A96A09" w:rsidP="00A96A09">
            <w:pPr>
              <w:pStyle w:val="Standardkursiv"/>
              <w:spacing w:before="144" w:after="144"/>
              <w:rPr>
                <w:i w:val="0"/>
                <w:lang w:val="fr-CH"/>
              </w:rPr>
            </w:pPr>
            <w:r w:rsidRPr="00F149E5">
              <w:rPr>
                <w:i w:val="0"/>
                <w:lang w:val="fr-CH"/>
              </w:rPr>
              <w:t>.210</w:t>
            </w:r>
          </w:p>
        </w:tc>
        <w:tc>
          <w:tcPr>
            <w:tcW w:w="7923" w:type="dxa"/>
            <w:gridSpan w:val="3"/>
          </w:tcPr>
          <w:p w14:paraId="6996C952" w14:textId="77777777" w:rsidR="00A96A09" w:rsidRPr="00F149E5" w:rsidRDefault="00A312D7" w:rsidP="00A96A09">
            <w:pPr>
              <w:pStyle w:val="Erluterung1"/>
              <w:spacing w:before="144" w:after="144"/>
              <w:rPr>
                <w:i w:val="0"/>
                <w:color w:val="00B050"/>
                <w:lang w:val="fr-CH"/>
              </w:rPr>
            </w:pPr>
            <w:r>
              <w:rPr>
                <w:i w:val="0"/>
                <w:color w:val="00B050"/>
                <w:lang w:val="fr-CH"/>
              </w:rPr>
              <w:t>Type, description</w:t>
            </w:r>
            <w:r w:rsidR="00A96A09" w:rsidRPr="00F149E5">
              <w:rPr>
                <w:i w:val="0"/>
                <w:color w:val="00B050"/>
                <w:lang w:val="fr-CH"/>
              </w:rPr>
              <w:t>…………………………..</w:t>
            </w:r>
          </w:p>
        </w:tc>
      </w:tr>
      <w:tr w:rsidR="00A96A09" w:rsidRPr="00F149E5" w14:paraId="1BBF1504" w14:textId="77777777" w:rsidTr="000D4C4A">
        <w:trPr>
          <w:gridAfter w:val="1"/>
          <w:wAfter w:w="39" w:type="dxa"/>
        </w:trPr>
        <w:tc>
          <w:tcPr>
            <w:tcW w:w="639" w:type="dxa"/>
          </w:tcPr>
          <w:p w14:paraId="60E52747" w14:textId="77777777" w:rsidR="00A96A09" w:rsidRPr="00F149E5" w:rsidRDefault="00A96A09" w:rsidP="00A96A09">
            <w:pPr>
              <w:spacing w:before="144" w:after="144"/>
              <w:rPr>
                <w:lang w:val="fr-CH"/>
              </w:rPr>
            </w:pPr>
          </w:p>
        </w:tc>
        <w:tc>
          <w:tcPr>
            <w:tcW w:w="739" w:type="dxa"/>
            <w:gridSpan w:val="3"/>
          </w:tcPr>
          <w:p w14:paraId="5220B452" w14:textId="77777777" w:rsidR="00A96A09" w:rsidRPr="00F149E5" w:rsidRDefault="00A96A09" w:rsidP="00A96A09">
            <w:pPr>
              <w:pStyle w:val="Standardkursiv"/>
              <w:spacing w:before="144" w:after="144"/>
              <w:rPr>
                <w:i w:val="0"/>
                <w:lang w:val="fr-CH"/>
              </w:rPr>
            </w:pPr>
            <w:r w:rsidRPr="00F149E5">
              <w:rPr>
                <w:i w:val="0"/>
                <w:lang w:val="fr-CH"/>
              </w:rPr>
              <w:t>.300</w:t>
            </w:r>
          </w:p>
        </w:tc>
        <w:tc>
          <w:tcPr>
            <w:tcW w:w="7923" w:type="dxa"/>
            <w:gridSpan w:val="3"/>
          </w:tcPr>
          <w:p w14:paraId="4BB28C59" w14:textId="77777777" w:rsidR="00A96A09" w:rsidRPr="00F149E5" w:rsidRDefault="00DE1749" w:rsidP="00A96A09">
            <w:pPr>
              <w:pStyle w:val="Standardkursiv"/>
              <w:spacing w:before="144" w:after="144"/>
              <w:rPr>
                <w:i w:val="0"/>
                <w:lang w:val="fr-CH"/>
              </w:rPr>
            </w:pPr>
            <w:r>
              <w:rPr>
                <w:i w:val="0"/>
                <w:lang w:val="fr-CH"/>
              </w:rPr>
              <w:t>Rapports géotechniques</w:t>
            </w:r>
          </w:p>
        </w:tc>
      </w:tr>
      <w:tr w:rsidR="00A96A09" w:rsidRPr="00F149E5" w14:paraId="6ED6384F" w14:textId="77777777" w:rsidTr="000D4C4A">
        <w:trPr>
          <w:gridAfter w:val="1"/>
          <w:wAfter w:w="39" w:type="dxa"/>
        </w:trPr>
        <w:tc>
          <w:tcPr>
            <w:tcW w:w="639" w:type="dxa"/>
          </w:tcPr>
          <w:p w14:paraId="0C95F666" w14:textId="77777777" w:rsidR="00A96A09" w:rsidRPr="00F149E5" w:rsidRDefault="00A96A09" w:rsidP="00A96A09">
            <w:pPr>
              <w:spacing w:before="144" w:after="144"/>
              <w:rPr>
                <w:lang w:val="fr-CH"/>
              </w:rPr>
            </w:pPr>
          </w:p>
        </w:tc>
        <w:tc>
          <w:tcPr>
            <w:tcW w:w="739" w:type="dxa"/>
            <w:gridSpan w:val="3"/>
          </w:tcPr>
          <w:p w14:paraId="701A6684" w14:textId="77777777" w:rsidR="00A96A09" w:rsidRPr="00F149E5" w:rsidRDefault="00A96A09" w:rsidP="00A96A09">
            <w:pPr>
              <w:pStyle w:val="Standardkursiv"/>
              <w:spacing w:before="144" w:after="144"/>
              <w:rPr>
                <w:i w:val="0"/>
                <w:lang w:val="fr-CH"/>
              </w:rPr>
            </w:pPr>
            <w:r w:rsidRPr="00F149E5">
              <w:rPr>
                <w:i w:val="0"/>
                <w:lang w:val="fr-CH"/>
              </w:rPr>
              <w:t>.310</w:t>
            </w:r>
          </w:p>
        </w:tc>
        <w:tc>
          <w:tcPr>
            <w:tcW w:w="7923" w:type="dxa"/>
            <w:gridSpan w:val="3"/>
          </w:tcPr>
          <w:p w14:paraId="3FDBD063" w14:textId="77777777" w:rsidR="00A96A09" w:rsidRPr="00F149E5" w:rsidRDefault="00A312D7" w:rsidP="00A96A09">
            <w:pPr>
              <w:pStyle w:val="Erluterung1"/>
              <w:spacing w:before="144" w:after="144"/>
              <w:rPr>
                <w:i w:val="0"/>
                <w:color w:val="00B050"/>
                <w:lang w:val="fr-CH"/>
              </w:rPr>
            </w:pPr>
            <w:r>
              <w:rPr>
                <w:i w:val="0"/>
                <w:color w:val="00B050"/>
                <w:lang w:val="fr-CH"/>
              </w:rPr>
              <w:t>Type, description</w:t>
            </w:r>
            <w:r w:rsidR="00A96A09" w:rsidRPr="00F149E5">
              <w:rPr>
                <w:i w:val="0"/>
                <w:color w:val="00B050"/>
                <w:lang w:val="fr-CH"/>
              </w:rPr>
              <w:t>…………………………..</w:t>
            </w:r>
          </w:p>
        </w:tc>
      </w:tr>
      <w:tr w:rsidR="00A96A09" w:rsidRPr="001C1EF7" w14:paraId="16585EB4" w14:textId="77777777" w:rsidTr="002B4626">
        <w:trPr>
          <w:gridAfter w:val="1"/>
          <w:wAfter w:w="39" w:type="dxa"/>
        </w:trPr>
        <w:tc>
          <w:tcPr>
            <w:tcW w:w="9301" w:type="dxa"/>
            <w:gridSpan w:val="7"/>
          </w:tcPr>
          <w:p w14:paraId="2B3B2071" w14:textId="19B1FC6B" w:rsidR="00A96A09" w:rsidRPr="00F149E5" w:rsidRDefault="00A96A09" w:rsidP="00A96A09">
            <w:pPr>
              <w:pStyle w:val="berschrift3"/>
              <w:numPr>
                <w:ilvl w:val="0"/>
                <w:numId w:val="0"/>
              </w:numPr>
              <w:tabs>
                <w:tab w:val="left" w:pos="1392"/>
              </w:tabs>
              <w:spacing w:before="144" w:after="144"/>
              <w:contextualSpacing w:val="0"/>
              <w:rPr>
                <w:b w:val="0"/>
                <w:sz w:val="22"/>
                <w:szCs w:val="22"/>
                <w:lang w:val="fr-CH"/>
              </w:rPr>
            </w:pPr>
            <w:bookmarkStart w:id="67" w:name="_Toc185857132"/>
            <w:r w:rsidRPr="00F149E5">
              <w:rPr>
                <w:b w:val="0"/>
                <w:sz w:val="22"/>
                <w:szCs w:val="22"/>
                <w:lang w:val="fr-CH"/>
              </w:rPr>
              <w:t>322</w:t>
            </w:r>
            <w:r w:rsidRPr="00F149E5">
              <w:rPr>
                <w:b w:val="0"/>
                <w:sz w:val="22"/>
                <w:szCs w:val="22"/>
                <w:lang w:val="fr-CH"/>
              </w:rPr>
              <w:tab/>
            </w:r>
            <w:r w:rsidR="00DE1749">
              <w:rPr>
                <w:b w:val="0"/>
                <w:sz w:val="22"/>
                <w:szCs w:val="22"/>
                <w:lang w:val="fr-CH"/>
              </w:rPr>
              <w:t>Eaux souterraines, zones de protection</w:t>
            </w:r>
            <w:bookmarkEnd w:id="67"/>
          </w:p>
        </w:tc>
      </w:tr>
      <w:tr w:rsidR="00A96A09" w:rsidRPr="001C1EF7" w14:paraId="7B1C7180" w14:textId="77777777" w:rsidTr="002B4626">
        <w:trPr>
          <w:gridAfter w:val="1"/>
          <w:wAfter w:w="39" w:type="dxa"/>
        </w:trPr>
        <w:tc>
          <w:tcPr>
            <w:tcW w:w="9301" w:type="dxa"/>
            <w:gridSpan w:val="7"/>
          </w:tcPr>
          <w:p w14:paraId="32E0F4CF" w14:textId="3BE5DC4E" w:rsidR="00A96A09" w:rsidRPr="00F149E5" w:rsidRDefault="00A96A09" w:rsidP="00A96A09">
            <w:pPr>
              <w:pStyle w:val="berschrift3"/>
              <w:numPr>
                <w:ilvl w:val="0"/>
                <w:numId w:val="0"/>
              </w:numPr>
              <w:tabs>
                <w:tab w:val="left" w:pos="1392"/>
              </w:tabs>
              <w:spacing w:before="144" w:after="144"/>
              <w:contextualSpacing w:val="0"/>
              <w:rPr>
                <w:b w:val="0"/>
                <w:sz w:val="22"/>
                <w:szCs w:val="22"/>
                <w:lang w:val="fr-CH"/>
              </w:rPr>
            </w:pPr>
            <w:bookmarkStart w:id="68" w:name="_Toc185857133"/>
            <w:r w:rsidRPr="00F149E5">
              <w:rPr>
                <w:b w:val="0"/>
                <w:sz w:val="22"/>
                <w:szCs w:val="22"/>
                <w:lang w:val="fr-CH"/>
              </w:rPr>
              <w:t>323</w:t>
            </w:r>
            <w:r w:rsidRPr="00F149E5">
              <w:rPr>
                <w:b w:val="0"/>
                <w:sz w:val="22"/>
                <w:szCs w:val="22"/>
                <w:lang w:val="fr-CH"/>
              </w:rPr>
              <w:tab/>
            </w:r>
            <w:r w:rsidR="00DE1749">
              <w:rPr>
                <w:b w:val="0"/>
                <w:sz w:val="22"/>
                <w:szCs w:val="22"/>
                <w:lang w:val="fr-CH"/>
              </w:rPr>
              <w:t>Captage des eaux souterraines et de source</w:t>
            </w:r>
            <w:bookmarkEnd w:id="68"/>
          </w:p>
        </w:tc>
      </w:tr>
      <w:tr w:rsidR="00A96A09" w:rsidRPr="00F149E5" w14:paraId="67512FF3" w14:textId="77777777" w:rsidTr="002B4626">
        <w:trPr>
          <w:gridAfter w:val="1"/>
          <w:wAfter w:w="39" w:type="dxa"/>
        </w:trPr>
        <w:tc>
          <w:tcPr>
            <w:tcW w:w="9301" w:type="dxa"/>
            <w:gridSpan w:val="7"/>
          </w:tcPr>
          <w:p w14:paraId="344F753B" w14:textId="2F5B95FC" w:rsidR="00A96A09" w:rsidRPr="00F149E5" w:rsidRDefault="00A96A09" w:rsidP="00A96A09">
            <w:pPr>
              <w:pStyle w:val="berschrift3"/>
              <w:numPr>
                <w:ilvl w:val="0"/>
                <w:numId w:val="0"/>
              </w:numPr>
              <w:tabs>
                <w:tab w:val="left" w:pos="1392"/>
              </w:tabs>
              <w:spacing w:before="144" w:after="144"/>
              <w:contextualSpacing w:val="0"/>
              <w:rPr>
                <w:b w:val="0"/>
                <w:sz w:val="22"/>
                <w:szCs w:val="22"/>
                <w:lang w:val="fr-CH"/>
              </w:rPr>
            </w:pPr>
            <w:bookmarkStart w:id="69" w:name="_Toc185857134"/>
            <w:r w:rsidRPr="00F149E5">
              <w:rPr>
                <w:b w:val="0"/>
                <w:sz w:val="22"/>
                <w:szCs w:val="22"/>
                <w:lang w:val="fr-CH"/>
              </w:rPr>
              <w:t>324</w:t>
            </w:r>
            <w:r w:rsidRPr="00F149E5">
              <w:rPr>
                <w:b w:val="0"/>
                <w:sz w:val="22"/>
                <w:szCs w:val="22"/>
                <w:lang w:val="fr-CH"/>
              </w:rPr>
              <w:tab/>
            </w:r>
            <w:r w:rsidR="00DE1749">
              <w:rPr>
                <w:b w:val="0"/>
                <w:sz w:val="22"/>
                <w:szCs w:val="22"/>
                <w:lang w:val="fr-CH"/>
              </w:rPr>
              <w:t>Eaux superficielles</w:t>
            </w:r>
            <w:bookmarkEnd w:id="69"/>
          </w:p>
        </w:tc>
      </w:tr>
      <w:tr w:rsidR="00A96A09" w:rsidRPr="00F149E5" w14:paraId="28BAF630" w14:textId="77777777" w:rsidTr="002B4626">
        <w:trPr>
          <w:gridAfter w:val="1"/>
          <w:wAfter w:w="39" w:type="dxa"/>
        </w:trPr>
        <w:tc>
          <w:tcPr>
            <w:tcW w:w="9301" w:type="dxa"/>
            <w:gridSpan w:val="7"/>
          </w:tcPr>
          <w:p w14:paraId="51A7AD94" w14:textId="3C7B01BF" w:rsidR="00A96A09" w:rsidRPr="00F149E5" w:rsidRDefault="00A96A09" w:rsidP="00A96A09">
            <w:pPr>
              <w:pStyle w:val="berschrift3"/>
              <w:numPr>
                <w:ilvl w:val="0"/>
                <w:numId w:val="0"/>
              </w:numPr>
              <w:tabs>
                <w:tab w:val="left" w:pos="1392"/>
              </w:tabs>
              <w:spacing w:before="144" w:after="144"/>
              <w:contextualSpacing w:val="0"/>
              <w:rPr>
                <w:b w:val="0"/>
                <w:sz w:val="22"/>
                <w:szCs w:val="22"/>
                <w:lang w:val="fr-CH"/>
              </w:rPr>
            </w:pPr>
            <w:bookmarkStart w:id="70" w:name="_Toc185857135"/>
            <w:r w:rsidRPr="00F149E5">
              <w:rPr>
                <w:b w:val="0"/>
                <w:sz w:val="22"/>
                <w:szCs w:val="22"/>
                <w:lang w:val="fr-CH"/>
              </w:rPr>
              <w:t>325</w:t>
            </w:r>
            <w:r w:rsidRPr="00F149E5">
              <w:rPr>
                <w:b w:val="0"/>
                <w:sz w:val="22"/>
                <w:szCs w:val="22"/>
                <w:lang w:val="fr-CH"/>
              </w:rPr>
              <w:tab/>
            </w:r>
            <w:r w:rsidR="00DE1749">
              <w:rPr>
                <w:b w:val="0"/>
                <w:sz w:val="22"/>
                <w:szCs w:val="22"/>
                <w:lang w:val="fr-CH"/>
              </w:rPr>
              <w:t>Sites contaminés</w:t>
            </w:r>
            <w:bookmarkEnd w:id="70"/>
          </w:p>
        </w:tc>
      </w:tr>
      <w:tr w:rsidR="00A96A09" w:rsidRPr="001C1EF7" w14:paraId="28701404" w14:textId="77777777" w:rsidTr="002B4626">
        <w:trPr>
          <w:gridAfter w:val="1"/>
          <w:wAfter w:w="39" w:type="dxa"/>
        </w:trPr>
        <w:tc>
          <w:tcPr>
            <w:tcW w:w="9301" w:type="dxa"/>
            <w:gridSpan w:val="7"/>
          </w:tcPr>
          <w:p w14:paraId="46B4FD8E" w14:textId="0E5225A6" w:rsidR="00A96A09" w:rsidRPr="00F149E5" w:rsidRDefault="00A96A09" w:rsidP="00A96A09">
            <w:pPr>
              <w:pStyle w:val="berschrift3"/>
              <w:numPr>
                <w:ilvl w:val="0"/>
                <w:numId w:val="0"/>
              </w:numPr>
              <w:tabs>
                <w:tab w:val="left" w:pos="1392"/>
              </w:tabs>
              <w:spacing w:before="144" w:after="144"/>
              <w:contextualSpacing w:val="0"/>
              <w:rPr>
                <w:b w:val="0"/>
                <w:sz w:val="22"/>
                <w:szCs w:val="22"/>
                <w:lang w:val="fr-CH"/>
              </w:rPr>
            </w:pPr>
            <w:bookmarkStart w:id="71" w:name="_Toc185857136"/>
            <w:r w:rsidRPr="00F149E5">
              <w:rPr>
                <w:b w:val="0"/>
                <w:sz w:val="22"/>
                <w:szCs w:val="22"/>
                <w:lang w:val="fr-CH"/>
              </w:rPr>
              <w:t>326</w:t>
            </w:r>
            <w:r w:rsidRPr="00F149E5">
              <w:rPr>
                <w:b w:val="0"/>
                <w:sz w:val="22"/>
                <w:szCs w:val="22"/>
                <w:lang w:val="fr-CH"/>
              </w:rPr>
              <w:tab/>
              <w:t>S</w:t>
            </w:r>
            <w:r w:rsidR="00DE1749">
              <w:rPr>
                <w:b w:val="0"/>
                <w:sz w:val="22"/>
                <w:szCs w:val="22"/>
                <w:lang w:val="fr-CH"/>
              </w:rPr>
              <w:t>ubstances toxiques dans les installations existantes</w:t>
            </w:r>
            <w:bookmarkEnd w:id="71"/>
          </w:p>
        </w:tc>
      </w:tr>
      <w:tr w:rsidR="00A96A09" w:rsidRPr="00F149E5" w14:paraId="7B8A17DD" w14:textId="77777777" w:rsidTr="002B4626">
        <w:trPr>
          <w:gridAfter w:val="1"/>
          <w:wAfter w:w="39" w:type="dxa"/>
        </w:trPr>
        <w:tc>
          <w:tcPr>
            <w:tcW w:w="9301" w:type="dxa"/>
            <w:gridSpan w:val="7"/>
          </w:tcPr>
          <w:p w14:paraId="793B85D4" w14:textId="749571A9" w:rsidR="00A96A09" w:rsidRPr="00F149E5" w:rsidRDefault="00A96A09" w:rsidP="00A96A09">
            <w:pPr>
              <w:pStyle w:val="berschrift3"/>
              <w:numPr>
                <w:ilvl w:val="0"/>
                <w:numId w:val="0"/>
              </w:numPr>
              <w:tabs>
                <w:tab w:val="left" w:pos="1392"/>
              </w:tabs>
              <w:spacing w:before="144" w:after="144"/>
              <w:contextualSpacing w:val="0"/>
              <w:rPr>
                <w:b w:val="0"/>
                <w:sz w:val="22"/>
                <w:szCs w:val="22"/>
                <w:lang w:val="fr-CH"/>
              </w:rPr>
            </w:pPr>
            <w:bookmarkStart w:id="72" w:name="_Toc185857137"/>
            <w:r w:rsidRPr="00F149E5">
              <w:rPr>
                <w:b w:val="0"/>
                <w:sz w:val="22"/>
                <w:szCs w:val="22"/>
                <w:lang w:val="fr-CH"/>
              </w:rPr>
              <w:t>327</w:t>
            </w:r>
            <w:r w:rsidRPr="00F149E5">
              <w:rPr>
                <w:b w:val="0"/>
                <w:sz w:val="22"/>
                <w:szCs w:val="22"/>
                <w:lang w:val="fr-CH"/>
              </w:rPr>
              <w:tab/>
            </w:r>
            <w:r w:rsidR="00DE1749">
              <w:rPr>
                <w:b w:val="0"/>
                <w:sz w:val="22"/>
                <w:szCs w:val="22"/>
                <w:lang w:val="fr-CH"/>
              </w:rPr>
              <w:t>Fouilles archéologiques</w:t>
            </w:r>
            <w:bookmarkEnd w:id="72"/>
          </w:p>
        </w:tc>
      </w:tr>
      <w:tr w:rsidR="00A43102" w:rsidRPr="00A43102" w14:paraId="4D52ECA4" w14:textId="77777777" w:rsidTr="002B4626">
        <w:trPr>
          <w:gridAfter w:val="1"/>
          <w:wAfter w:w="39" w:type="dxa"/>
        </w:trPr>
        <w:tc>
          <w:tcPr>
            <w:tcW w:w="9301" w:type="dxa"/>
            <w:gridSpan w:val="7"/>
          </w:tcPr>
          <w:p w14:paraId="4153F7B7" w14:textId="5EFE30B6" w:rsidR="00A43102" w:rsidRPr="00A43102" w:rsidRDefault="00A43102" w:rsidP="00A96A09">
            <w:pPr>
              <w:pStyle w:val="berschrift3"/>
              <w:numPr>
                <w:ilvl w:val="0"/>
                <w:numId w:val="0"/>
              </w:numPr>
              <w:tabs>
                <w:tab w:val="left" w:pos="1392"/>
              </w:tabs>
              <w:spacing w:before="144" w:after="144"/>
              <w:contextualSpacing w:val="0"/>
              <w:rPr>
                <w:b w:val="0"/>
                <w:sz w:val="22"/>
                <w:szCs w:val="22"/>
                <w:lang w:val="fr-CH"/>
              </w:rPr>
            </w:pPr>
            <w:bookmarkStart w:id="73" w:name="_Toc185857138"/>
            <w:r w:rsidRPr="00A43102">
              <w:rPr>
                <w:b w:val="0"/>
                <w:sz w:val="22"/>
                <w:szCs w:val="22"/>
                <w:lang w:val="fr-CH"/>
              </w:rPr>
              <w:t>R328</w:t>
            </w:r>
            <w:r w:rsidRPr="00A43102">
              <w:rPr>
                <w:b w:val="0"/>
                <w:sz w:val="22"/>
                <w:szCs w:val="22"/>
                <w:lang w:val="fr-CH"/>
              </w:rPr>
              <w:tab/>
              <w:t>Déchets</w:t>
            </w:r>
            <w:bookmarkEnd w:id="73"/>
          </w:p>
        </w:tc>
      </w:tr>
      <w:tr w:rsidR="00C536B9" w:rsidRPr="001C1EF7" w14:paraId="6DD70B7B" w14:textId="77777777" w:rsidTr="002B4626">
        <w:trPr>
          <w:gridAfter w:val="1"/>
          <w:wAfter w:w="39" w:type="dxa"/>
        </w:trPr>
        <w:tc>
          <w:tcPr>
            <w:tcW w:w="9301" w:type="dxa"/>
            <w:gridSpan w:val="7"/>
          </w:tcPr>
          <w:p w14:paraId="2793D820" w14:textId="3CA04FD9" w:rsidR="00C536B9" w:rsidRPr="00F149E5" w:rsidRDefault="00C536B9" w:rsidP="00A43102">
            <w:pPr>
              <w:pStyle w:val="berschrift2"/>
              <w:numPr>
                <w:ilvl w:val="0"/>
                <w:numId w:val="0"/>
              </w:numPr>
              <w:tabs>
                <w:tab w:val="left" w:pos="1407"/>
              </w:tabs>
              <w:spacing w:before="144" w:after="144"/>
              <w:contextualSpacing w:val="0"/>
              <w:rPr>
                <w:b w:val="0"/>
                <w:smallCaps/>
                <w:sz w:val="22"/>
                <w:szCs w:val="22"/>
                <w:lang w:val="fr-CH"/>
              </w:rPr>
            </w:pPr>
            <w:bookmarkStart w:id="74" w:name="_Toc91503868"/>
            <w:bookmarkStart w:id="75" w:name="_Toc197833752"/>
            <w:bookmarkStart w:id="76" w:name="_Toc185857139"/>
            <w:r w:rsidRPr="00F149E5">
              <w:rPr>
                <w:b w:val="0"/>
                <w:smallCaps/>
                <w:sz w:val="22"/>
                <w:szCs w:val="22"/>
                <w:lang w:val="fr-CH"/>
              </w:rPr>
              <w:t>330</w:t>
            </w:r>
            <w:r w:rsidRPr="00F149E5">
              <w:rPr>
                <w:b w:val="0"/>
                <w:smallCaps/>
                <w:sz w:val="22"/>
                <w:szCs w:val="22"/>
                <w:lang w:val="fr-CH"/>
              </w:rPr>
              <w:tab/>
            </w:r>
            <w:r>
              <w:rPr>
                <w:b w:val="0"/>
                <w:smallCaps/>
                <w:sz w:val="22"/>
                <w:szCs w:val="22"/>
                <w:lang w:val="fr-CH"/>
              </w:rPr>
              <w:t>Conduites et canalisations, ouvrages et installations existants</w:t>
            </w:r>
            <w:bookmarkEnd w:id="74"/>
            <w:bookmarkEnd w:id="75"/>
            <w:bookmarkEnd w:id="76"/>
          </w:p>
        </w:tc>
      </w:tr>
      <w:tr w:rsidR="00C536B9" w:rsidRPr="00F149E5" w14:paraId="546AC694" w14:textId="77777777" w:rsidTr="000D4C4A">
        <w:trPr>
          <w:gridAfter w:val="1"/>
          <w:wAfter w:w="39" w:type="dxa"/>
        </w:trPr>
        <w:tc>
          <w:tcPr>
            <w:tcW w:w="639" w:type="dxa"/>
          </w:tcPr>
          <w:p w14:paraId="6DE04EF0" w14:textId="2D0316D8" w:rsidR="00C536B9" w:rsidRPr="00F149E5" w:rsidRDefault="00C536B9" w:rsidP="00C536B9">
            <w:pPr>
              <w:spacing w:before="144" w:after="144"/>
              <w:jc w:val="center"/>
              <w:rPr>
                <w:lang w:val="fr-CH"/>
              </w:rPr>
            </w:pPr>
          </w:p>
        </w:tc>
        <w:tc>
          <w:tcPr>
            <w:tcW w:w="739" w:type="dxa"/>
            <w:gridSpan w:val="3"/>
          </w:tcPr>
          <w:p w14:paraId="514144B3" w14:textId="77777777" w:rsidR="00C536B9" w:rsidRPr="00F149E5" w:rsidRDefault="00C536B9" w:rsidP="00C536B9">
            <w:pPr>
              <w:spacing w:before="144" w:after="144"/>
              <w:rPr>
                <w:lang w:val="fr-CH"/>
              </w:rPr>
            </w:pPr>
          </w:p>
        </w:tc>
        <w:tc>
          <w:tcPr>
            <w:tcW w:w="7923" w:type="dxa"/>
            <w:gridSpan w:val="3"/>
          </w:tcPr>
          <w:p w14:paraId="4FF55613" w14:textId="77777777" w:rsidR="00C536B9" w:rsidRPr="00F149E5" w:rsidRDefault="00C536B9" w:rsidP="00C536B9">
            <w:pPr>
              <w:spacing w:before="144" w:after="144"/>
              <w:rPr>
                <w:lang w:val="fr-CH"/>
              </w:rPr>
            </w:pPr>
            <w:r>
              <w:rPr>
                <w:lang w:val="fr-CH"/>
              </w:rPr>
              <w:t>Conduites et canalisations existant dans la zone de chantier</w:t>
            </w:r>
          </w:p>
          <w:p w14:paraId="11F408F2" w14:textId="77777777" w:rsidR="00C536B9" w:rsidRPr="00F149E5" w:rsidRDefault="00C536B9" w:rsidP="00C536B9">
            <w:pPr>
              <w:spacing w:before="144" w:after="144"/>
              <w:rPr>
                <w:lang w:val="fr-CH"/>
              </w:rPr>
            </w:pPr>
            <w:r>
              <w:rPr>
                <w:lang w:val="fr-CH"/>
              </w:rPr>
              <w:t>La direction de chantier et les organismes concernés doivent être informés par l’entrepreneur avant le début des travaux relatifs aux conduites</w:t>
            </w:r>
            <w:r w:rsidRPr="00F149E5">
              <w:rPr>
                <w:lang w:val="fr-CH"/>
              </w:rPr>
              <w:t>.</w:t>
            </w:r>
          </w:p>
          <w:p w14:paraId="5A07F0EC" w14:textId="77777777" w:rsidR="00C536B9" w:rsidRPr="00F149E5" w:rsidRDefault="00C536B9" w:rsidP="00C536B9">
            <w:pPr>
              <w:spacing w:before="144" w:after="144"/>
              <w:rPr>
                <w:lang w:val="fr-CH"/>
              </w:rPr>
            </w:pPr>
            <w:r>
              <w:rPr>
                <w:lang w:val="fr-CH"/>
              </w:rPr>
              <w:t>Dans certains cas spéciaux, l’entrepreneur doit demander par écrit au propriétaire de l’ouvrage ou à la direction de chantier que le tracé des conduites et canalisations soit balisé</w:t>
            </w:r>
            <w:r w:rsidRPr="00F149E5">
              <w:rPr>
                <w:lang w:val="fr-CH"/>
              </w:rPr>
              <w:t>.</w:t>
            </w:r>
          </w:p>
          <w:p w14:paraId="7DB272BC" w14:textId="471A0FC5" w:rsidR="00C536B9" w:rsidRPr="00F149E5" w:rsidRDefault="00C536B9" w:rsidP="00C536B9">
            <w:pPr>
              <w:spacing w:before="144" w:after="144"/>
              <w:rPr>
                <w:lang w:val="fr-CH"/>
              </w:rPr>
            </w:pPr>
            <w:r>
              <w:rPr>
                <w:lang w:val="fr-CH"/>
              </w:rPr>
              <w:lastRenderedPageBreak/>
              <w:t>L’entrepreneur doit s’informer sur l’emplacement exact des conduites, canalisations, ouvrages et installations et prendre toutes les mesures de sécurité nécessa</w:t>
            </w:r>
            <w:r w:rsidR="00B800F0">
              <w:rPr>
                <w:lang w:val="fr-CH"/>
              </w:rPr>
              <w:t>i</w:t>
            </w:r>
            <w:r>
              <w:rPr>
                <w:lang w:val="fr-CH"/>
              </w:rPr>
              <w:t>res (conformément à la norme</w:t>
            </w:r>
            <w:r w:rsidRPr="00F149E5">
              <w:rPr>
                <w:lang w:val="fr-CH"/>
              </w:rPr>
              <w:t xml:space="preserve"> SIA 118 </w:t>
            </w:r>
            <w:r>
              <w:rPr>
                <w:lang w:val="fr-CH"/>
              </w:rPr>
              <w:t>et au contrat d’entreprise</w:t>
            </w:r>
            <w:r w:rsidRPr="00F149E5">
              <w:rPr>
                <w:lang w:val="fr-CH"/>
              </w:rPr>
              <w:t>).</w:t>
            </w:r>
          </w:p>
          <w:p w14:paraId="41E890CE" w14:textId="77777777" w:rsidR="00C536B9" w:rsidRPr="00F149E5" w:rsidRDefault="00C536B9" w:rsidP="00C536B9">
            <w:pPr>
              <w:spacing w:before="144" w:after="144"/>
              <w:rPr>
                <w:lang w:val="fr-CH"/>
              </w:rPr>
            </w:pPr>
            <w:r>
              <w:rPr>
                <w:lang w:val="fr-CH"/>
              </w:rPr>
              <w:t>De plus, l’entrepreneur doit s’assurer que toutes les conduites qui ne sont plus nécessaires ont été réellement mises hors service par les services concernés</w:t>
            </w:r>
            <w:r w:rsidRPr="00F149E5">
              <w:rPr>
                <w:lang w:val="fr-CH"/>
              </w:rPr>
              <w:t>.</w:t>
            </w:r>
          </w:p>
          <w:p w14:paraId="12080814" w14:textId="77777777" w:rsidR="00C536B9" w:rsidRPr="00F149E5" w:rsidRDefault="00C536B9" w:rsidP="00C536B9">
            <w:pPr>
              <w:pStyle w:val="Erluterung1"/>
              <w:tabs>
                <w:tab w:val="left" w:pos="5103"/>
              </w:tabs>
              <w:spacing w:before="144" w:after="144"/>
              <w:rPr>
                <w:rFonts w:cs="Arial"/>
                <w:color w:val="0070C0"/>
                <w:lang w:val="fr-CH"/>
              </w:rPr>
            </w:pPr>
            <w:r>
              <w:rPr>
                <w:rFonts w:cs="Arial"/>
                <w:color w:val="0070C0"/>
                <w:lang w:val="fr-CH"/>
              </w:rPr>
              <w:t>Les autres éléments doivent être décrits</w:t>
            </w:r>
          </w:p>
          <w:p w14:paraId="592AA78E"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3D4A61D5" w14:textId="77777777" w:rsidTr="000D4C4A">
        <w:trPr>
          <w:gridAfter w:val="1"/>
          <w:wAfter w:w="39" w:type="dxa"/>
        </w:trPr>
        <w:tc>
          <w:tcPr>
            <w:tcW w:w="639" w:type="dxa"/>
          </w:tcPr>
          <w:p w14:paraId="1F510D5C" w14:textId="77777777" w:rsidR="00C536B9" w:rsidRPr="00F149E5" w:rsidRDefault="00C536B9" w:rsidP="00C536B9">
            <w:pPr>
              <w:spacing w:before="144" w:after="144"/>
              <w:rPr>
                <w:lang w:val="fr-CH"/>
              </w:rPr>
            </w:pPr>
          </w:p>
        </w:tc>
        <w:tc>
          <w:tcPr>
            <w:tcW w:w="739" w:type="dxa"/>
            <w:gridSpan w:val="3"/>
          </w:tcPr>
          <w:p w14:paraId="037A43FD" w14:textId="77777777" w:rsidR="00C536B9" w:rsidRPr="00F149E5" w:rsidRDefault="00C536B9" w:rsidP="00C536B9">
            <w:pPr>
              <w:spacing w:before="144" w:after="144"/>
              <w:rPr>
                <w:lang w:val="fr-CH"/>
              </w:rPr>
            </w:pPr>
          </w:p>
        </w:tc>
        <w:tc>
          <w:tcPr>
            <w:tcW w:w="7923" w:type="dxa"/>
            <w:gridSpan w:val="3"/>
          </w:tcPr>
          <w:p w14:paraId="048EF1EB" w14:textId="77777777" w:rsidR="00C536B9" w:rsidRPr="00F149E5" w:rsidRDefault="00C536B9" w:rsidP="00C536B9">
            <w:pPr>
              <w:spacing w:before="144" w:after="144"/>
              <w:rPr>
                <w:lang w:val="fr-CH"/>
              </w:rPr>
            </w:pPr>
            <w:r>
              <w:rPr>
                <w:lang w:val="fr-CH"/>
              </w:rPr>
              <w:t>Nouvelles conduites et canalisations et ouvrages souterrains</w:t>
            </w:r>
          </w:p>
          <w:p w14:paraId="7AE36FE7" w14:textId="77777777" w:rsidR="00C536B9" w:rsidRPr="00F149E5" w:rsidRDefault="00C536B9" w:rsidP="00C536B9">
            <w:pPr>
              <w:spacing w:before="144" w:after="144"/>
              <w:rPr>
                <w:lang w:val="fr-CH"/>
              </w:rPr>
            </w:pPr>
            <w:r>
              <w:rPr>
                <w:lang w:val="fr-CH"/>
              </w:rPr>
              <w:t>Afin de pouvoir actualiser de manière fiable les plans de base des routes nationales qui existent, les précautions et mesures suivantes doivent obligatoirement être respectées par l’entrepreneur</w:t>
            </w:r>
            <w:r w:rsidRPr="00F149E5">
              <w:rPr>
                <w:lang w:val="fr-CH"/>
              </w:rPr>
              <w:t>:</w:t>
            </w:r>
          </w:p>
          <w:p w14:paraId="0248DF37" w14:textId="77777777" w:rsidR="00C536B9" w:rsidRPr="00F149E5" w:rsidRDefault="00C536B9" w:rsidP="00C536B9">
            <w:pPr>
              <w:spacing w:before="144" w:after="144"/>
              <w:rPr>
                <w:lang w:val="fr-CH"/>
              </w:rPr>
            </w:pPr>
            <w:r>
              <w:rPr>
                <w:lang w:val="fr-CH"/>
              </w:rPr>
              <w:t>Tous les ouvrages souterrains invisibles (conduites et canalisations</w:t>
            </w:r>
            <w:r w:rsidRPr="00F149E5">
              <w:rPr>
                <w:lang w:val="fr-CH"/>
              </w:rPr>
              <w:t xml:space="preserve">, etc.) </w:t>
            </w:r>
            <w:r>
              <w:rPr>
                <w:lang w:val="fr-CH"/>
              </w:rPr>
              <w:t>doivent être mesurés en tranchée ouverte par</w:t>
            </w:r>
            <w:r w:rsidRPr="00F149E5">
              <w:rPr>
                <w:lang w:val="fr-CH"/>
              </w:rPr>
              <w:t xml:space="preserve"> </w:t>
            </w:r>
            <w:r>
              <w:rPr>
                <w:color w:val="00B050"/>
                <w:lang w:val="fr-CH"/>
              </w:rPr>
              <w:t>le bureau de mensuration mandaté</w:t>
            </w:r>
            <w:r w:rsidRPr="00F149E5">
              <w:rPr>
                <w:lang w:val="fr-CH"/>
              </w:rPr>
              <w:t>.</w:t>
            </w:r>
          </w:p>
          <w:p w14:paraId="40A802D8" w14:textId="77777777" w:rsidR="00C536B9" w:rsidRPr="00F149E5" w:rsidRDefault="00C536B9" w:rsidP="00C536B9">
            <w:pPr>
              <w:pStyle w:val="Erluterung1"/>
              <w:tabs>
                <w:tab w:val="left" w:pos="5103"/>
              </w:tabs>
              <w:spacing w:before="144" w:after="144"/>
              <w:rPr>
                <w:rFonts w:cs="Arial"/>
                <w:color w:val="0070C0"/>
                <w:lang w:val="fr-CH"/>
              </w:rPr>
            </w:pPr>
            <w:r>
              <w:rPr>
                <w:rFonts w:cs="Arial"/>
                <w:color w:val="0070C0"/>
                <w:lang w:val="fr-CH"/>
              </w:rPr>
              <w:t>Adaptation du texte</w:t>
            </w:r>
            <w:r w:rsidRPr="00F149E5">
              <w:rPr>
                <w:rFonts w:cs="Arial"/>
                <w:color w:val="0070C0"/>
                <w:lang w:val="fr-CH"/>
              </w:rPr>
              <w:t xml:space="preserve">: </w:t>
            </w:r>
            <w:r>
              <w:rPr>
                <w:rFonts w:cs="Arial"/>
                <w:color w:val="0070C0"/>
                <w:lang w:val="fr-CH"/>
              </w:rPr>
              <w:t>soit la variante du propriétaire de l’ouvrage</w:t>
            </w:r>
            <w:r w:rsidRPr="00F149E5">
              <w:rPr>
                <w:rFonts w:cs="Arial"/>
                <w:color w:val="0070C0"/>
                <w:lang w:val="fr-CH"/>
              </w:rPr>
              <w:t xml:space="preserve"> (</w:t>
            </w:r>
            <w:r>
              <w:rPr>
                <w:rFonts w:cs="Arial"/>
                <w:color w:val="0070C0"/>
                <w:lang w:val="fr-CH"/>
              </w:rPr>
              <w:t>maître d’ouvrage</w:t>
            </w:r>
            <w:r w:rsidRPr="00F149E5">
              <w:rPr>
                <w:rFonts w:cs="Arial"/>
                <w:color w:val="0070C0"/>
                <w:lang w:val="fr-CH"/>
              </w:rPr>
              <w:t>)</w:t>
            </w:r>
            <w:r>
              <w:rPr>
                <w:rFonts w:cs="Arial"/>
                <w:color w:val="0070C0"/>
                <w:lang w:val="fr-CH"/>
              </w:rPr>
              <w:t>, soit la variante de l’entrepreneur</w:t>
            </w:r>
          </w:p>
          <w:p w14:paraId="0881E55A" w14:textId="77777777" w:rsidR="00C536B9" w:rsidRPr="00F149E5" w:rsidRDefault="00C536B9" w:rsidP="00C536B9">
            <w:pPr>
              <w:spacing w:before="144" w:after="144"/>
              <w:rPr>
                <w:lang w:val="fr-CH"/>
              </w:rPr>
            </w:pPr>
            <w:r>
              <w:rPr>
                <w:lang w:val="fr-CH"/>
              </w:rPr>
              <w:t>Mensuration des conduites et canalisations</w:t>
            </w:r>
            <w:r w:rsidRPr="00F149E5">
              <w:rPr>
                <w:lang w:val="fr-CH"/>
              </w:rPr>
              <w:t xml:space="preserve">: </w:t>
            </w:r>
            <w:r>
              <w:rPr>
                <w:lang w:val="fr-CH"/>
              </w:rPr>
              <w:t xml:space="preserve">la mensuration et l’inscription au plan sont assurés par </w:t>
            </w:r>
            <w:r>
              <w:rPr>
                <w:color w:val="00B050"/>
                <w:lang w:val="fr-CH"/>
              </w:rPr>
              <w:t>le propriétaire de l’ouvrage</w:t>
            </w:r>
            <w:r w:rsidRPr="00F149E5">
              <w:rPr>
                <w:color w:val="00B050"/>
                <w:lang w:val="fr-CH"/>
              </w:rPr>
              <w:t xml:space="preserve"> / </w:t>
            </w:r>
            <w:r>
              <w:rPr>
                <w:color w:val="00B050"/>
                <w:lang w:val="fr-CH"/>
              </w:rPr>
              <w:t>l’entrepreneur.</w:t>
            </w:r>
            <w:r>
              <w:rPr>
                <w:lang w:val="fr-CH"/>
              </w:rPr>
              <w:t xml:space="preserve"> L’entrepreneur est tenu d’intégrer </w:t>
            </w:r>
            <w:r>
              <w:rPr>
                <w:color w:val="00B050"/>
                <w:lang w:val="fr-CH"/>
              </w:rPr>
              <w:t>les dépenses nécessaires à cet effet</w:t>
            </w:r>
            <w:r w:rsidRPr="00F149E5">
              <w:rPr>
                <w:color w:val="00B050"/>
                <w:lang w:val="fr-CH"/>
              </w:rPr>
              <w:t xml:space="preserve"> </w:t>
            </w:r>
            <w:r>
              <w:rPr>
                <w:lang w:val="fr-CH"/>
              </w:rPr>
              <w:t xml:space="preserve">dans la liste des prestations </w:t>
            </w:r>
            <w:r w:rsidRPr="006535CC">
              <w:rPr>
                <w:color w:val="92D050"/>
                <w:lang w:val="fr-CH"/>
              </w:rPr>
              <w:t>/ l’entrepreneur n’est tenu d’intégrer aucune dépense nécessaire à cet effet dans la liste des prestations</w:t>
            </w:r>
            <w:r w:rsidRPr="00F149E5">
              <w:rPr>
                <w:lang w:val="fr-CH"/>
              </w:rPr>
              <w:t xml:space="preserve">. </w:t>
            </w:r>
            <w:r>
              <w:rPr>
                <w:color w:val="00B050"/>
                <w:lang w:val="fr-CH"/>
              </w:rPr>
              <w:t>En revanche,</w:t>
            </w:r>
            <w:r>
              <w:rPr>
                <w:lang w:val="fr-CH"/>
              </w:rPr>
              <w:t xml:space="preserve"> il incombe à l’entrepreneur d’aviser le propriétaire de l’ouvrage après la pose des conduites et canalisations et avant leur recouvrement</w:t>
            </w:r>
            <w:r w:rsidRPr="00F149E5">
              <w:rPr>
                <w:lang w:val="fr-CH"/>
              </w:rPr>
              <w:t>.</w:t>
            </w:r>
          </w:p>
          <w:p w14:paraId="7A485FBF" w14:textId="1DB0ED32" w:rsidR="00C536B9" w:rsidRPr="00F149E5" w:rsidRDefault="00C536B9" w:rsidP="00C536B9">
            <w:pPr>
              <w:spacing w:before="144" w:after="144"/>
              <w:rPr>
                <w:lang w:val="fr-CH"/>
              </w:rPr>
            </w:pPr>
            <w:r>
              <w:rPr>
                <w:lang w:val="fr-CH"/>
              </w:rPr>
              <w:t>Les dépenses supplémentaires de l’entrepreneur suite à ces mensurations nécessaires</w:t>
            </w:r>
            <w:r w:rsidR="00B800F0">
              <w:rPr>
                <w:lang w:val="fr-CH"/>
              </w:rPr>
              <w:t>, telles que</w:t>
            </w:r>
            <w:r>
              <w:rPr>
                <w:lang w:val="fr-CH"/>
              </w:rPr>
              <w:t xml:space="preserve"> l’élimination des obstacles, le remplissage retardé des tranchées, etc. </w:t>
            </w:r>
            <w:r w:rsidR="00B800F0">
              <w:rPr>
                <w:lang w:val="fr-CH"/>
              </w:rPr>
              <w:t>sont réputées être incluses dans l’offre</w:t>
            </w:r>
            <w:r w:rsidRPr="00F149E5">
              <w:rPr>
                <w:lang w:val="fr-CH"/>
              </w:rPr>
              <w:t>.</w:t>
            </w:r>
          </w:p>
          <w:p w14:paraId="458E091D" w14:textId="77777777" w:rsidR="00C536B9" w:rsidRPr="00F149E5" w:rsidRDefault="00C536B9" w:rsidP="00C536B9">
            <w:pPr>
              <w:spacing w:before="144" w:after="144"/>
              <w:rPr>
                <w:lang w:val="fr-CH"/>
              </w:rPr>
            </w:pPr>
            <w:r>
              <w:rPr>
                <w:lang w:val="fr-CH"/>
              </w:rPr>
              <w:t>La direction de chantier planifie et coordonne avant le début des travaux les travaux de mensuration à escompter</w:t>
            </w:r>
            <w:r w:rsidRPr="00F149E5">
              <w:rPr>
                <w:lang w:val="fr-CH"/>
              </w:rPr>
              <w:t xml:space="preserve"> (</w:t>
            </w:r>
            <w:r>
              <w:rPr>
                <w:lang w:val="fr-CH"/>
              </w:rPr>
              <w:t>ampleur des travaux, ébauche de calendrier, ce qui doit être relevé</w:t>
            </w:r>
            <w:r w:rsidRPr="00F149E5">
              <w:rPr>
                <w:lang w:val="fr-CH"/>
              </w:rPr>
              <w:t>).</w:t>
            </w:r>
          </w:p>
          <w:p w14:paraId="75007892" w14:textId="77777777" w:rsidR="00C536B9" w:rsidRPr="00F149E5" w:rsidRDefault="00C536B9" w:rsidP="00C536B9">
            <w:pPr>
              <w:spacing w:before="144" w:after="144"/>
              <w:rPr>
                <w:color w:val="00B050"/>
                <w:lang w:val="fr-CH"/>
              </w:rPr>
            </w:pPr>
            <w:r w:rsidRPr="00F149E5">
              <w:rPr>
                <w:color w:val="00B050"/>
                <w:lang w:val="fr-CH"/>
              </w:rPr>
              <w:t xml:space="preserve">Variante </w:t>
            </w:r>
            <w:r>
              <w:rPr>
                <w:color w:val="00B050"/>
                <w:lang w:val="fr-CH"/>
              </w:rPr>
              <w:t>entrepreneur</w:t>
            </w:r>
            <w:r w:rsidRPr="00F149E5">
              <w:rPr>
                <w:color w:val="00B050"/>
                <w:lang w:val="fr-CH"/>
              </w:rPr>
              <w:t>:</w:t>
            </w:r>
          </w:p>
          <w:p w14:paraId="2E1E6D7B" w14:textId="77777777" w:rsidR="00C536B9" w:rsidRPr="00F149E5" w:rsidRDefault="00C536B9" w:rsidP="00C536B9">
            <w:pPr>
              <w:spacing w:before="144" w:after="144"/>
              <w:rPr>
                <w:color w:val="00B050"/>
                <w:lang w:val="fr-CH"/>
              </w:rPr>
            </w:pPr>
            <w:r>
              <w:rPr>
                <w:color w:val="00B050"/>
                <w:lang w:val="fr-CH"/>
              </w:rPr>
              <w:t>Si les travaux de mensuration nécessaires ne peuvent pas être effectués parce que l’entreprise n’a pas ordonné l’intervention du bureau de mensuration ou que le géomètre n’a pas accès à l’ouvrage à relever, sans faute de la part du maître d’ouvrage, ou qu’une mensuration n’est pas possible pour d’autres raisons analogues, l’entreprise doit prendre en charge les coûts subséquents (comme par ex. creusement d’une nouvelle tranchée, interventions supplémentaires du bureau de mensuration et autres coûts afférents</w:t>
            </w:r>
            <w:r w:rsidRPr="00F149E5">
              <w:rPr>
                <w:color w:val="00B050"/>
                <w:lang w:val="fr-CH"/>
              </w:rPr>
              <w:t>).</w:t>
            </w:r>
          </w:p>
          <w:p w14:paraId="605AC5A6" w14:textId="77777777" w:rsidR="00C536B9" w:rsidRPr="00F149E5" w:rsidRDefault="00C536B9" w:rsidP="00C536B9">
            <w:pPr>
              <w:spacing w:before="144" w:after="144"/>
              <w:rPr>
                <w:color w:val="00B050"/>
                <w:lang w:val="fr-CH"/>
              </w:rPr>
            </w:pPr>
            <w:r w:rsidRPr="00F149E5">
              <w:rPr>
                <w:color w:val="00B050"/>
                <w:lang w:val="fr-CH"/>
              </w:rPr>
              <w:t xml:space="preserve">Variante </w:t>
            </w:r>
            <w:r>
              <w:rPr>
                <w:color w:val="00B050"/>
                <w:lang w:val="fr-CH"/>
              </w:rPr>
              <w:t>maître d’ouvrage</w:t>
            </w:r>
            <w:r w:rsidRPr="00F149E5">
              <w:rPr>
                <w:color w:val="00B050"/>
                <w:lang w:val="fr-CH"/>
              </w:rPr>
              <w:t>:</w:t>
            </w:r>
          </w:p>
          <w:p w14:paraId="155D5377" w14:textId="77777777" w:rsidR="00C536B9" w:rsidRPr="00F149E5" w:rsidRDefault="00C536B9" w:rsidP="00C536B9">
            <w:pPr>
              <w:spacing w:before="144" w:after="144"/>
              <w:rPr>
                <w:color w:val="00B050"/>
                <w:lang w:val="fr-CH"/>
              </w:rPr>
            </w:pPr>
            <w:r>
              <w:rPr>
                <w:color w:val="00B050"/>
                <w:lang w:val="fr-CH"/>
              </w:rPr>
              <w:t>Si les travaux de mensuration nécessaires ne peuvent pas être effectués parce que le maître d’ouvrage n’a pas ordonné l’intervention du bureau de mensuration ou que le géomètre n’a pas accès à l’ouvrage à relever par la faute du maître d’ouvrage, ou qu’une mensuration n’est pas possible pour d’autres raisons analogues, l’entreprise</w:t>
            </w:r>
            <w:r w:rsidRPr="00F149E5">
              <w:rPr>
                <w:color w:val="00B050"/>
                <w:lang w:val="fr-CH"/>
              </w:rPr>
              <w:t xml:space="preserve"> / </w:t>
            </w:r>
            <w:r>
              <w:rPr>
                <w:color w:val="00B050"/>
                <w:lang w:val="fr-CH"/>
              </w:rPr>
              <w:t>le maître d’ouvrage doit prendre en charge les coûts subséquents</w:t>
            </w:r>
            <w:r w:rsidRPr="00F149E5">
              <w:rPr>
                <w:color w:val="00B050"/>
                <w:lang w:val="fr-CH"/>
              </w:rPr>
              <w:t xml:space="preserve"> (</w:t>
            </w:r>
            <w:r>
              <w:rPr>
                <w:color w:val="00B050"/>
                <w:lang w:val="fr-CH"/>
              </w:rPr>
              <w:t>comme par ex. creusement d’une nouvelle tranchée, interventions supplémentaires du bureau de mensuration et autres coûts afférents</w:t>
            </w:r>
            <w:r w:rsidRPr="00F149E5">
              <w:rPr>
                <w:color w:val="00B050"/>
                <w:lang w:val="fr-CH"/>
              </w:rPr>
              <w:t>).</w:t>
            </w:r>
          </w:p>
          <w:p w14:paraId="3857ADC2" w14:textId="77777777" w:rsidR="00C536B9" w:rsidRPr="00F149E5" w:rsidRDefault="00C536B9" w:rsidP="00C536B9">
            <w:pPr>
              <w:pStyle w:val="Erluterung1"/>
              <w:tabs>
                <w:tab w:val="left" w:pos="5103"/>
              </w:tabs>
              <w:spacing w:before="144" w:after="144"/>
              <w:rPr>
                <w:rFonts w:cs="Arial"/>
                <w:color w:val="0070C0"/>
                <w:lang w:val="fr-CH"/>
              </w:rPr>
            </w:pPr>
            <w:r>
              <w:rPr>
                <w:rFonts w:cs="Arial"/>
                <w:color w:val="0070C0"/>
                <w:lang w:val="fr-CH"/>
              </w:rPr>
              <w:t>Les autres éléments doivent être décrits</w:t>
            </w:r>
          </w:p>
          <w:p w14:paraId="16B1C7CB" w14:textId="77777777" w:rsidR="00C536B9" w:rsidRPr="00F149E5" w:rsidRDefault="00C536B9" w:rsidP="00C536B9">
            <w:pPr>
              <w:spacing w:before="144" w:after="144"/>
              <w:rPr>
                <w:lang w:val="fr-CH"/>
              </w:rPr>
            </w:pPr>
            <w:r>
              <w:rPr>
                <w:color w:val="00B050"/>
                <w:lang w:val="fr-CH"/>
              </w:rPr>
              <w:lastRenderedPageBreak/>
              <w:t>Type, description</w:t>
            </w:r>
            <w:r w:rsidRPr="00F149E5">
              <w:rPr>
                <w:color w:val="00B050"/>
                <w:lang w:val="fr-CH"/>
              </w:rPr>
              <w:t>…………………………..</w:t>
            </w:r>
          </w:p>
        </w:tc>
      </w:tr>
      <w:tr w:rsidR="00C536B9" w:rsidRPr="00F149E5" w14:paraId="0466B4E1" w14:textId="77777777" w:rsidTr="002B4626">
        <w:trPr>
          <w:gridAfter w:val="1"/>
          <w:wAfter w:w="39" w:type="dxa"/>
        </w:trPr>
        <w:tc>
          <w:tcPr>
            <w:tcW w:w="9301" w:type="dxa"/>
            <w:gridSpan w:val="7"/>
          </w:tcPr>
          <w:p w14:paraId="6997ECDC" w14:textId="407E6B5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77" w:name="_Toc185857140"/>
            <w:r w:rsidRPr="00F149E5">
              <w:rPr>
                <w:b w:val="0"/>
                <w:sz w:val="22"/>
                <w:szCs w:val="22"/>
                <w:lang w:val="fr-CH"/>
              </w:rPr>
              <w:lastRenderedPageBreak/>
              <w:t>331</w:t>
            </w:r>
            <w:r w:rsidRPr="00F149E5">
              <w:rPr>
                <w:b w:val="0"/>
                <w:sz w:val="22"/>
                <w:szCs w:val="22"/>
                <w:lang w:val="fr-CH"/>
              </w:rPr>
              <w:tab/>
            </w:r>
            <w:r>
              <w:rPr>
                <w:b w:val="0"/>
                <w:sz w:val="22"/>
                <w:szCs w:val="22"/>
                <w:lang w:val="fr-CH"/>
              </w:rPr>
              <w:t>Conduites hors sol</w:t>
            </w:r>
            <w:bookmarkEnd w:id="77"/>
          </w:p>
        </w:tc>
      </w:tr>
      <w:tr w:rsidR="00C536B9" w:rsidRPr="00F149E5" w14:paraId="60F18675" w14:textId="77777777" w:rsidTr="000D4C4A">
        <w:trPr>
          <w:gridAfter w:val="1"/>
          <w:wAfter w:w="39" w:type="dxa"/>
        </w:trPr>
        <w:tc>
          <w:tcPr>
            <w:tcW w:w="639" w:type="dxa"/>
          </w:tcPr>
          <w:p w14:paraId="7335C000" w14:textId="77777777" w:rsidR="00C536B9" w:rsidRPr="00F149E5" w:rsidRDefault="00C536B9" w:rsidP="00C536B9">
            <w:pPr>
              <w:spacing w:before="144" w:after="144"/>
              <w:rPr>
                <w:lang w:val="fr-CH"/>
              </w:rPr>
            </w:pPr>
          </w:p>
        </w:tc>
        <w:tc>
          <w:tcPr>
            <w:tcW w:w="739" w:type="dxa"/>
            <w:gridSpan w:val="3"/>
          </w:tcPr>
          <w:p w14:paraId="7013BCE7"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4042E254" w14:textId="77777777" w:rsidR="00C536B9" w:rsidRPr="00F149E5" w:rsidRDefault="00C536B9" w:rsidP="00C536B9">
            <w:pPr>
              <w:pStyle w:val="Standardkursiv"/>
              <w:spacing w:before="144" w:after="144"/>
              <w:rPr>
                <w:i w:val="0"/>
                <w:lang w:val="fr-CH"/>
              </w:rPr>
            </w:pPr>
            <w:r>
              <w:rPr>
                <w:i w:val="0"/>
                <w:lang w:val="fr-CH"/>
              </w:rPr>
              <w:t>Lignes électriques aériennes</w:t>
            </w:r>
          </w:p>
        </w:tc>
      </w:tr>
      <w:tr w:rsidR="00C536B9" w:rsidRPr="001C1EF7" w14:paraId="1C6520CE" w14:textId="77777777" w:rsidTr="000D4C4A">
        <w:trPr>
          <w:gridAfter w:val="1"/>
          <w:wAfter w:w="39" w:type="dxa"/>
        </w:trPr>
        <w:tc>
          <w:tcPr>
            <w:tcW w:w="639" w:type="dxa"/>
          </w:tcPr>
          <w:p w14:paraId="2CC01D75" w14:textId="77777777" w:rsidR="00C536B9" w:rsidRPr="00F149E5" w:rsidRDefault="00C536B9" w:rsidP="00C536B9">
            <w:pPr>
              <w:spacing w:before="144" w:after="144"/>
              <w:rPr>
                <w:lang w:val="fr-CH"/>
              </w:rPr>
            </w:pPr>
          </w:p>
        </w:tc>
        <w:tc>
          <w:tcPr>
            <w:tcW w:w="739" w:type="dxa"/>
            <w:gridSpan w:val="3"/>
          </w:tcPr>
          <w:p w14:paraId="6136DB02"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tcPr>
          <w:p w14:paraId="107CBCD6"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 xml:space="preserve">plan de conduites, </w:t>
            </w:r>
            <w:r w:rsidRPr="00F149E5">
              <w:rPr>
                <w:i w:val="0"/>
                <w:color w:val="00B050"/>
                <w:lang w:val="fr-CH"/>
              </w:rPr>
              <w:t>etc. ……………</w:t>
            </w:r>
          </w:p>
        </w:tc>
      </w:tr>
      <w:tr w:rsidR="00C536B9" w:rsidRPr="00F149E5" w14:paraId="5E76C209" w14:textId="77777777" w:rsidTr="000D4C4A">
        <w:trPr>
          <w:gridAfter w:val="1"/>
          <w:wAfter w:w="39" w:type="dxa"/>
        </w:trPr>
        <w:tc>
          <w:tcPr>
            <w:tcW w:w="639" w:type="dxa"/>
          </w:tcPr>
          <w:p w14:paraId="6EA8481D" w14:textId="77777777" w:rsidR="00C536B9" w:rsidRPr="00F149E5" w:rsidRDefault="00C536B9" w:rsidP="00C536B9">
            <w:pPr>
              <w:spacing w:before="144" w:after="144"/>
              <w:rPr>
                <w:lang w:val="fr-CH"/>
              </w:rPr>
            </w:pPr>
          </w:p>
        </w:tc>
        <w:tc>
          <w:tcPr>
            <w:tcW w:w="739" w:type="dxa"/>
            <w:gridSpan w:val="3"/>
          </w:tcPr>
          <w:p w14:paraId="48E3731A" w14:textId="77777777" w:rsidR="00C536B9" w:rsidRPr="00F149E5" w:rsidRDefault="00C536B9" w:rsidP="00C536B9">
            <w:pPr>
              <w:pStyle w:val="Standardkursiv"/>
              <w:spacing w:before="144" w:after="144"/>
              <w:rPr>
                <w:i w:val="0"/>
                <w:lang w:val="fr-CH"/>
              </w:rPr>
            </w:pPr>
            <w:r w:rsidRPr="00F149E5">
              <w:rPr>
                <w:i w:val="0"/>
                <w:lang w:val="fr-CH"/>
              </w:rPr>
              <w:t xml:space="preserve">.200 </w:t>
            </w:r>
          </w:p>
        </w:tc>
        <w:tc>
          <w:tcPr>
            <w:tcW w:w="7923" w:type="dxa"/>
            <w:gridSpan w:val="3"/>
          </w:tcPr>
          <w:p w14:paraId="58C37BF1" w14:textId="77777777" w:rsidR="00C536B9" w:rsidRPr="00F149E5" w:rsidRDefault="00C536B9" w:rsidP="00C536B9">
            <w:pPr>
              <w:pStyle w:val="Standardkursiv"/>
              <w:spacing w:before="144" w:after="144"/>
              <w:rPr>
                <w:i w:val="0"/>
                <w:lang w:val="fr-CH"/>
              </w:rPr>
            </w:pPr>
            <w:r>
              <w:rPr>
                <w:i w:val="0"/>
                <w:lang w:val="fr-CH"/>
              </w:rPr>
              <w:t>Caténaires</w:t>
            </w:r>
          </w:p>
        </w:tc>
      </w:tr>
      <w:tr w:rsidR="00C536B9" w:rsidRPr="001C1EF7" w14:paraId="687AD17F" w14:textId="77777777" w:rsidTr="000D4C4A">
        <w:trPr>
          <w:gridAfter w:val="1"/>
          <w:wAfter w:w="39" w:type="dxa"/>
        </w:trPr>
        <w:tc>
          <w:tcPr>
            <w:tcW w:w="639" w:type="dxa"/>
          </w:tcPr>
          <w:p w14:paraId="0CFECC48" w14:textId="77777777" w:rsidR="00C536B9" w:rsidRPr="00F149E5" w:rsidRDefault="00C536B9" w:rsidP="00C536B9">
            <w:pPr>
              <w:spacing w:before="144" w:after="144"/>
              <w:rPr>
                <w:lang w:val="fr-CH"/>
              </w:rPr>
            </w:pPr>
          </w:p>
        </w:tc>
        <w:tc>
          <w:tcPr>
            <w:tcW w:w="739" w:type="dxa"/>
            <w:gridSpan w:val="3"/>
          </w:tcPr>
          <w:p w14:paraId="25EFA70C" w14:textId="77777777" w:rsidR="00C536B9" w:rsidRPr="00F149E5" w:rsidRDefault="00C536B9" w:rsidP="00C536B9">
            <w:pPr>
              <w:pStyle w:val="Standardkursiv"/>
              <w:spacing w:before="144" w:after="144"/>
              <w:rPr>
                <w:i w:val="0"/>
                <w:lang w:val="fr-CH"/>
              </w:rPr>
            </w:pPr>
            <w:r w:rsidRPr="00F149E5">
              <w:rPr>
                <w:i w:val="0"/>
                <w:lang w:val="fr-CH"/>
              </w:rPr>
              <w:t>.210</w:t>
            </w:r>
          </w:p>
        </w:tc>
        <w:tc>
          <w:tcPr>
            <w:tcW w:w="7923" w:type="dxa"/>
            <w:gridSpan w:val="3"/>
          </w:tcPr>
          <w:p w14:paraId="75E8365F"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05B904B8" w14:textId="77777777" w:rsidTr="000D4C4A">
        <w:trPr>
          <w:gridAfter w:val="1"/>
          <w:wAfter w:w="39" w:type="dxa"/>
        </w:trPr>
        <w:tc>
          <w:tcPr>
            <w:tcW w:w="639" w:type="dxa"/>
          </w:tcPr>
          <w:p w14:paraId="4AC3E00F" w14:textId="77777777" w:rsidR="00C536B9" w:rsidRPr="00F149E5" w:rsidRDefault="00C536B9" w:rsidP="00C536B9">
            <w:pPr>
              <w:spacing w:before="144" w:after="144"/>
              <w:rPr>
                <w:lang w:val="fr-CH"/>
              </w:rPr>
            </w:pPr>
          </w:p>
        </w:tc>
        <w:tc>
          <w:tcPr>
            <w:tcW w:w="739" w:type="dxa"/>
            <w:gridSpan w:val="3"/>
          </w:tcPr>
          <w:p w14:paraId="57778101" w14:textId="77777777" w:rsidR="00C536B9" w:rsidRPr="00F149E5" w:rsidRDefault="00C536B9" w:rsidP="00C536B9">
            <w:pPr>
              <w:pStyle w:val="Standardkursiv"/>
              <w:spacing w:before="144" w:after="144"/>
              <w:rPr>
                <w:i w:val="0"/>
                <w:lang w:val="fr-CH"/>
              </w:rPr>
            </w:pPr>
            <w:r w:rsidRPr="00F149E5">
              <w:rPr>
                <w:i w:val="0"/>
                <w:lang w:val="fr-CH"/>
              </w:rPr>
              <w:t>.300</w:t>
            </w:r>
          </w:p>
        </w:tc>
        <w:tc>
          <w:tcPr>
            <w:tcW w:w="7923" w:type="dxa"/>
            <w:gridSpan w:val="3"/>
          </w:tcPr>
          <w:p w14:paraId="1E9CF03D" w14:textId="77777777" w:rsidR="00C536B9" w:rsidRPr="00F149E5" w:rsidRDefault="00C536B9" w:rsidP="00C536B9">
            <w:pPr>
              <w:pStyle w:val="Standardkursiv"/>
              <w:spacing w:before="144" w:after="144"/>
              <w:rPr>
                <w:i w:val="0"/>
                <w:lang w:val="fr-CH"/>
              </w:rPr>
            </w:pPr>
            <w:r>
              <w:rPr>
                <w:i w:val="0"/>
                <w:lang w:val="fr-CH"/>
              </w:rPr>
              <w:t>Conduites et câbles</w:t>
            </w:r>
          </w:p>
        </w:tc>
      </w:tr>
      <w:tr w:rsidR="00C536B9" w:rsidRPr="001C1EF7" w14:paraId="49D55062" w14:textId="77777777" w:rsidTr="000D4C4A">
        <w:trPr>
          <w:gridAfter w:val="1"/>
          <w:wAfter w:w="39" w:type="dxa"/>
        </w:trPr>
        <w:tc>
          <w:tcPr>
            <w:tcW w:w="639" w:type="dxa"/>
          </w:tcPr>
          <w:p w14:paraId="25F6AEEF" w14:textId="77777777" w:rsidR="00C536B9" w:rsidRPr="00F149E5" w:rsidRDefault="00C536B9" w:rsidP="00C536B9">
            <w:pPr>
              <w:spacing w:before="144" w:after="144"/>
              <w:rPr>
                <w:lang w:val="fr-CH"/>
              </w:rPr>
            </w:pPr>
          </w:p>
        </w:tc>
        <w:tc>
          <w:tcPr>
            <w:tcW w:w="739" w:type="dxa"/>
            <w:gridSpan w:val="3"/>
          </w:tcPr>
          <w:p w14:paraId="03A1C11F" w14:textId="77777777" w:rsidR="00C536B9" w:rsidRPr="00F149E5" w:rsidRDefault="00C536B9" w:rsidP="00C536B9">
            <w:pPr>
              <w:pStyle w:val="Standardkursiv"/>
              <w:spacing w:before="144" w:after="144"/>
              <w:rPr>
                <w:i w:val="0"/>
                <w:lang w:val="fr-CH"/>
              </w:rPr>
            </w:pPr>
            <w:r w:rsidRPr="00F149E5">
              <w:rPr>
                <w:i w:val="0"/>
                <w:lang w:val="fr-CH"/>
              </w:rPr>
              <w:t>.310</w:t>
            </w:r>
          </w:p>
        </w:tc>
        <w:tc>
          <w:tcPr>
            <w:tcW w:w="7923" w:type="dxa"/>
            <w:gridSpan w:val="3"/>
          </w:tcPr>
          <w:p w14:paraId="6F7A81E0"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2C9EF124" w14:textId="77777777" w:rsidTr="002B4626">
        <w:trPr>
          <w:gridAfter w:val="1"/>
          <w:wAfter w:w="39" w:type="dxa"/>
        </w:trPr>
        <w:tc>
          <w:tcPr>
            <w:tcW w:w="9301" w:type="dxa"/>
            <w:gridSpan w:val="7"/>
          </w:tcPr>
          <w:p w14:paraId="1779898F" w14:textId="7303F593"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78" w:name="_Toc185857141"/>
            <w:r w:rsidRPr="00F149E5">
              <w:rPr>
                <w:b w:val="0"/>
                <w:sz w:val="22"/>
                <w:szCs w:val="22"/>
                <w:lang w:val="fr-CH"/>
              </w:rPr>
              <w:t>332</w:t>
            </w:r>
            <w:r w:rsidRPr="00F149E5">
              <w:rPr>
                <w:b w:val="0"/>
                <w:sz w:val="22"/>
                <w:szCs w:val="22"/>
                <w:lang w:val="fr-CH"/>
              </w:rPr>
              <w:tab/>
            </w:r>
            <w:r>
              <w:rPr>
                <w:b w:val="0"/>
                <w:sz w:val="22"/>
                <w:szCs w:val="22"/>
                <w:lang w:val="fr-CH"/>
              </w:rPr>
              <w:t>Conduites souterraines</w:t>
            </w:r>
            <w:bookmarkEnd w:id="78"/>
          </w:p>
        </w:tc>
      </w:tr>
      <w:tr w:rsidR="00C536B9" w:rsidRPr="00F149E5" w14:paraId="6CBC9673" w14:textId="77777777" w:rsidTr="000D4C4A">
        <w:trPr>
          <w:gridAfter w:val="1"/>
          <w:wAfter w:w="39" w:type="dxa"/>
        </w:trPr>
        <w:tc>
          <w:tcPr>
            <w:tcW w:w="639" w:type="dxa"/>
          </w:tcPr>
          <w:p w14:paraId="6895C2C6" w14:textId="77777777" w:rsidR="00C536B9" w:rsidRPr="00F149E5" w:rsidRDefault="00C536B9" w:rsidP="00C536B9">
            <w:pPr>
              <w:spacing w:before="144" w:after="144"/>
              <w:rPr>
                <w:lang w:val="fr-CH"/>
              </w:rPr>
            </w:pPr>
          </w:p>
        </w:tc>
        <w:tc>
          <w:tcPr>
            <w:tcW w:w="739" w:type="dxa"/>
            <w:gridSpan w:val="3"/>
          </w:tcPr>
          <w:p w14:paraId="545E17D2"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38C4B0BA" w14:textId="77777777" w:rsidR="00C536B9" w:rsidRPr="00F149E5" w:rsidRDefault="00C536B9" w:rsidP="00C536B9">
            <w:pPr>
              <w:pStyle w:val="Standardkursiv"/>
              <w:spacing w:before="144" w:after="144"/>
              <w:rPr>
                <w:i w:val="0"/>
                <w:lang w:val="fr-CH"/>
              </w:rPr>
            </w:pPr>
            <w:r>
              <w:rPr>
                <w:i w:val="0"/>
                <w:lang w:val="fr-CH"/>
              </w:rPr>
              <w:t>Eaux usées</w:t>
            </w:r>
          </w:p>
        </w:tc>
      </w:tr>
      <w:tr w:rsidR="00C536B9" w:rsidRPr="001C1EF7" w14:paraId="69756DF4" w14:textId="77777777" w:rsidTr="000D4C4A">
        <w:trPr>
          <w:gridAfter w:val="1"/>
          <w:wAfter w:w="39" w:type="dxa"/>
        </w:trPr>
        <w:tc>
          <w:tcPr>
            <w:tcW w:w="639" w:type="dxa"/>
          </w:tcPr>
          <w:p w14:paraId="19E4B38A" w14:textId="77777777" w:rsidR="00C536B9" w:rsidRPr="00F149E5" w:rsidRDefault="00C536B9" w:rsidP="00C536B9">
            <w:pPr>
              <w:spacing w:before="144" w:after="144"/>
              <w:rPr>
                <w:lang w:val="fr-CH"/>
              </w:rPr>
            </w:pPr>
          </w:p>
        </w:tc>
        <w:tc>
          <w:tcPr>
            <w:tcW w:w="739" w:type="dxa"/>
            <w:gridSpan w:val="3"/>
          </w:tcPr>
          <w:p w14:paraId="75C86F0D"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tcPr>
          <w:p w14:paraId="25592F39"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03688CC4" w14:textId="77777777" w:rsidTr="000D4C4A">
        <w:trPr>
          <w:gridAfter w:val="1"/>
          <w:wAfter w:w="39" w:type="dxa"/>
        </w:trPr>
        <w:tc>
          <w:tcPr>
            <w:tcW w:w="639" w:type="dxa"/>
          </w:tcPr>
          <w:p w14:paraId="59081815" w14:textId="77777777" w:rsidR="00C536B9" w:rsidRPr="00F149E5" w:rsidRDefault="00C536B9" w:rsidP="00C536B9">
            <w:pPr>
              <w:spacing w:before="144" w:after="144"/>
              <w:rPr>
                <w:lang w:val="fr-CH"/>
              </w:rPr>
            </w:pPr>
          </w:p>
        </w:tc>
        <w:tc>
          <w:tcPr>
            <w:tcW w:w="739" w:type="dxa"/>
            <w:gridSpan w:val="3"/>
          </w:tcPr>
          <w:p w14:paraId="2690D3CB" w14:textId="77777777" w:rsidR="00C536B9" w:rsidRPr="00F149E5" w:rsidRDefault="00C536B9" w:rsidP="00C536B9">
            <w:pPr>
              <w:pStyle w:val="Standardkursiv"/>
              <w:spacing w:before="144" w:after="144"/>
              <w:rPr>
                <w:i w:val="0"/>
                <w:lang w:val="fr-CH"/>
              </w:rPr>
            </w:pPr>
            <w:r w:rsidRPr="00F149E5">
              <w:rPr>
                <w:i w:val="0"/>
                <w:lang w:val="fr-CH"/>
              </w:rPr>
              <w:t>.200</w:t>
            </w:r>
          </w:p>
        </w:tc>
        <w:tc>
          <w:tcPr>
            <w:tcW w:w="7923" w:type="dxa"/>
            <w:gridSpan w:val="3"/>
          </w:tcPr>
          <w:p w14:paraId="1D19D762" w14:textId="77777777" w:rsidR="00C536B9" w:rsidRPr="00F149E5" w:rsidRDefault="00C536B9" w:rsidP="00C536B9">
            <w:pPr>
              <w:pStyle w:val="Standardkursiv"/>
              <w:spacing w:before="144" w:after="144"/>
              <w:rPr>
                <w:i w:val="0"/>
                <w:lang w:val="fr-CH"/>
              </w:rPr>
            </w:pPr>
            <w:r w:rsidRPr="00F149E5">
              <w:rPr>
                <w:i w:val="0"/>
                <w:lang w:val="fr-CH"/>
              </w:rPr>
              <w:t>Ga</w:t>
            </w:r>
            <w:r>
              <w:rPr>
                <w:i w:val="0"/>
                <w:lang w:val="fr-CH"/>
              </w:rPr>
              <w:t>z</w:t>
            </w:r>
          </w:p>
        </w:tc>
      </w:tr>
      <w:tr w:rsidR="00C536B9" w:rsidRPr="001C1EF7" w14:paraId="33022D5A" w14:textId="77777777" w:rsidTr="000D4C4A">
        <w:trPr>
          <w:gridAfter w:val="1"/>
          <w:wAfter w:w="39" w:type="dxa"/>
        </w:trPr>
        <w:tc>
          <w:tcPr>
            <w:tcW w:w="639" w:type="dxa"/>
          </w:tcPr>
          <w:p w14:paraId="5CECFD97" w14:textId="77777777" w:rsidR="00C536B9" w:rsidRPr="00F149E5" w:rsidRDefault="00C536B9" w:rsidP="00C536B9">
            <w:pPr>
              <w:spacing w:before="144" w:after="144"/>
              <w:rPr>
                <w:lang w:val="fr-CH"/>
              </w:rPr>
            </w:pPr>
          </w:p>
        </w:tc>
        <w:tc>
          <w:tcPr>
            <w:tcW w:w="739" w:type="dxa"/>
            <w:gridSpan w:val="3"/>
          </w:tcPr>
          <w:p w14:paraId="0AC96127" w14:textId="77777777" w:rsidR="00C536B9" w:rsidRPr="00F149E5" w:rsidRDefault="00C536B9" w:rsidP="00C536B9">
            <w:pPr>
              <w:pStyle w:val="Standardkursiv"/>
              <w:spacing w:before="144" w:after="144"/>
              <w:rPr>
                <w:i w:val="0"/>
                <w:lang w:val="fr-CH"/>
              </w:rPr>
            </w:pPr>
            <w:r w:rsidRPr="00F149E5">
              <w:rPr>
                <w:i w:val="0"/>
                <w:lang w:val="fr-CH"/>
              </w:rPr>
              <w:t>.210</w:t>
            </w:r>
          </w:p>
        </w:tc>
        <w:tc>
          <w:tcPr>
            <w:tcW w:w="7923" w:type="dxa"/>
            <w:gridSpan w:val="3"/>
          </w:tcPr>
          <w:p w14:paraId="6AA0B9BB"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2539BF40" w14:textId="77777777" w:rsidTr="000D4C4A">
        <w:trPr>
          <w:gridAfter w:val="1"/>
          <w:wAfter w:w="39" w:type="dxa"/>
        </w:trPr>
        <w:tc>
          <w:tcPr>
            <w:tcW w:w="639" w:type="dxa"/>
          </w:tcPr>
          <w:p w14:paraId="7592972E" w14:textId="77777777" w:rsidR="00C536B9" w:rsidRPr="00F149E5" w:rsidRDefault="00C536B9" w:rsidP="00C536B9">
            <w:pPr>
              <w:spacing w:before="144" w:after="144"/>
              <w:rPr>
                <w:lang w:val="fr-CH"/>
              </w:rPr>
            </w:pPr>
          </w:p>
        </w:tc>
        <w:tc>
          <w:tcPr>
            <w:tcW w:w="739" w:type="dxa"/>
            <w:gridSpan w:val="3"/>
          </w:tcPr>
          <w:p w14:paraId="13BEB67A" w14:textId="77777777" w:rsidR="00C536B9" w:rsidRPr="00F149E5" w:rsidRDefault="00C536B9" w:rsidP="00C536B9">
            <w:pPr>
              <w:pStyle w:val="Standardkursiv"/>
              <w:spacing w:before="144" w:after="144"/>
              <w:rPr>
                <w:i w:val="0"/>
                <w:lang w:val="fr-CH"/>
              </w:rPr>
            </w:pPr>
            <w:r w:rsidRPr="00F149E5">
              <w:rPr>
                <w:i w:val="0"/>
                <w:lang w:val="fr-CH"/>
              </w:rPr>
              <w:t>.300</w:t>
            </w:r>
          </w:p>
        </w:tc>
        <w:tc>
          <w:tcPr>
            <w:tcW w:w="7923" w:type="dxa"/>
            <w:gridSpan w:val="3"/>
          </w:tcPr>
          <w:p w14:paraId="166B160D" w14:textId="77777777" w:rsidR="00C536B9" w:rsidRPr="00F149E5" w:rsidRDefault="00C536B9" w:rsidP="00C536B9">
            <w:pPr>
              <w:pStyle w:val="Standardkursiv"/>
              <w:spacing w:before="144" w:after="144"/>
              <w:rPr>
                <w:i w:val="0"/>
                <w:lang w:val="fr-CH"/>
              </w:rPr>
            </w:pPr>
            <w:r>
              <w:rPr>
                <w:i w:val="0"/>
                <w:lang w:val="fr-CH"/>
              </w:rPr>
              <w:t>Eau potable et industrielle</w:t>
            </w:r>
          </w:p>
        </w:tc>
      </w:tr>
      <w:tr w:rsidR="00C536B9" w:rsidRPr="001C1EF7" w14:paraId="7623958A" w14:textId="77777777" w:rsidTr="000D4C4A">
        <w:trPr>
          <w:gridAfter w:val="1"/>
          <w:wAfter w:w="39" w:type="dxa"/>
        </w:trPr>
        <w:tc>
          <w:tcPr>
            <w:tcW w:w="639" w:type="dxa"/>
          </w:tcPr>
          <w:p w14:paraId="336ABB83" w14:textId="77777777" w:rsidR="00C536B9" w:rsidRPr="00F149E5" w:rsidRDefault="00C536B9" w:rsidP="00C536B9">
            <w:pPr>
              <w:spacing w:before="144" w:after="144"/>
              <w:rPr>
                <w:lang w:val="fr-CH"/>
              </w:rPr>
            </w:pPr>
          </w:p>
        </w:tc>
        <w:tc>
          <w:tcPr>
            <w:tcW w:w="739" w:type="dxa"/>
            <w:gridSpan w:val="3"/>
          </w:tcPr>
          <w:p w14:paraId="20A87273" w14:textId="77777777" w:rsidR="00C536B9" w:rsidRPr="00F149E5" w:rsidRDefault="00C536B9" w:rsidP="00C536B9">
            <w:pPr>
              <w:pStyle w:val="Standardkursiv"/>
              <w:spacing w:before="144" w:after="144"/>
              <w:rPr>
                <w:i w:val="0"/>
                <w:lang w:val="fr-CH"/>
              </w:rPr>
            </w:pPr>
            <w:r w:rsidRPr="00F149E5">
              <w:rPr>
                <w:i w:val="0"/>
                <w:lang w:val="fr-CH"/>
              </w:rPr>
              <w:t>.310</w:t>
            </w:r>
          </w:p>
        </w:tc>
        <w:tc>
          <w:tcPr>
            <w:tcW w:w="7923" w:type="dxa"/>
            <w:gridSpan w:val="3"/>
          </w:tcPr>
          <w:p w14:paraId="793B61CB"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05D78769" w14:textId="77777777" w:rsidTr="000D4C4A">
        <w:trPr>
          <w:gridAfter w:val="1"/>
          <w:wAfter w:w="39" w:type="dxa"/>
        </w:trPr>
        <w:tc>
          <w:tcPr>
            <w:tcW w:w="639" w:type="dxa"/>
          </w:tcPr>
          <w:p w14:paraId="4E2CC572" w14:textId="77777777" w:rsidR="00C536B9" w:rsidRPr="00F149E5" w:rsidRDefault="00C536B9" w:rsidP="00C536B9">
            <w:pPr>
              <w:spacing w:before="144" w:after="144"/>
              <w:rPr>
                <w:lang w:val="fr-CH"/>
              </w:rPr>
            </w:pPr>
          </w:p>
        </w:tc>
        <w:tc>
          <w:tcPr>
            <w:tcW w:w="739" w:type="dxa"/>
            <w:gridSpan w:val="3"/>
          </w:tcPr>
          <w:p w14:paraId="269F7910" w14:textId="77777777" w:rsidR="00C536B9" w:rsidRPr="00F149E5" w:rsidRDefault="00C536B9" w:rsidP="00C536B9">
            <w:pPr>
              <w:pStyle w:val="Standardkursiv"/>
              <w:spacing w:before="144" w:after="144"/>
              <w:rPr>
                <w:i w:val="0"/>
                <w:lang w:val="fr-CH"/>
              </w:rPr>
            </w:pPr>
            <w:r w:rsidRPr="00F149E5">
              <w:rPr>
                <w:i w:val="0"/>
                <w:lang w:val="fr-CH"/>
              </w:rPr>
              <w:t>.400</w:t>
            </w:r>
          </w:p>
        </w:tc>
        <w:tc>
          <w:tcPr>
            <w:tcW w:w="7923" w:type="dxa"/>
            <w:gridSpan w:val="3"/>
          </w:tcPr>
          <w:p w14:paraId="4EF41BB3" w14:textId="77777777" w:rsidR="00C536B9" w:rsidRPr="00F149E5" w:rsidRDefault="00C536B9" w:rsidP="00C536B9">
            <w:pPr>
              <w:pStyle w:val="Standardkursiv"/>
              <w:spacing w:before="144" w:after="144"/>
              <w:rPr>
                <w:i w:val="0"/>
                <w:lang w:val="fr-CH"/>
              </w:rPr>
            </w:pPr>
            <w:r>
              <w:rPr>
                <w:i w:val="0"/>
                <w:lang w:val="fr-CH"/>
              </w:rPr>
              <w:t>Chauffage à distance</w:t>
            </w:r>
          </w:p>
        </w:tc>
      </w:tr>
      <w:tr w:rsidR="00C536B9" w:rsidRPr="001C1EF7" w14:paraId="4F984FC4" w14:textId="77777777" w:rsidTr="000D4C4A">
        <w:trPr>
          <w:gridAfter w:val="1"/>
          <w:wAfter w:w="39" w:type="dxa"/>
        </w:trPr>
        <w:tc>
          <w:tcPr>
            <w:tcW w:w="639" w:type="dxa"/>
          </w:tcPr>
          <w:p w14:paraId="38727168" w14:textId="77777777" w:rsidR="00C536B9" w:rsidRPr="00F149E5" w:rsidRDefault="00C536B9" w:rsidP="00C536B9">
            <w:pPr>
              <w:spacing w:before="144" w:after="144"/>
              <w:rPr>
                <w:lang w:val="fr-CH"/>
              </w:rPr>
            </w:pPr>
          </w:p>
        </w:tc>
        <w:tc>
          <w:tcPr>
            <w:tcW w:w="739" w:type="dxa"/>
            <w:gridSpan w:val="3"/>
          </w:tcPr>
          <w:p w14:paraId="19756758" w14:textId="77777777" w:rsidR="00C536B9" w:rsidRPr="00F149E5" w:rsidRDefault="00C536B9" w:rsidP="00C536B9">
            <w:pPr>
              <w:pStyle w:val="Standardkursiv"/>
              <w:spacing w:before="144" w:after="144"/>
              <w:rPr>
                <w:i w:val="0"/>
                <w:lang w:val="fr-CH"/>
              </w:rPr>
            </w:pPr>
            <w:r w:rsidRPr="00F149E5">
              <w:rPr>
                <w:i w:val="0"/>
                <w:lang w:val="fr-CH"/>
              </w:rPr>
              <w:t>.410</w:t>
            </w:r>
          </w:p>
        </w:tc>
        <w:tc>
          <w:tcPr>
            <w:tcW w:w="7923" w:type="dxa"/>
            <w:gridSpan w:val="3"/>
          </w:tcPr>
          <w:p w14:paraId="480A5629"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052337E9" w14:textId="77777777" w:rsidTr="000D4C4A">
        <w:trPr>
          <w:gridAfter w:val="1"/>
          <w:wAfter w:w="39" w:type="dxa"/>
        </w:trPr>
        <w:tc>
          <w:tcPr>
            <w:tcW w:w="639" w:type="dxa"/>
          </w:tcPr>
          <w:p w14:paraId="2138E91F" w14:textId="77777777" w:rsidR="00C536B9" w:rsidRPr="00F149E5" w:rsidRDefault="00C536B9" w:rsidP="00C536B9">
            <w:pPr>
              <w:spacing w:before="144" w:after="144"/>
              <w:rPr>
                <w:lang w:val="fr-CH"/>
              </w:rPr>
            </w:pPr>
          </w:p>
        </w:tc>
        <w:tc>
          <w:tcPr>
            <w:tcW w:w="739" w:type="dxa"/>
            <w:gridSpan w:val="3"/>
          </w:tcPr>
          <w:p w14:paraId="1F5418B7" w14:textId="77777777" w:rsidR="00C536B9" w:rsidRPr="00F149E5" w:rsidRDefault="00C536B9" w:rsidP="00C536B9">
            <w:pPr>
              <w:pStyle w:val="Standardkursiv"/>
              <w:spacing w:before="144" w:after="144"/>
              <w:rPr>
                <w:i w:val="0"/>
                <w:lang w:val="fr-CH"/>
              </w:rPr>
            </w:pPr>
            <w:r w:rsidRPr="00F149E5">
              <w:rPr>
                <w:i w:val="0"/>
                <w:lang w:val="fr-CH"/>
              </w:rPr>
              <w:t>.500</w:t>
            </w:r>
          </w:p>
        </w:tc>
        <w:tc>
          <w:tcPr>
            <w:tcW w:w="7923" w:type="dxa"/>
            <w:gridSpan w:val="3"/>
          </w:tcPr>
          <w:p w14:paraId="7844DEC6" w14:textId="77777777" w:rsidR="00C536B9" w:rsidRPr="00F149E5" w:rsidRDefault="00C536B9" w:rsidP="00C536B9">
            <w:pPr>
              <w:pStyle w:val="Standardkursiv"/>
              <w:spacing w:before="144" w:after="144"/>
              <w:rPr>
                <w:i w:val="0"/>
                <w:lang w:val="fr-CH"/>
              </w:rPr>
            </w:pPr>
            <w:r>
              <w:rPr>
                <w:i w:val="0"/>
                <w:lang w:val="fr-CH"/>
              </w:rPr>
              <w:t>Électricité</w:t>
            </w:r>
          </w:p>
        </w:tc>
      </w:tr>
      <w:tr w:rsidR="00C536B9" w:rsidRPr="001C1EF7" w14:paraId="00DBE784" w14:textId="77777777" w:rsidTr="000D4C4A">
        <w:trPr>
          <w:gridAfter w:val="1"/>
          <w:wAfter w:w="39" w:type="dxa"/>
        </w:trPr>
        <w:tc>
          <w:tcPr>
            <w:tcW w:w="639" w:type="dxa"/>
          </w:tcPr>
          <w:p w14:paraId="3324A15D" w14:textId="77777777" w:rsidR="00C536B9" w:rsidRPr="00F149E5" w:rsidRDefault="00C536B9" w:rsidP="00C536B9">
            <w:pPr>
              <w:spacing w:before="144" w:after="144"/>
              <w:rPr>
                <w:lang w:val="fr-CH"/>
              </w:rPr>
            </w:pPr>
          </w:p>
        </w:tc>
        <w:tc>
          <w:tcPr>
            <w:tcW w:w="739" w:type="dxa"/>
            <w:gridSpan w:val="3"/>
          </w:tcPr>
          <w:p w14:paraId="1F4F3DB6" w14:textId="77777777" w:rsidR="00C536B9" w:rsidRPr="00F149E5" w:rsidRDefault="00C536B9" w:rsidP="00C536B9">
            <w:pPr>
              <w:pStyle w:val="Standardkursiv"/>
              <w:spacing w:before="144" w:after="144"/>
              <w:rPr>
                <w:i w:val="0"/>
                <w:lang w:val="fr-CH"/>
              </w:rPr>
            </w:pPr>
            <w:r w:rsidRPr="00F149E5">
              <w:rPr>
                <w:i w:val="0"/>
                <w:lang w:val="fr-CH"/>
              </w:rPr>
              <w:t>.510</w:t>
            </w:r>
          </w:p>
        </w:tc>
        <w:tc>
          <w:tcPr>
            <w:tcW w:w="7923" w:type="dxa"/>
            <w:gridSpan w:val="3"/>
          </w:tcPr>
          <w:p w14:paraId="3DFF2930"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2026D7A4" w14:textId="77777777" w:rsidTr="000D4C4A">
        <w:trPr>
          <w:gridAfter w:val="1"/>
          <w:wAfter w:w="39" w:type="dxa"/>
        </w:trPr>
        <w:tc>
          <w:tcPr>
            <w:tcW w:w="639" w:type="dxa"/>
          </w:tcPr>
          <w:p w14:paraId="0F4D5499" w14:textId="77777777" w:rsidR="00C536B9" w:rsidRPr="00F149E5" w:rsidRDefault="00C536B9" w:rsidP="00C536B9">
            <w:pPr>
              <w:spacing w:before="144" w:after="144"/>
              <w:rPr>
                <w:lang w:val="fr-CH"/>
              </w:rPr>
            </w:pPr>
          </w:p>
        </w:tc>
        <w:tc>
          <w:tcPr>
            <w:tcW w:w="739" w:type="dxa"/>
            <w:gridSpan w:val="3"/>
          </w:tcPr>
          <w:p w14:paraId="24B33A6A" w14:textId="77777777" w:rsidR="00C536B9" w:rsidRPr="00F149E5" w:rsidRDefault="00C536B9" w:rsidP="00C536B9">
            <w:pPr>
              <w:pStyle w:val="Standardkursiv"/>
              <w:spacing w:before="144" w:after="144"/>
              <w:rPr>
                <w:i w:val="0"/>
                <w:lang w:val="fr-CH"/>
              </w:rPr>
            </w:pPr>
            <w:r w:rsidRPr="00F149E5">
              <w:rPr>
                <w:i w:val="0"/>
                <w:lang w:val="fr-CH"/>
              </w:rPr>
              <w:t>.600</w:t>
            </w:r>
          </w:p>
        </w:tc>
        <w:tc>
          <w:tcPr>
            <w:tcW w:w="7923" w:type="dxa"/>
            <w:gridSpan w:val="3"/>
          </w:tcPr>
          <w:p w14:paraId="0AD4C8C5" w14:textId="77777777" w:rsidR="00C536B9" w:rsidRPr="00F149E5" w:rsidRDefault="00C536B9" w:rsidP="00C536B9">
            <w:pPr>
              <w:pStyle w:val="Standardkursiv"/>
              <w:spacing w:before="144" w:after="144"/>
              <w:rPr>
                <w:i w:val="0"/>
                <w:lang w:val="fr-CH"/>
              </w:rPr>
            </w:pPr>
            <w:r>
              <w:rPr>
                <w:i w:val="0"/>
                <w:lang w:val="fr-CH"/>
              </w:rPr>
              <w:t>C</w:t>
            </w:r>
            <w:r w:rsidRPr="00F149E5">
              <w:rPr>
                <w:i w:val="0"/>
                <w:lang w:val="fr-CH"/>
              </w:rPr>
              <w:t>ommuni</w:t>
            </w:r>
            <w:r>
              <w:rPr>
                <w:i w:val="0"/>
                <w:lang w:val="fr-CH"/>
              </w:rPr>
              <w:t>c</w:t>
            </w:r>
            <w:r w:rsidRPr="00F149E5">
              <w:rPr>
                <w:i w:val="0"/>
                <w:lang w:val="fr-CH"/>
              </w:rPr>
              <w:t>ation</w:t>
            </w:r>
          </w:p>
        </w:tc>
      </w:tr>
      <w:tr w:rsidR="00C536B9" w:rsidRPr="001C1EF7" w14:paraId="73A3E0E7" w14:textId="77777777" w:rsidTr="000D4C4A">
        <w:trPr>
          <w:gridAfter w:val="1"/>
          <w:wAfter w:w="39" w:type="dxa"/>
        </w:trPr>
        <w:tc>
          <w:tcPr>
            <w:tcW w:w="639" w:type="dxa"/>
          </w:tcPr>
          <w:p w14:paraId="0D2B74E7" w14:textId="77777777" w:rsidR="00C536B9" w:rsidRPr="00F149E5" w:rsidRDefault="00C536B9" w:rsidP="00C536B9">
            <w:pPr>
              <w:spacing w:before="144" w:after="144"/>
              <w:rPr>
                <w:lang w:val="fr-CH"/>
              </w:rPr>
            </w:pPr>
          </w:p>
        </w:tc>
        <w:tc>
          <w:tcPr>
            <w:tcW w:w="739" w:type="dxa"/>
            <w:gridSpan w:val="3"/>
          </w:tcPr>
          <w:p w14:paraId="5730743B" w14:textId="77777777" w:rsidR="00C536B9" w:rsidRPr="00F149E5" w:rsidRDefault="00C536B9" w:rsidP="00C536B9">
            <w:pPr>
              <w:pStyle w:val="Standardkursiv"/>
              <w:spacing w:before="144" w:after="144"/>
              <w:rPr>
                <w:i w:val="0"/>
                <w:lang w:val="fr-CH"/>
              </w:rPr>
            </w:pPr>
            <w:r w:rsidRPr="00F149E5">
              <w:rPr>
                <w:i w:val="0"/>
                <w:lang w:val="fr-CH"/>
              </w:rPr>
              <w:t>.610</w:t>
            </w:r>
          </w:p>
        </w:tc>
        <w:tc>
          <w:tcPr>
            <w:tcW w:w="7923" w:type="dxa"/>
            <w:gridSpan w:val="3"/>
          </w:tcPr>
          <w:p w14:paraId="78E7E75D"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1C1EF7" w14:paraId="0CDA42A5" w14:textId="77777777" w:rsidTr="000D4C4A">
        <w:trPr>
          <w:gridAfter w:val="1"/>
          <w:wAfter w:w="39" w:type="dxa"/>
        </w:trPr>
        <w:tc>
          <w:tcPr>
            <w:tcW w:w="639" w:type="dxa"/>
          </w:tcPr>
          <w:p w14:paraId="70F80383" w14:textId="77777777" w:rsidR="00C536B9" w:rsidRPr="00F149E5" w:rsidRDefault="00C536B9" w:rsidP="00C536B9">
            <w:pPr>
              <w:spacing w:before="144" w:after="144"/>
              <w:rPr>
                <w:lang w:val="fr-CH"/>
              </w:rPr>
            </w:pPr>
          </w:p>
        </w:tc>
        <w:tc>
          <w:tcPr>
            <w:tcW w:w="739" w:type="dxa"/>
            <w:gridSpan w:val="3"/>
          </w:tcPr>
          <w:p w14:paraId="75ABB3B2" w14:textId="77777777" w:rsidR="00C536B9" w:rsidRPr="00F149E5" w:rsidRDefault="00C536B9" w:rsidP="00C536B9">
            <w:pPr>
              <w:pStyle w:val="Standardkursiv"/>
              <w:spacing w:before="144" w:after="144"/>
              <w:rPr>
                <w:i w:val="0"/>
                <w:lang w:val="fr-CH"/>
              </w:rPr>
            </w:pPr>
            <w:r w:rsidRPr="00F149E5">
              <w:rPr>
                <w:i w:val="0"/>
                <w:lang w:val="fr-CH"/>
              </w:rPr>
              <w:t>.700</w:t>
            </w:r>
          </w:p>
        </w:tc>
        <w:tc>
          <w:tcPr>
            <w:tcW w:w="7923" w:type="dxa"/>
            <w:gridSpan w:val="3"/>
          </w:tcPr>
          <w:p w14:paraId="57199E49" w14:textId="77777777" w:rsidR="00C536B9" w:rsidRPr="00F149E5" w:rsidRDefault="00C536B9" w:rsidP="00C536B9">
            <w:pPr>
              <w:pStyle w:val="Erluterung1"/>
              <w:spacing w:before="144" w:after="144"/>
              <w:rPr>
                <w:i w:val="0"/>
                <w:color w:val="0070C0"/>
                <w:lang w:val="fr-CH"/>
              </w:rPr>
            </w:pPr>
            <w:r>
              <w:rPr>
                <w:rFonts w:cs="Arial"/>
                <w:i w:val="0"/>
                <w:color w:val="auto"/>
                <w:lang w:val="fr-CH"/>
              </w:rPr>
              <w:t>Les autres éléments doivent être décrits</w:t>
            </w:r>
          </w:p>
        </w:tc>
      </w:tr>
      <w:tr w:rsidR="00C536B9" w:rsidRPr="001C1EF7" w14:paraId="12B813D8" w14:textId="77777777" w:rsidTr="000D4C4A">
        <w:trPr>
          <w:gridAfter w:val="1"/>
          <w:wAfter w:w="39" w:type="dxa"/>
        </w:trPr>
        <w:tc>
          <w:tcPr>
            <w:tcW w:w="639" w:type="dxa"/>
          </w:tcPr>
          <w:p w14:paraId="2C3B6B8A" w14:textId="77777777" w:rsidR="00C536B9" w:rsidRPr="00F149E5" w:rsidRDefault="00C536B9" w:rsidP="00C536B9">
            <w:pPr>
              <w:spacing w:before="144" w:after="144"/>
              <w:rPr>
                <w:lang w:val="fr-CH"/>
              </w:rPr>
            </w:pPr>
          </w:p>
        </w:tc>
        <w:tc>
          <w:tcPr>
            <w:tcW w:w="739" w:type="dxa"/>
            <w:gridSpan w:val="3"/>
          </w:tcPr>
          <w:p w14:paraId="7E995E6D" w14:textId="77777777" w:rsidR="00C536B9" w:rsidRPr="00F149E5" w:rsidRDefault="00C536B9" w:rsidP="00C536B9">
            <w:pPr>
              <w:pStyle w:val="Standardkursiv"/>
              <w:spacing w:before="144" w:after="144"/>
              <w:rPr>
                <w:i w:val="0"/>
                <w:lang w:val="fr-CH"/>
              </w:rPr>
            </w:pPr>
            <w:r w:rsidRPr="00F149E5">
              <w:rPr>
                <w:i w:val="0"/>
                <w:lang w:val="fr-CH"/>
              </w:rPr>
              <w:t>.710</w:t>
            </w:r>
          </w:p>
        </w:tc>
        <w:tc>
          <w:tcPr>
            <w:tcW w:w="7923" w:type="dxa"/>
            <w:gridSpan w:val="3"/>
          </w:tcPr>
          <w:p w14:paraId="5CC87EDF"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w:t>
            </w:r>
            <w:r>
              <w:rPr>
                <w:i w:val="0"/>
                <w:color w:val="00B050"/>
                <w:lang w:val="fr-CH"/>
              </w:rPr>
              <w:t>plan de conduites,</w:t>
            </w:r>
            <w:r w:rsidRPr="00F149E5">
              <w:rPr>
                <w:i w:val="0"/>
                <w:color w:val="00B050"/>
                <w:lang w:val="fr-CH"/>
              </w:rPr>
              <w:t xml:space="preserve"> etc. ……………</w:t>
            </w:r>
          </w:p>
        </w:tc>
      </w:tr>
      <w:tr w:rsidR="00C536B9" w:rsidRPr="00F149E5" w14:paraId="73FFA6EA" w14:textId="77777777" w:rsidTr="002B4626">
        <w:trPr>
          <w:gridAfter w:val="1"/>
          <w:wAfter w:w="39" w:type="dxa"/>
        </w:trPr>
        <w:tc>
          <w:tcPr>
            <w:tcW w:w="9301" w:type="dxa"/>
            <w:gridSpan w:val="7"/>
          </w:tcPr>
          <w:p w14:paraId="3ADE0F59" w14:textId="01A97C3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79" w:name="_Toc185857142"/>
            <w:r w:rsidRPr="00F149E5">
              <w:rPr>
                <w:b w:val="0"/>
                <w:sz w:val="22"/>
                <w:szCs w:val="22"/>
                <w:lang w:val="fr-CH"/>
              </w:rPr>
              <w:t>333</w:t>
            </w:r>
            <w:r w:rsidRPr="00F149E5">
              <w:rPr>
                <w:b w:val="0"/>
                <w:sz w:val="22"/>
                <w:szCs w:val="22"/>
                <w:lang w:val="fr-CH"/>
              </w:rPr>
              <w:tab/>
            </w:r>
            <w:r>
              <w:rPr>
                <w:b w:val="0"/>
                <w:sz w:val="22"/>
                <w:szCs w:val="22"/>
                <w:lang w:val="fr-CH"/>
              </w:rPr>
              <w:t>Ouvrages et installations</w:t>
            </w:r>
            <w:bookmarkEnd w:id="79"/>
            <w:r w:rsidRPr="00F149E5">
              <w:rPr>
                <w:b w:val="0"/>
                <w:sz w:val="22"/>
                <w:szCs w:val="22"/>
                <w:lang w:val="fr-CH"/>
              </w:rPr>
              <w:t xml:space="preserve"> </w:t>
            </w:r>
          </w:p>
        </w:tc>
      </w:tr>
      <w:tr w:rsidR="00C536B9" w:rsidRPr="00F149E5" w14:paraId="15994A13" w14:textId="77777777" w:rsidTr="000D4C4A">
        <w:trPr>
          <w:gridAfter w:val="1"/>
          <w:wAfter w:w="39" w:type="dxa"/>
        </w:trPr>
        <w:tc>
          <w:tcPr>
            <w:tcW w:w="639" w:type="dxa"/>
          </w:tcPr>
          <w:p w14:paraId="31B35A31" w14:textId="77777777" w:rsidR="00C536B9" w:rsidRPr="00F149E5" w:rsidRDefault="00C536B9" w:rsidP="00C536B9">
            <w:pPr>
              <w:spacing w:before="144" w:after="144"/>
              <w:rPr>
                <w:lang w:val="fr-CH"/>
              </w:rPr>
            </w:pPr>
          </w:p>
        </w:tc>
        <w:tc>
          <w:tcPr>
            <w:tcW w:w="739" w:type="dxa"/>
            <w:gridSpan w:val="3"/>
          </w:tcPr>
          <w:p w14:paraId="4897D4F4"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03D1759A"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14473F45" w14:textId="77777777" w:rsidTr="002B4626">
        <w:trPr>
          <w:gridAfter w:val="1"/>
          <w:wAfter w:w="39" w:type="dxa"/>
        </w:trPr>
        <w:tc>
          <w:tcPr>
            <w:tcW w:w="9301" w:type="dxa"/>
            <w:gridSpan w:val="7"/>
          </w:tcPr>
          <w:p w14:paraId="34BB6610" w14:textId="36B74529"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80" w:name="_Toc91503869"/>
            <w:bookmarkStart w:id="81" w:name="_Toc197833753"/>
            <w:bookmarkStart w:id="82" w:name="_Toc185857143"/>
            <w:r w:rsidRPr="00F149E5">
              <w:rPr>
                <w:b w:val="0"/>
                <w:smallCaps/>
                <w:sz w:val="22"/>
                <w:szCs w:val="22"/>
                <w:lang w:val="fr-CH"/>
              </w:rPr>
              <w:lastRenderedPageBreak/>
              <w:t>340</w:t>
            </w:r>
            <w:r w:rsidRPr="00F149E5">
              <w:rPr>
                <w:b w:val="0"/>
                <w:smallCaps/>
                <w:sz w:val="22"/>
                <w:szCs w:val="22"/>
                <w:lang w:val="fr-CH"/>
              </w:rPr>
              <w:tab/>
            </w:r>
            <w:r>
              <w:rPr>
                <w:b w:val="0"/>
                <w:smallCaps/>
                <w:sz w:val="24"/>
                <w:szCs w:val="24"/>
                <w:lang w:val="fr-CH"/>
              </w:rPr>
              <w:t>Conditions climatiques, dangers naturels, zones de danger</w:t>
            </w:r>
            <w:bookmarkEnd w:id="80"/>
            <w:bookmarkEnd w:id="81"/>
            <w:bookmarkEnd w:id="82"/>
          </w:p>
        </w:tc>
      </w:tr>
      <w:tr w:rsidR="00C536B9" w:rsidRPr="00F149E5" w14:paraId="63EE64FC" w14:textId="77777777" w:rsidTr="002B4626">
        <w:trPr>
          <w:gridAfter w:val="1"/>
          <w:wAfter w:w="39" w:type="dxa"/>
        </w:trPr>
        <w:tc>
          <w:tcPr>
            <w:tcW w:w="9301" w:type="dxa"/>
            <w:gridSpan w:val="7"/>
          </w:tcPr>
          <w:p w14:paraId="0C52EA2D" w14:textId="2BB045E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83" w:name="_Toc185857144"/>
            <w:r w:rsidRPr="00F149E5">
              <w:rPr>
                <w:b w:val="0"/>
                <w:sz w:val="22"/>
                <w:szCs w:val="22"/>
                <w:lang w:val="fr-CH"/>
              </w:rPr>
              <w:t>341</w:t>
            </w:r>
            <w:r w:rsidRPr="00F149E5">
              <w:rPr>
                <w:b w:val="0"/>
                <w:sz w:val="22"/>
                <w:szCs w:val="22"/>
                <w:lang w:val="fr-CH"/>
              </w:rPr>
              <w:tab/>
            </w:r>
            <w:r>
              <w:rPr>
                <w:b w:val="0"/>
                <w:sz w:val="22"/>
                <w:szCs w:val="22"/>
                <w:lang w:val="fr-CH"/>
              </w:rPr>
              <w:t>Conditions climatiques</w:t>
            </w:r>
            <w:bookmarkEnd w:id="83"/>
          </w:p>
        </w:tc>
      </w:tr>
      <w:tr w:rsidR="00C536B9" w:rsidRPr="001C1EF7" w14:paraId="4ACA2945" w14:textId="77777777" w:rsidTr="002B4626">
        <w:trPr>
          <w:gridAfter w:val="1"/>
          <w:wAfter w:w="39" w:type="dxa"/>
        </w:trPr>
        <w:tc>
          <w:tcPr>
            <w:tcW w:w="9301" w:type="dxa"/>
            <w:gridSpan w:val="7"/>
          </w:tcPr>
          <w:p w14:paraId="4B7E63DE" w14:textId="0DFB377C"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84" w:name="_Toc185857145"/>
            <w:r w:rsidRPr="00F149E5">
              <w:rPr>
                <w:b w:val="0"/>
                <w:sz w:val="22"/>
                <w:szCs w:val="22"/>
                <w:lang w:val="fr-CH"/>
              </w:rPr>
              <w:t>342</w:t>
            </w:r>
            <w:r w:rsidRPr="00F149E5">
              <w:rPr>
                <w:b w:val="0"/>
                <w:sz w:val="22"/>
                <w:szCs w:val="22"/>
                <w:lang w:val="fr-CH"/>
              </w:rPr>
              <w:tab/>
            </w:r>
            <w:r>
              <w:rPr>
                <w:b w:val="0"/>
                <w:sz w:val="22"/>
                <w:szCs w:val="22"/>
                <w:lang w:val="fr-CH"/>
              </w:rPr>
              <w:t>Dangers naturels et zones de danger</w:t>
            </w:r>
            <w:bookmarkEnd w:id="84"/>
          </w:p>
        </w:tc>
      </w:tr>
      <w:tr w:rsidR="00C536B9" w:rsidRPr="00F149E5" w14:paraId="79F33E29" w14:textId="77777777" w:rsidTr="000D4C4A">
        <w:trPr>
          <w:gridAfter w:val="1"/>
          <w:wAfter w:w="39" w:type="dxa"/>
        </w:trPr>
        <w:tc>
          <w:tcPr>
            <w:tcW w:w="639" w:type="dxa"/>
          </w:tcPr>
          <w:p w14:paraId="489E0BF1" w14:textId="77777777" w:rsidR="00C536B9" w:rsidRPr="00F149E5" w:rsidRDefault="00C536B9" w:rsidP="00C536B9">
            <w:pPr>
              <w:spacing w:before="144" w:after="144"/>
              <w:rPr>
                <w:lang w:val="fr-CH"/>
              </w:rPr>
            </w:pPr>
          </w:p>
        </w:tc>
        <w:tc>
          <w:tcPr>
            <w:tcW w:w="739" w:type="dxa"/>
            <w:gridSpan w:val="3"/>
          </w:tcPr>
          <w:p w14:paraId="723CE827" w14:textId="77777777" w:rsidR="00C536B9" w:rsidRPr="00F149E5" w:rsidRDefault="00C536B9" w:rsidP="00C536B9">
            <w:pPr>
              <w:spacing w:before="144" w:after="144"/>
              <w:rPr>
                <w:lang w:val="fr-CH"/>
              </w:rPr>
            </w:pPr>
            <w:r w:rsidRPr="00F149E5">
              <w:rPr>
                <w:lang w:val="fr-CH"/>
              </w:rPr>
              <w:t>.100</w:t>
            </w:r>
          </w:p>
        </w:tc>
        <w:tc>
          <w:tcPr>
            <w:tcW w:w="7923" w:type="dxa"/>
            <w:gridSpan w:val="3"/>
          </w:tcPr>
          <w:p w14:paraId="25A30493" w14:textId="77777777" w:rsidR="00C536B9" w:rsidRPr="00F149E5" w:rsidRDefault="00C536B9" w:rsidP="00C536B9">
            <w:pPr>
              <w:spacing w:before="144" w:after="144"/>
              <w:rPr>
                <w:lang w:val="fr-CH"/>
              </w:rPr>
            </w:pPr>
            <w:r>
              <w:rPr>
                <w:lang w:val="fr-CH"/>
              </w:rPr>
              <w:t>Dangers naturels</w:t>
            </w:r>
          </w:p>
        </w:tc>
      </w:tr>
      <w:tr w:rsidR="00C536B9" w:rsidRPr="00F149E5" w14:paraId="11128E73" w14:textId="77777777" w:rsidTr="000D4C4A">
        <w:trPr>
          <w:gridAfter w:val="1"/>
          <w:wAfter w:w="39" w:type="dxa"/>
        </w:trPr>
        <w:tc>
          <w:tcPr>
            <w:tcW w:w="639" w:type="dxa"/>
          </w:tcPr>
          <w:p w14:paraId="03A4A508" w14:textId="77777777" w:rsidR="00C536B9" w:rsidRPr="00F149E5" w:rsidRDefault="00C536B9" w:rsidP="00C536B9">
            <w:pPr>
              <w:pStyle w:val="Standardkursiv"/>
              <w:spacing w:before="144" w:after="144"/>
              <w:rPr>
                <w:i w:val="0"/>
                <w:lang w:val="fr-CH"/>
              </w:rPr>
            </w:pPr>
          </w:p>
        </w:tc>
        <w:tc>
          <w:tcPr>
            <w:tcW w:w="739" w:type="dxa"/>
            <w:gridSpan w:val="3"/>
          </w:tcPr>
          <w:p w14:paraId="5E5BDA61"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tcPr>
          <w:p w14:paraId="04D5971B"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3AF2B725" w14:textId="77777777" w:rsidTr="000D4C4A">
        <w:trPr>
          <w:gridAfter w:val="1"/>
          <w:wAfter w:w="39" w:type="dxa"/>
        </w:trPr>
        <w:tc>
          <w:tcPr>
            <w:tcW w:w="639" w:type="dxa"/>
          </w:tcPr>
          <w:p w14:paraId="0FEF88A1" w14:textId="77777777" w:rsidR="00C536B9" w:rsidRPr="00F149E5" w:rsidRDefault="00C536B9" w:rsidP="00C536B9">
            <w:pPr>
              <w:spacing w:before="144" w:after="144"/>
              <w:rPr>
                <w:lang w:val="fr-CH"/>
              </w:rPr>
            </w:pPr>
          </w:p>
        </w:tc>
        <w:tc>
          <w:tcPr>
            <w:tcW w:w="739" w:type="dxa"/>
            <w:gridSpan w:val="3"/>
          </w:tcPr>
          <w:p w14:paraId="73593A76" w14:textId="77777777" w:rsidR="00C536B9" w:rsidRPr="00F149E5" w:rsidRDefault="00C536B9" w:rsidP="00C536B9">
            <w:pPr>
              <w:pStyle w:val="Standardkursiv"/>
              <w:spacing w:before="144" w:after="144"/>
              <w:rPr>
                <w:i w:val="0"/>
                <w:lang w:val="fr-CH"/>
              </w:rPr>
            </w:pPr>
            <w:r w:rsidRPr="00F149E5">
              <w:rPr>
                <w:i w:val="0"/>
                <w:lang w:val="fr-CH"/>
              </w:rPr>
              <w:t>.200</w:t>
            </w:r>
          </w:p>
        </w:tc>
        <w:tc>
          <w:tcPr>
            <w:tcW w:w="7923" w:type="dxa"/>
            <w:gridSpan w:val="3"/>
          </w:tcPr>
          <w:p w14:paraId="4124C6FD" w14:textId="77777777" w:rsidR="00C536B9" w:rsidRPr="00F149E5" w:rsidRDefault="00C536B9" w:rsidP="00C536B9">
            <w:pPr>
              <w:pStyle w:val="Standardkursiv"/>
              <w:spacing w:before="144" w:after="144"/>
              <w:rPr>
                <w:i w:val="0"/>
                <w:lang w:val="fr-CH"/>
              </w:rPr>
            </w:pPr>
            <w:r>
              <w:rPr>
                <w:i w:val="0"/>
                <w:lang w:val="fr-CH"/>
              </w:rPr>
              <w:t>Zones de danger</w:t>
            </w:r>
          </w:p>
        </w:tc>
      </w:tr>
      <w:tr w:rsidR="00C536B9" w:rsidRPr="00F149E5" w14:paraId="5B383F04" w14:textId="77777777" w:rsidTr="000D4C4A">
        <w:trPr>
          <w:gridAfter w:val="1"/>
          <w:wAfter w:w="39" w:type="dxa"/>
        </w:trPr>
        <w:tc>
          <w:tcPr>
            <w:tcW w:w="639" w:type="dxa"/>
          </w:tcPr>
          <w:p w14:paraId="0C68DB1D" w14:textId="77777777" w:rsidR="00C536B9" w:rsidRPr="00F149E5" w:rsidRDefault="00C536B9" w:rsidP="00C536B9">
            <w:pPr>
              <w:pStyle w:val="Standardkursiv"/>
              <w:spacing w:before="144" w:after="144"/>
              <w:rPr>
                <w:i w:val="0"/>
                <w:lang w:val="fr-CH"/>
              </w:rPr>
            </w:pPr>
          </w:p>
        </w:tc>
        <w:tc>
          <w:tcPr>
            <w:tcW w:w="739" w:type="dxa"/>
            <w:gridSpan w:val="3"/>
          </w:tcPr>
          <w:p w14:paraId="2DAAA4C1" w14:textId="77777777" w:rsidR="00C536B9" w:rsidRPr="00F149E5" w:rsidRDefault="00C536B9" w:rsidP="00C536B9">
            <w:pPr>
              <w:pStyle w:val="Standardkursiv"/>
              <w:spacing w:before="144" w:after="144"/>
              <w:rPr>
                <w:i w:val="0"/>
                <w:lang w:val="fr-CH"/>
              </w:rPr>
            </w:pPr>
            <w:r w:rsidRPr="00F149E5">
              <w:rPr>
                <w:i w:val="0"/>
                <w:lang w:val="fr-CH"/>
              </w:rPr>
              <w:t>.210</w:t>
            </w:r>
          </w:p>
        </w:tc>
        <w:tc>
          <w:tcPr>
            <w:tcW w:w="7923" w:type="dxa"/>
            <w:gridSpan w:val="3"/>
          </w:tcPr>
          <w:p w14:paraId="067F42F4"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14886F1F" w14:textId="77777777" w:rsidTr="002B4626">
        <w:trPr>
          <w:gridAfter w:val="1"/>
          <w:wAfter w:w="39" w:type="dxa"/>
        </w:trPr>
        <w:tc>
          <w:tcPr>
            <w:tcW w:w="9301" w:type="dxa"/>
            <w:gridSpan w:val="7"/>
          </w:tcPr>
          <w:p w14:paraId="17D65505" w14:textId="335F23E4"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85" w:name="_Toc91503870"/>
            <w:bookmarkStart w:id="86" w:name="_Toc197833754"/>
            <w:bookmarkStart w:id="87" w:name="_Toc185857146"/>
            <w:r w:rsidRPr="00F149E5">
              <w:rPr>
                <w:b w:val="0"/>
                <w:smallCaps/>
                <w:sz w:val="22"/>
                <w:szCs w:val="22"/>
                <w:lang w:val="fr-CH"/>
              </w:rPr>
              <w:t>350</w:t>
            </w:r>
            <w:r w:rsidRPr="00F149E5">
              <w:rPr>
                <w:b w:val="0"/>
                <w:smallCaps/>
                <w:sz w:val="22"/>
                <w:szCs w:val="22"/>
                <w:lang w:val="fr-CH"/>
              </w:rPr>
              <w:tab/>
            </w:r>
            <w:r>
              <w:rPr>
                <w:b w:val="0"/>
                <w:smallCaps/>
                <w:sz w:val="24"/>
                <w:szCs w:val="24"/>
                <w:lang w:val="fr-CH"/>
              </w:rPr>
              <w:t>Entraves, restrictions, conditions difficiles</w:t>
            </w:r>
            <w:bookmarkEnd w:id="85"/>
            <w:bookmarkEnd w:id="86"/>
            <w:bookmarkEnd w:id="87"/>
          </w:p>
        </w:tc>
      </w:tr>
      <w:tr w:rsidR="00C536B9" w:rsidRPr="001C1EF7" w14:paraId="2C872F9F" w14:textId="77777777" w:rsidTr="002B4626">
        <w:trPr>
          <w:gridAfter w:val="1"/>
          <w:wAfter w:w="39" w:type="dxa"/>
        </w:trPr>
        <w:tc>
          <w:tcPr>
            <w:tcW w:w="9301" w:type="dxa"/>
            <w:gridSpan w:val="7"/>
          </w:tcPr>
          <w:p w14:paraId="511BA49E" w14:textId="30D64873"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88" w:name="_Toc185857147"/>
            <w:r w:rsidRPr="00F149E5">
              <w:rPr>
                <w:b w:val="0"/>
                <w:sz w:val="22"/>
                <w:szCs w:val="22"/>
                <w:lang w:val="fr-CH"/>
              </w:rPr>
              <w:t>351</w:t>
            </w:r>
            <w:r w:rsidRPr="00F149E5">
              <w:rPr>
                <w:b w:val="0"/>
                <w:sz w:val="22"/>
                <w:szCs w:val="22"/>
                <w:lang w:val="fr-CH"/>
              </w:rPr>
              <w:tab/>
            </w:r>
            <w:r>
              <w:rPr>
                <w:b w:val="0"/>
                <w:sz w:val="22"/>
                <w:szCs w:val="22"/>
                <w:lang w:val="fr-CH"/>
              </w:rPr>
              <w:t>Entraves, restrictions et conditions difficiles</w:t>
            </w:r>
            <w:bookmarkEnd w:id="88"/>
          </w:p>
        </w:tc>
      </w:tr>
      <w:tr w:rsidR="00C536B9" w:rsidRPr="001C1EF7" w14:paraId="1F9BEADE" w14:textId="77777777" w:rsidTr="000D4C4A">
        <w:trPr>
          <w:gridAfter w:val="1"/>
          <w:wAfter w:w="39" w:type="dxa"/>
        </w:trPr>
        <w:tc>
          <w:tcPr>
            <w:tcW w:w="639" w:type="dxa"/>
          </w:tcPr>
          <w:p w14:paraId="593AA1A7" w14:textId="77777777" w:rsidR="00C536B9" w:rsidRPr="00F149E5" w:rsidRDefault="00C536B9" w:rsidP="00C536B9">
            <w:pPr>
              <w:spacing w:before="144" w:after="144"/>
              <w:rPr>
                <w:lang w:val="fr-CH"/>
              </w:rPr>
            </w:pPr>
          </w:p>
        </w:tc>
        <w:tc>
          <w:tcPr>
            <w:tcW w:w="739" w:type="dxa"/>
            <w:gridSpan w:val="3"/>
          </w:tcPr>
          <w:p w14:paraId="39587B08"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1274A2F2" w14:textId="77777777" w:rsidR="00C536B9" w:rsidRPr="00F149E5" w:rsidRDefault="00C536B9" w:rsidP="00C536B9">
            <w:pPr>
              <w:pStyle w:val="Standardkursiv"/>
              <w:spacing w:before="144" w:after="144"/>
              <w:rPr>
                <w:i w:val="0"/>
                <w:lang w:val="fr-CH"/>
              </w:rPr>
            </w:pPr>
            <w:r>
              <w:rPr>
                <w:i w:val="0"/>
                <w:lang w:val="fr-CH"/>
              </w:rPr>
              <w:t>En raison de l’exploitation existante, de l’exploitation du chantier, des visiteurs sur le chantier, des visites guidées, des temps de travail, du travail par équipes et des co-entrepreneurs</w:t>
            </w:r>
            <w:r w:rsidRPr="00F149E5">
              <w:rPr>
                <w:i w:val="0"/>
                <w:lang w:val="fr-CH"/>
              </w:rPr>
              <w:t>.</w:t>
            </w:r>
          </w:p>
        </w:tc>
      </w:tr>
      <w:tr w:rsidR="00C536B9" w:rsidRPr="00F149E5" w14:paraId="6E27E089" w14:textId="77777777" w:rsidTr="000D4C4A">
        <w:trPr>
          <w:gridAfter w:val="1"/>
          <w:wAfter w:w="39" w:type="dxa"/>
        </w:trPr>
        <w:tc>
          <w:tcPr>
            <w:tcW w:w="639" w:type="dxa"/>
            <w:shd w:val="clear" w:color="auto" w:fill="auto"/>
          </w:tcPr>
          <w:p w14:paraId="3B8E0F08" w14:textId="77777777" w:rsidR="00C536B9" w:rsidRPr="00F149E5" w:rsidRDefault="00C536B9" w:rsidP="00C536B9">
            <w:pPr>
              <w:pStyle w:val="Standardkursiv"/>
              <w:spacing w:before="144" w:after="144"/>
              <w:rPr>
                <w:i w:val="0"/>
                <w:lang w:val="fr-CH"/>
              </w:rPr>
            </w:pPr>
          </w:p>
        </w:tc>
        <w:tc>
          <w:tcPr>
            <w:tcW w:w="739" w:type="dxa"/>
            <w:gridSpan w:val="3"/>
            <w:shd w:val="clear" w:color="auto" w:fill="auto"/>
          </w:tcPr>
          <w:p w14:paraId="53E36B37"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shd w:val="clear" w:color="auto" w:fill="auto"/>
          </w:tcPr>
          <w:p w14:paraId="5694F77E" w14:textId="41FB2CB0" w:rsidR="00C536B9" w:rsidRPr="00F149E5" w:rsidRDefault="00C536B9" w:rsidP="00C536B9">
            <w:pPr>
              <w:pStyle w:val="Standardkursiv"/>
              <w:spacing w:before="144" w:after="144"/>
              <w:rPr>
                <w:i w:val="0"/>
                <w:lang w:val="fr-CH"/>
              </w:rPr>
            </w:pPr>
            <w:r>
              <w:rPr>
                <w:i w:val="0"/>
                <w:lang w:val="fr-CH"/>
              </w:rPr>
              <w:t>Des travaux sont réalisés par d’autres entreprises dans la zone du chantier. Toutes les entreprises impliquées doivent se respecter mutuellement le plus possible</w:t>
            </w:r>
            <w:r w:rsidRPr="00F149E5">
              <w:rPr>
                <w:i w:val="0"/>
                <w:lang w:val="fr-CH"/>
              </w:rPr>
              <w:t xml:space="preserve">. </w:t>
            </w:r>
            <w:r>
              <w:rPr>
                <w:i w:val="0"/>
                <w:lang w:val="fr-CH"/>
              </w:rPr>
              <w:t xml:space="preserve">La coordination des travaux est assurée par la direction de chantier. Les conditions difficiles </w:t>
            </w:r>
            <w:r w:rsidR="00B800F0">
              <w:rPr>
                <w:i w:val="0"/>
                <w:lang w:val="fr-CH"/>
              </w:rPr>
              <w:t>sont réputées être incluses dans l’offre</w:t>
            </w:r>
            <w:r w:rsidRPr="00F149E5">
              <w:rPr>
                <w:i w:val="0"/>
                <w:lang w:val="fr-CH"/>
              </w:rPr>
              <w:t>.</w:t>
            </w:r>
          </w:p>
          <w:p w14:paraId="2BE786CC" w14:textId="77777777" w:rsidR="00C536B9" w:rsidRPr="00F149E5" w:rsidRDefault="00C536B9" w:rsidP="00C536B9">
            <w:pPr>
              <w:pStyle w:val="Standardkursiv"/>
              <w:spacing w:before="144" w:after="144"/>
              <w:rPr>
                <w:color w:val="0070C0"/>
                <w:lang w:val="fr-CH"/>
              </w:rPr>
            </w:pPr>
            <w:r>
              <w:rPr>
                <w:color w:val="0070C0"/>
                <w:lang w:val="fr-CH"/>
              </w:rPr>
              <w:t>Description de la nature, de l’ampleur, du nombre et du temps nécessaire pour les prestations annexes</w:t>
            </w:r>
            <w:r w:rsidRPr="00F149E5">
              <w:rPr>
                <w:color w:val="0070C0"/>
                <w:lang w:val="fr-CH"/>
              </w:rPr>
              <w:t>.</w:t>
            </w:r>
          </w:p>
          <w:p w14:paraId="6C2B1AC5" w14:textId="77777777" w:rsidR="00C536B9" w:rsidRPr="00F149E5" w:rsidRDefault="00C536B9" w:rsidP="00C536B9">
            <w:pPr>
              <w:pStyle w:val="Erluterung1"/>
              <w:spacing w:before="144" w:after="144"/>
              <w:rPr>
                <w:color w:val="0070C0"/>
                <w:lang w:val="fr-CH"/>
              </w:rPr>
            </w:pPr>
            <w:r>
              <w:rPr>
                <w:color w:val="0070C0"/>
                <w:lang w:val="fr-CH"/>
              </w:rPr>
              <w:t>Pour les travaux secondaires nécessitant des interruptions périodiques ou prolongées des travaux principaux, une description précise est nécessaire avec indication des conséquences financières, par ex. positions correspondantes de la liste des prestations</w:t>
            </w:r>
            <w:r w:rsidRPr="00F149E5">
              <w:rPr>
                <w:color w:val="0070C0"/>
                <w:lang w:val="fr-CH"/>
              </w:rPr>
              <w:t>.</w:t>
            </w:r>
          </w:p>
          <w:p w14:paraId="4CAEEF87" w14:textId="77777777" w:rsidR="00C536B9" w:rsidRPr="00F149E5" w:rsidRDefault="00C536B9" w:rsidP="00C536B9">
            <w:pPr>
              <w:pStyle w:val="Standardkursiv"/>
              <w:spacing w:before="144" w:after="144"/>
              <w:rPr>
                <w:i w:val="0"/>
                <w:color w:val="00B050"/>
                <w:highlight w:val="yellow"/>
                <w:lang w:val="fr-CH"/>
              </w:rPr>
            </w:pPr>
            <w:r>
              <w:rPr>
                <w:i w:val="0"/>
                <w:color w:val="00B050"/>
                <w:lang w:val="fr-CH"/>
              </w:rPr>
              <w:t>Type, description</w:t>
            </w:r>
            <w:r w:rsidRPr="00F149E5">
              <w:rPr>
                <w:i w:val="0"/>
                <w:color w:val="00B050"/>
                <w:lang w:val="fr-CH"/>
              </w:rPr>
              <w:t>…………………………..</w:t>
            </w:r>
          </w:p>
        </w:tc>
      </w:tr>
      <w:tr w:rsidR="00C536B9" w:rsidRPr="001C1EF7" w14:paraId="30E21A32" w14:textId="77777777" w:rsidTr="000D4C4A">
        <w:trPr>
          <w:gridAfter w:val="1"/>
          <w:wAfter w:w="39" w:type="dxa"/>
        </w:trPr>
        <w:tc>
          <w:tcPr>
            <w:tcW w:w="639" w:type="dxa"/>
          </w:tcPr>
          <w:p w14:paraId="0ADDE773" w14:textId="77777777" w:rsidR="00C536B9" w:rsidRPr="00F149E5" w:rsidRDefault="00C536B9" w:rsidP="00C536B9">
            <w:pPr>
              <w:spacing w:before="144" w:after="144"/>
              <w:rPr>
                <w:lang w:val="fr-CH"/>
              </w:rPr>
            </w:pPr>
          </w:p>
        </w:tc>
        <w:tc>
          <w:tcPr>
            <w:tcW w:w="739" w:type="dxa"/>
            <w:gridSpan w:val="3"/>
          </w:tcPr>
          <w:p w14:paraId="7E04EE08" w14:textId="77777777" w:rsidR="00C536B9" w:rsidRPr="00F149E5" w:rsidRDefault="00C536B9" w:rsidP="00C536B9">
            <w:pPr>
              <w:pStyle w:val="Standardkursiv"/>
              <w:spacing w:before="144" w:after="144"/>
              <w:rPr>
                <w:i w:val="0"/>
                <w:lang w:val="fr-CH"/>
              </w:rPr>
            </w:pPr>
            <w:r w:rsidRPr="00F149E5">
              <w:rPr>
                <w:i w:val="0"/>
                <w:lang w:val="fr-CH"/>
              </w:rPr>
              <w:t>.200</w:t>
            </w:r>
          </w:p>
        </w:tc>
        <w:tc>
          <w:tcPr>
            <w:tcW w:w="7923" w:type="dxa"/>
            <w:gridSpan w:val="3"/>
          </w:tcPr>
          <w:p w14:paraId="1E2C9F25" w14:textId="77777777" w:rsidR="00C536B9" w:rsidRPr="00F149E5" w:rsidRDefault="00C536B9" w:rsidP="00C536B9">
            <w:pPr>
              <w:pStyle w:val="Standardkursiv"/>
              <w:spacing w:before="144" w:after="144"/>
              <w:rPr>
                <w:i w:val="0"/>
                <w:lang w:val="fr-CH"/>
              </w:rPr>
            </w:pPr>
            <w:r>
              <w:rPr>
                <w:i w:val="0"/>
                <w:lang w:val="fr-CH"/>
              </w:rPr>
              <w:t>En raison de l’infrastructure existante</w:t>
            </w:r>
          </w:p>
        </w:tc>
      </w:tr>
      <w:tr w:rsidR="00C536B9" w:rsidRPr="00F149E5" w14:paraId="1610DFFB" w14:textId="77777777" w:rsidTr="000D4C4A">
        <w:trPr>
          <w:gridAfter w:val="1"/>
          <w:wAfter w:w="39" w:type="dxa"/>
        </w:trPr>
        <w:tc>
          <w:tcPr>
            <w:tcW w:w="639" w:type="dxa"/>
          </w:tcPr>
          <w:p w14:paraId="6D13BC24" w14:textId="77777777" w:rsidR="00C536B9" w:rsidRPr="00F149E5" w:rsidRDefault="00C536B9" w:rsidP="00C536B9">
            <w:pPr>
              <w:pStyle w:val="Standardkursiv"/>
              <w:spacing w:before="144" w:after="144"/>
              <w:rPr>
                <w:i w:val="0"/>
                <w:lang w:val="fr-CH"/>
              </w:rPr>
            </w:pPr>
          </w:p>
        </w:tc>
        <w:tc>
          <w:tcPr>
            <w:tcW w:w="739" w:type="dxa"/>
            <w:gridSpan w:val="3"/>
          </w:tcPr>
          <w:p w14:paraId="292591F6" w14:textId="77777777" w:rsidR="00C536B9" w:rsidRPr="00F149E5" w:rsidRDefault="00C536B9" w:rsidP="00C536B9">
            <w:pPr>
              <w:pStyle w:val="Standardkursiv"/>
              <w:spacing w:before="144" w:after="144"/>
              <w:rPr>
                <w:i w:val="0"/>
                <w:lang w:val="fr-CH"/>
              </w:rPr>
            </w:pPr>
            <w:r w:rsidRPr="00F149E5">
              <w:rPr>
                <w:i w:val="0"/>
                <w:lang w:val="fr-CH"/>
              </w:rPr>
              <w:t>.210</w:t>
            </w:r>
          </w:p>
        </w:tc>
        <w:tc>
          <w:tcPr>
            <w:tcW w:w="7923" w:type="dxa"/>
            <w:gridSpan w:val="3"/>
          </w:tcPr>
          <w:p w14:paraId="215D5EF7"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1B785A9F" w14:textId="77777777" w:rsidTr="000D4C4A">
        <w:trPr>
          <w:gridAfter w:val="1"/>
          <w:wAfter w:w="39" w:type="dxa"/>
        </w:trPr>
        <w:tc>
          <w:tcPr>
            <w:tcW w:w="639" w:type="dxa"/>
          </w:tcPr>
          <w:p w14:paraId="206D6725" w14:textId="77777777" w:rsidR="00C536B9" w:rsidRPr="00F149E5" w:rsidRDefault="00C536B9" w:rsidP="00C536B9">
            <w:pPr>
              <w:pStyle w:val="Standardkursiv"/>
              <w:spacing w:before="144" w:after="144"/>
              <w:rPr>
                <w:i w:val="0"/>
                <w:lang w:val="fr-CH"/>
              </w:rPr>
            </w:pPr>
          </w:p>
        </w:tc>
        <w:tc>
          <w:tcPr>
            <w:tcW w:w="739" w:type="dxa"/>
            <w:gridSpan w:val="3"/>
          </w:tcPr>
          <w:p w14:paraId="201AAA72" w14:textId="77777777" w:rsidR="00C536B9" w:rsidRPr="00F149E5" w:rsidRDefault="00C536B9" w:rsidP="00C536B9">
            <w:pPr>
              <w:pStyle w:val="Standardkursiv"/>
              <w:spacing w:before="144" w:after="144"/>
              <w:rPr>
                <w:i w:val="0"/>
                <w:lang w:val="fr-CH"/>
              </w:rPr>
            </w:pPr>
            <w:r w:rsidRPr="00F149E5">
              <w:rPr>
                <w:i w:val="0"/>
                <w:lang w:val="fr-CH"/>
              </w:rPr>
              <w:t>.300</w:t>
            </w:r>
          </w:p>
        </w:tc>
        <w:tc>
          <w:tcPr>
            <w:tcW w:w="7923" w:type="dxa"/>
            <w:gridSpan w:val="3"/>
          </w:tcPr>
          <w:p w14:paraId="3A098D23" w14:textId="77777777" w:rsidR="00C536B9" w:rsidRPr="00F149E5" w:rsidRDefault="00C536B9" w:rsidP="00C536B9">
            <w:pPr>
              <w:pStyle w:val="Standardkursiv"/>
              <w:spacing w:before="144" w:after="144"/>
              <w:rPr>
                <w:i w:val="0"/>
                <w:lang w:val="fr-CH"/>
              </w:rPr>
            </w:pPr>
            <w:r>
              <w:rPr>
                <w:i w:val="0"/>
                <w:lang w:val="fr-CH"/>
              </w:rPr>
              <w:t>En raison des chantiers annexes existants</w:t>
            </w:r>
          </w:p>
        </w:tc>
      </w:tr>
      <w:tr w:rsidR="00C536B9" w:rsidRPr="00F149E5" w14:paraId="612A9117" w14:textId="77777777" w:rsidTr="000D4C4A">
        <w:trPr>
          <w:gridAfter w:val="1"/>
          <w:wAfter w:w="39" w:type="dxa"/>
        </w:trPr>
        <w:tc>
          <w:tcPr>
            <w:tcW w:w="639" w:type="dxa"/>
          </w:tcPr>
          <w:p w14:paraId="7339569B" w14:textId="77777777" w:rsidR="00C536B9" w:rsidRPr="00F149E5" w:rsidRDefault="00C536B9" w:rsidP="00C536B9">
            <w:pPr>
              <w:pStyle w:val="Standardkursiv"/>
              <w:spacing w:before="144" w:after="144"/>
              <w:rPr>
                <w:i w:val="0"/>
                <w:lang w:val="fr-CH"/>
              </w:rPr>
            </w:pPr>
          </w:p>
        </w:tc>
        <w:tc>
          <w:tcPr>
            <w:tcW w:w="739" w:type="dxa"/>
            <w:gridSpan w:val="3"/>
          </w:tcPr>
          <w:p w14:paraId="79BC7822" w14:textId="77777777" w:rsidR="00C536B9" w:rsidRPr="00F149E5" w:rsidRDefault="00C536B9" w:rsidP="00C536B9">
            <w:pPr>
              <w:pStyle w:val="Standardkursiv"/>
              <w:spacing w:before="144" w:after="144"/>
              <w:rPr>
                <w:i w:val="0"/>
                <w:lang w:val="fr-CH"/>
              </w:rPr>
            </w:pPr>
            <w:r w:rsidRPr="00F149E5">
              <w:rPr>
                <w:i w:val="0"/>
                <w:lang w:val="fr-CH"/>
              </w:rPr>
              <w:t>.310</w:t>
            </w:r>
          </w:p>
        </w:tc>
        <w:tc>
          <w:tcPr>
            <w:tcW w:w="7923" w:type="dxa"/>
            <w:gridSpan w:val="3"/>
          </w:tcPr>
          <w:p w14:paraId="4E59AC0F"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454A3C19" w14:textId="77777777" w:rsidTr="002B4626">
        <w:trPr>
          <w:gridAfter w:val="1"/>
          <w:wAfter w:w="39" w:type="dxa"/>
        </w:trPr>
        <w:tc>
          <w:tcPr>
            <w:tcW w:w="9301" w:type="dxa"/>
            <w:gridSpan w:val="7"/>
          </w:tcPr>
          <w:p w14:paraId="390D10CC" w14:textId="7A9BBD95"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89" w:name="_Toc91503871"/>
            <w:bookmarkStart w:id="90" w:name="_Toc197833755"/>
            <w:bookmarkStart w:id="91" w:name="_Toc185857148"/>
            <w:r w:rsidRPr="00F149E5">
              <w:rPr>
                <w:b w:val="0"/>
                <w:smallCaps/>
                <w:sz w:val="22"/>
                <w:szCs w:val="22"/>
                <w:lang w:val="fr-CH"/>
              </w:rPr>
              <w:t>360</w:t>
            </w:r>
            <w:r w:rsidRPr="00F149E5">
              <w:rPr>
                <w:b w:val="0"/>
                <w:smallCaps/>
                <w:sz w:val="22"/>
                <w:szCs w:val="22"/>
                <w:lang w:val="fr-CH"/>
              </w:rPr>
              <w:tab/>
            </w:r>
            <w:r>
              <w:rPr>
                <w:b w:val="0"/>
                <w:smallCaps/>
                <w:sz w:val="24"/>
                <w:szCs w:val="24"/>
                <w:lang w:val="fr-CH"/>
              </w:rPr>
              <w:t>Desserte du chantier</w:t>
            </w:r>
            <w:bookmarkEnd w:id="89"/>
            <w:bookmarkEnd w:id="90"/>
            <w:bookmarkEnd w:id="91"/>
          </w:p>
        </w:tc>
      </w:tr>
      <w:tr w:rsidR="00C536B9" w:rsidRPr="001C1EF7" w14:paraId="6139D972" w14:textId="77777777" w:rsidTr="002B4626">
        <w:trPr>
          <w:gridAfter w:val="1"/>
          <w:wAfter w:w="39" w:type="dxa"/>
        </w:trPr>
        <w:tc>
          <w:tcPr>
            <w:tcW w:w="9301" w:type="dxa"/>
            <w:gridSpan w:val="7"/>
          </w:tcPr>
          <w:p w14:paraId="4BF06AB1" w14:textId="5CE73253"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92" w:name="_Toc185857149"/>
            <w:r w:rsidRPr="00F149E5">
              <w:rPr>
                <w:b w:val="0"/>
                <w:sz w:val="22"/>
                <w:szCs w:val="22"/>
                <w:lang w:val="fr-CH"/>
              </w:rPr>
              <w:t>361</w:t>
            </w:r>
            <w:r w:rsidRPr="00F149E5">
              <w:rPr>
                <w:b w:val="0"/>
                <w:sz w:val="22"/>
                <w:szCs w:val="22"/>
                <w:lang w:val="fr-CH"/>
              </w:rPr>
              <w:tab/>
            </w:r>
            <w:r>
              <w:rPr>
                <w:b w:val="0"/>
                <w:sz w:val="22"/>
                <w:szCs w:val="22"/>
                <w:lang w:val="fr-CH"/>
              </w:rPr>
              <w:t>Accès au chantier par la route</w:t>
            </w:r>
            <w:bookmarkEnd w:id="92"/>
          </w:p>
        </w:tc>
      </w:tr>
      <w:tr w:rsidR="00C536B9" w:rsidRPr="001C1EF7" w14:paraId="0030D34A" w14:textId="77777777" w:rsidTr="000D4C4A">
        <w:trPr>
          <w:gridAfter w:val="1"/>
          <w:wAfter w:w="39" w:type="dxa"/>
        </w:trPr>
        <w:tc>
          <w:tcPr>
            <w:tcW w:w="639" w:type="dxa"/>
          </w:tcPr>
          <w:p w14:paraId="0357DFC1" w14:textId="77777777" w:rsidR="00C536B9" w:rsidRPr="00F149E5" w:rsidRDefault="00C536B9" w:rsidP="00C536B9">
            <w:pPr>
              <w:spacing w:before="144" w:after="144"/>
              <w:rPr>
                <w:lang w:val="fr-CH"/>
              </w:rPr>
            </w:pPr>
          </w:p>
        </w:tc>
        <w:tc>
          <w:tcPr>
            <w:tcW w:w="739" w:type="dxa"/>
            <w:gridSpan w:val="3"/>
          </w:tcPr>
          <w:p w14:paraId="5D2FB3D2" w14:textId="77777777" w:rsidR="00C536B9" w:rsidRPr="00F149E5" w:rsidRDefault="00C536B9" w:rsidP="00C536B9">
            <w:pPr>
              <w:spacing w:before="144" w:after="144"/>
              <w:rPr>
                <w:lang w:val="fr-CH"/>
              </w:rPr>
            </w:pPr>
            <w:r w:rsidRPr="00F149E5">
              <w:rPr>
                <w:lang w:val="fr-CH"/>
              </w:rPr>
              <w:t>.100</w:t>
            </w:r>
          </w:p>
        </w:tc>
        <w:tc>
          <w:tcPr>
            <w:tcW w:w="7923" w:type="dxa"/>
            <w:gridSpan w:val="3"/>
          </w:tcPr>
          <w:p w14:paraId="0A126EC9" w14:textId="77777777" w:rsidR="00C536B9" w:rsidRPr="00F149E5" w:rsidRDefault="00C536B9" w:rsidP="00C536B9">
            <w:pPr>
              <w:spacing w:before="144" w:after="144"/>
              <w:rPr>
                <w:lang w:val="fr-CH"/>
              </w:rPr>
            </w:pPr>
            <w:r>
              <w:rPr>
                <w:lang w:val="fr-CH"/>
              </w:rPr>
              <w:t>Routes, pistes de circulation et équivalents</w:t>
            </w:r>
          </w:p>
        </w:tc>
      </w:tr>
      <w:tr w:rsidR="00C536B9" w:rsidRPr="00F149E5" w14:paraId="3FB04E01" w14:textId="77777777" w:rsidTr="000D4C4A">
        <w:trPr>
          <w:gridAfter w:val="1"/>
          <w:wAfter w:w="39" w:type="dxa"/>
        </w:trPr>
        <w:tc>
          <w:tcPr>
            <w:tcW w:w="639" w:type="dxa"/>
          </w:tcPr>
          <w:p w14:paraId="6C266F2F" w14:textId="77777777" w:rsidR="00C536B9" w:rsidRPr="00F149E5" w:rsidRDefault="00C536B9" w:rsidP="00C536B9">
            <w:pPr>
              <w:spacing w:before="144" w:after="144"/>
              <w:rPr>
                <w:lang w:val="fr-CH"/>
              </w:rPr>
            </w:pPr>
          </w:p>
        </w:tc>
        <w:tc>
          <w:tcPr>
            <w:tcW w:w="739" w:type="dxa"/>
            <w:gridSpan w:val="3"/>
          </w:tcPr>
          <w:p w14:paraId="19844BD9" w14:textId="77777777" w:rsidR="00C536B9" w:rsidRPr="00F149E5" w:rsidRDefault="00C536B9" w:rsidP="00C536B9">
            <w:pPr>
              <w:spacing w:before="144" w:after="144"/>
              <w:rPr>
                <w:lang w:val="fr-CH"/>
              </w:rPr>
            </w:pPr>
            <w:r w:rsidRPr="00F149E5">
              <w:rPr>
                <w:lang w:val="fr-CH"/>
              </w:rPr>
              <w:t>.110</w:t>
            </w:r>
          </w:p>
        </w:tc>
        <w:tc>
          <w:tcPr>
            <w:tcW w:w="7923" w:type="dxa"/>
            <w:gridSpan w:val="3"/>
          </w:tcPr>
          <w:p w14:paraId="035E89BF" w14:textId="77777777" w:rsidR="00C536B9" w:rsidRPr="00F149E5" w:rsidRDefault="00C536B9" w:rsidP="00C536B9">
            <w:pPr>
              <w:pStyle w:val="Erluterung1"/>
              <w:spacing w:before="144" w:after="144"/>
              <w:rPr>
                <w:color w:val="0070C0"/>
                <w:lang w:val="fr-CH"/>
              </w:rPr>
            </w:pPr>
            <w:r>
              <w:rPr>
                <w:color w:val="0070C0"/>
                <w:lang w:val="fr-CH"/>
              </w:rPr>
              <w:t>Indications relatives aux possibilités d’accès, par la route nationale ou l’extérieur, possibilités d’entrée et de sortie au niveau du trafic, etc., éventuellement indications ou exigences sur les mesures à prendre pour éviter de salir les chaussées des routes nationales</w:t>
            </w:r>
            <w:r w:rsidRPr="00F149E5">
              <w:rPr>
                <w:color w:val="0070C0"/>
                <w:lang w:val="fr-CH"/>
              </w:rPr>
              <w:t xml:space="preserve"> (</w:t>
            </w:r>
            <w:r>
              <w:rPr>
                <w:color w:val="0070C0"/>
                <w:lang w:val="fr-CH"/>
              </w:rPr>
              <w:t>par ex</w:t>
            </w:r>
            <w:r w:rsidRPr="00F149E5">
              <w:rPr>
                <w:color w:val="0070C0"/>
                <w:lang w:val="fr-CH"/>
              </w:rPr>
              <w:t xml:space="preserve">. </w:t>
            </w:r>
            <w:r>
              <w:rPr>
                <w:color w:val="0070C0"/>
                <w:lang w:val="fr-CH"/>
              </w:rPr>
              <w:t>en cas de sortie du chantier sur la route nationale</w:t>
            </w:r>
            <w:r w:rsidRPr="00F149E5">
              <w:rPr>
                <w:color w:val="0070C0"/>
                <w:lang w:val="fr-CH"/>
              </w:rPr>
              <w:t xml:space="preserve">) </w:t>
            </w:r>
            <w:r>
              <w:rPr>
                <w:color w:val="0070C0"/>
                <w:lang w:val="fr-CH"/>
              </w:rPr>
              <w:t>ou</w:t>
            </w:r>
            <w:r w:rsidRPr="00F149E5">
              <w:rPr>
                <w:color w:val="0070C0"/>
                <w:lang w:val="fr-CH"/>
              </w:rPr>
              <w:t xml:space="preserve"> </w:t>
            </w:r>
            <w:r>
              <w:rPr>
                <w:color w:val="0070C0"/>
                <w:lang w:val="fr-CH"/>
              </w:rPr>
              <w:t>l’obligation de nettoyer les salissures sur les autres voies de circulation (routes cantonales et communales, etc</w:t>
            </w:r>
            <w:r w:rsidRPr="00F149E5">
              <w:rPr>
                <w:color w:val="0070C0"/>
                <w:lang w:val="fr-CH"/>
              </w:rPr>
              <w:t>.).</w:t>
            </w:r>
          </w:p>
          <w:p w14:paraId="5CD7038E"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3A6373F8" w14:textId="77777777" w:rsidTr="002B4626">
        <w:trPr>
          <w:gridAfter w:val="1"/>
          <w:wAfter w:w="39" w:type="dxa"/>
        </w:trPr>
        <w:tc>
          <w:tcPr>
            <w:tcW w:w="9301" w:type="dxa"/>
            <w:gridSpan w:val="7"/>
          </w:tcPr>
          <w:p w14:paraId="69AD5A05" w14:textId="320447EA"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93" w:name="_Toc185857150"/>
            <w:r w:rsidRPr="00F149E5">
              <w:rPr>
                <w:b w:val="0"/>
                <w:sz w:val="22"/>
                <w:szCs w:val="22"/>
                <w:lang w:val="fr-CH"/>
              </w:rPr>
              <w:t>362</w:t>
            </w:r>
            <w:r w:rsidRPr="00F149E5">
              <w:rPr>
                <w:b w:val="0"/>
                <w:sz w:val="22"/>
                <w:szCs w:val="22"/>
                <w:lang w:val="fr-CH"/>
              </w:rPr>
              <w:tab/>
            </w:r>
            <w:r>
              <w:rPr>
                <w:b w:val="0"/>
                <w:sz w:val="22"/>
                <w:szCs w:val="22"/>
                <w:lang w:val="fr-CH"/>
              </w:rPr>
              <w:t>Accès au chantier par le rail</w:t>
            </w:r>
            <w:bookmarkEnd w:id="93"/>
          </w:p>
        </w:tc>
      </w:tr>
      <w:tr w:rsidR="00C536B9" w:rsidRPr="00F149E5" w14:paraId="35DA4786" w14:textId="77777777" w:rsidTr="000D4C4A">
        <w:trPr>
          <w:gridAfter w:val="1"/>
          <w:wAfter w:w="39" w:type="dxa"/>
        </w:trPr>
        <w:tc>
          <w:tcPr>
            <w:tcW w:w="639" w:type="dxa"/>
          </w:tcPr>
          <w:p w14:paraId="1464B821" w14:textId="77777777" w:rsidR="00C536B9" w:rsidRPr="00F149E5" w:rsidRDefault="00C536B9" w:rsidP="00C536B9">
            <w:pPr>
              <w:spacing w:before="144" w:after="144"/>
              <w:rPr>
                <w:lang w:val="fr-CH"/>
              </w:rPr>
            </w:pPr>
          </w:p>
        </w:tc>
        <w:tc>
          <w:tcPr>
            <w:tcW w:w="739" w:type="dxa"/>
            <w:gridSpan w:val="3"/>
          </w:tcPr>
          <w:p w14:paraId="76F884F4"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371182F8" w14:textId="77777777" w:rsidR="00C536B9" w:rsidRPr="00F149E5" w:rsidRDefault="00C536B9" w:rsidP="00C536B9">
            <w:pPr>
              <w:pStyle w:val="Standardkursiv"/>
              <w:spacing w:before="144" w:after="144"/>
              <w:rPr>
                <w:i w:val="0"/>
                <w:lang w:val="fr-CH"/>
              </w:rPr>
            </w:pPr>
            <w:r>
              <w:rPr>
                <w:i w:val="0"/>
                <w:lang w:val="fr-CH"/>
              </w:rPr>
              <w:t>Installations ferroviaires</w:t>
            </w:r>
          </w:p>
        </w:tc>
      </w:tr>
      <w:tr w:rsidR="00C536B9" w:rsidRPr="00F149E5" w14:paraId="7876434A" w14:textId="77777777" w:rsidTr="000D4C4A">
        <w:trPr>
          <w:gridAfter w:val="1"/>
          <w:wAfter w:w="39" w:type="dxa"/>
        </w:trPr>
        <w:tc>
          <w:tcPr>
            <w:tcW w:w="639" w:type="dxa"/>
          </w:tcPr>
          <w:p w14:paraId="11F6BAF2" w14:textId="77777777" w:rsidR="00C536B9" w:rsidRPr="00F149E5" w:rsidRDefault="00C536B9" w:rsidP="00C536B9">
            <w:pPr>
              <w:spacing w:before="144" w:after="144"/>
              <w:rPr>
                <w:lang w:val="fr-CH"/>
              </w:rPr>
            </w:pPr>
          </w:p>
        </w:tc>
        <w:tc>
          <w:tcPr>
            <w:tcW w:w="739" w:type="dxa"/>
            <w:gridSpan w:val="3"/>
          </w:tcPr>
          <w:p w14:paraId="416E9288" w14:textId="77777777" w:rsidR="00C536B9" w:rsidRPr="00F149E5" w:rsidRDefault="00C536B9" w:rsidP="00C536B9">
            <w:pPr>
              <w:spacing w:before="144" w:after="144"/>
              <w:rPr>
                <w:lang w:val="fr-CH"/>
              </w:rPr>
            </w:pPr>
            <w:r w:rsidRPr="00F149E5">
              <w:rPr>
                <w:lang w:val="fr-CH"/>
              </w:rPr>
              <w:t>.110</w:t>
            </w:r>
          </w:p>
        </w:tc>
        <w:tc>
          <w:tcPr>
            <w:tcW w:w="7923" w:type="dxa"/>
            <w:gridSpan w:val="3"/>
          </w:tcPr>
          <w:p w14:paraId="49F84339" w14:textId="77777777" w:rsidR="00C536B9" w:rsidRPr="00F149E5" w:rsidRDefault="00C536B9" w:rsidP="00C536B9">
            <w:pPr>
              <w:pStyle w:val="Erluterung1"/>
              <w:spacing w:before="144" w:after="144"/>
              <w:rPr>
                <w:color w:val="0070C0"/>
                <w:lang w:val="fr-CH"/>
              </w:rPr>
            </w:pPr>
            <w:r>
              <w:rPr>
                <w:color w:val="0070C0"/>
                <w:lang w:val="fr-CH"/>
              </w:rPr>
              <w:t>Description du type de voie</w:t>
            </w:r>
            <w:r w:rsidRPr="00F149E5">
              <w:rPr>
                <w:color w:val="0070C0"/>
                <w:lang w:val="fr-CH"/>
              </w:rPr>
              <w:t xml:space="preserve"> </w:t>
            </w:r>
            <w:r>
              <w:rPr>
                <w:color w:val="0070C0"/>
                <w:lang w:val="fr-CH"/>
              </w:rPr>
              <w:t>ferrée</w:t>
            </w:r>
            <w:r w:rsidRPr="00F149E5">
              <w:rPr>
                <w:color w:val="0070C0"/>
                <w:lang w:val="fr-CH"/>
              </w:rPr>
              <w:t xml:space="preserve">, </w:t>
            </w:r>
            <w:r>
              <w:rPr>
                <w:color w:val="0070C0"/>
                <w:lang w:val="fr-CH"/>
              </w:rPr>
              <w:t>propriétaire</w:t>
            </w:r>
            <w:r w:rsidRPr="00F149E5">
              <w:rPr>
                <w:color w:val="0070C0"/>
                <w:lang w:val="fr-CH"/>
              </w:rPr>
              <w:t xml:space="preserve">, </w:t>
            </w:r>
            <w:r>
              <w:rPr>
                <w:color w:val="0070C0"/>
                <w:lang w:val="fr-CH"/>
              </w:rPr>
              <w:t>charges admissibles</w:t>
            </w:r>
            <w:r w:rsidRPr="00F149E5">
              <w:rPr>
                <w:color w:val="0070C0"/>
                <w:lang w:val="fr-CH"/>
              </w:rPr>
              <w:t xml:space="preserve">, </w:t>
            </w:r>
            <w:r>
              <w:rPr>
                <w:color w:val="0070C0"/>
                <w:lang w:val="fr-CH"/>
              </w:rPr>
              <w:t>coûts de transport, restrictions,</w:t>
            </w:r>
            <w:r w:rsidRPr="00F149E5">
              <w:rPr>
                <w:color w:val="0070C0"/>
                <w:lang w:val="fr-CH"/>
              </w:rPr>
              <w:t xml:space="preserve"> etc.</w:t>
            </w:r>
          </w:p>
          <w:p w14:paraId="5437B70D"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644A793E" w14:textId="77777777" w:rsidTr="002B4626">
        <w:trPr>
          <w:gridAfter w:val="1"/>
          <w:wAfter w:w="39" w:type="dxa"/>
        </w:trPr>
        <w:tc>
          <w:tcPr>
            <w:tcW w:w="9301" w:type="dxa"/>
            <w:gridSpan w:val="7"/>
          </w:tcPr>
          <w:p w14:paraId="6C00585B" w14:textId="489E7EF0"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94" w:name="_Hlk126925444"/>
            <w:bookmarkStart w:id="95" w:name="_Toc185857151"/>
            <w:r w:rsidRPr="00F149E5">
              <w:rPr>
                <w:b w:val="0"/>
                <w:sz w:val="22"/>
                <w:szCs w:val="22"/>
                <w:lang w:val="fr-CH"/>
              </w:rPr>
              <w:t>363</w:t>
            </w:r>
            <w:r w:rsidRPr="00F149E5">
              <w:rPr>
                <w:b w:val="0"/>
                <w:sz w:val="22"/>
                <w:szCs w:val="22"/>
                <w:lang w:val="fr-CH"/>
              </w:rPr>
              <w:tab/>
            </w:r>
            <w:r>
              <w:rPr>
                <w:b w:val="0"/>
                <w:sz w:val="22"/>
                <w:szCs w:val="22"/>
                <w:lang w:val="fr-CH"/>
              </w:rPr>
              <w:t>Desserte spéciale du chantier</w:t>
            </w:r>
            <w:bookmarkEnd w:id="95"/>
          </w:p>
        </w:tc>
      </w:tr>
      <w:bookmarkEnd w:id="94"/>
      <w:tr w:rsidR="00C536B9" w:rsidRPr="00F149E5" w14:paraId="19A36414" w14:textId="77777777" w:rsidTr="000D4C4A">
        <w:trPr>
          <w:gridAfter w:val="1"/>
          <w:wAfter w:w="39" w:type="dxa"/>
        </w:trPr>
        <w:tc>
          <w:tcPr>
            <w:tcW w:w="639" w:type="dxa"/>
          </w:tcPr>
          <w:p w14:paraId="181A25CE" w14:textId="77777777" w:rsidR="00C536B9" w:rsidRPr="00F149E5" w:rsidRDefault="00C536B9" w:rsidP="00C536B9">
            <w:pPr>
              <w:spacing w:before="144" w:after="144"/>
              <w:rPr>
                <w:lang w:val="fr-CH"/>
              </w:rPr>
            </w:pPr>
          </w:p>
        </w:tc>
        <w:tc>
          <w:tcPr>
            <w:tcW w:w="739" w:type="dxa"/>
            <w:gridSpan w:val="3"/>
          </w:tcPr>
          <w:p w14:paraId="3E2900FD"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4617C9BE" w14:textId="77777777" w:rsidR="00C536B9" w:rsidRPr="00F149E5" w:rsidRDefault="00C536B9" w:rsidP="00C536B9">
            <w:pPr>
              <w:pStyle w:val="Erluterung1"/>
              <w:spacing w:before="144" w:after="144"/>
              <w:rPr>
                <w:i w:val="0"/>
                <w:color w:val="auto"/>
                <w:lang w:val="fr-CH"/>
              </w:rPr>
            </w:pPr>
            <w:r>
              <w:rPr>
                <w:i w:val="0"/>
                <w:color w:val="auto"/>
                <w:lang w:val="fr-CH"/>
              </w:rPr>
              <w:t>Desserte spéciale</w:t>
            </w:r>
          </w:p>
        </w:tc>
      </w:tr>
      <w:tr w:rsidR="00C536B9" w:rsidRPr="00F149E5" w14:paraId="7C6D3259" w14:textId="77777777" w:rsidTr="000D4C4A">
        <w:trPr>
          <w:gridAfter w:val="1"/>
          <w:wAfter w:w="39" w:type="dxa"/>
        </w:trPr>
        <w:tc>
          <w:tcPr>
            <w:tcW w:w="639" w:type="dxa"/>
          </w:tcPr>
          <w:p w14:paraId="2C4315E1" w14:textId="77777777" w:rsidR="00C536B9" w:rsidRPr="00F149E5" w:rsidRDefault="00C536B9" w:rsidP="00C536B9">
            <w:pPr>
              <w:spacing w:before="144" w:after="144"/>
              <w:rPr>
                <w:lang w:val="fr-CH"/>
              </w:rPr>
            </w:pPr>
          </w:p>
        </w:tc>
        <w:tc>
          <w:tcPr>
            <w:tcW w:w="739" w:type="dxa"/>
            <w:gridSpan w:val="3"/>
          </w:tcPr>
          <w:p w14:paraId="24AB1E93"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tcPr>
          <w:p w14:paraId="53C0ABF7" w14:textId="77777777" w:rsidR="00C536B9" w:rsidRPr="00F149E5" w:rsidRDefault="00C536B9" w:rsidP="00C536B9">
            <w:pPr>
              <w:pStyle w:val="Erluterung1"/>
              <w:spacing w:before="144" w:after="144"/>
              <w:rPr>
                <w:color w:val="0070C0"/>
                <w:lang w:val="fr-CH"/>
              </w:rPr>
            </w:pPr>
            <w:r>
              <w:rPr>
                <w:color w:val="0070C0"/>
                <w:lang w:val="fr-CH"/>
              </w:rPr>
              <w:t>Desserte en particulier par remontées mécaniques, bateau, ascenseurs ou aéronefs</w:t>
            </w:r>
            <w:r w:rsidRPr="00F149E5">
              <w:rPr>
                <w:color w:val="0070C0"/>
                <w:lang w:val="fr-CH"/>
              </w:rPr>
              <w:t>, etc.</w:t>
            </w:r>
          </w:p>
          <w:p w14:paraId="21921646"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7AEEAFFF" w14:textId="77777777" w:rsidTr="002B4626">
        <w:trPr>
          <w:gridAfter w:val="1"/>
          <w:wAfter w:w="39" w:type="dxa"/>
        </w:trPr>
        <w:tc>
          <w:tcPr>
            <w:tcW w:w="9301" w:type="dxa"/>
            <w:gridSpan w:val="7"/>
          </w:tcPr>
          <w:p w14:paraId="04318602" w14:textId="00898734"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96" w:name="_Toc91503872"/>
            <w:bookmarkStart w:id="97" w:name="_Toc197833756"/>
            <w:bookmarkStart w:id="98" w:name="_Toc185857152"/>
            <w:r w:rsidRPr="00F149E5">
              <w:rPr>
                <w:b w:val="0"/>
                <w:smallCaps/>
                <w:sz w:val="22"/>
                <w:szCs w:val="22"/>
                <w:lang w:val="fr-CH"/>
              </w:rPr>
              <w:t>370</w:t>
            </w:r>
            <w:r w:rsidRPr="00F149E5">
              <w:rPr>
                <w:b w:val="0"/>
                <w:smallCaps/>
                <w:sz w:val="22"/>
                <w:szCs w:val="22"/>
                <w:lang w:val="fr-CH"/>
              </w:rPr>
              <w:tab/>
            </w:r>
            <w:r w:rsidR="00B800F0">
              <w:rPr>
                <w:b w:val="0"/>
                <w:smallCaps/>
                <w:sz w:val="24"/>
                <w:szCs w:val="24"/>
                <w:lang w:val="fr-CH"/>
              </w:rPr>
              <w:t>Utilisation des p</w:t>
            </w:r>
            <w:r>
              <w:rPr>
                <w:b w:val="0"/>
                <w:smallCaps/>
                <w:sz w:val="24"/>
                <w:szCs w:val="24"/>
                <w:lang w:val="fr-CH"/>
              </w:rPr>
              <w:t xml:space="preserve">laces de stationnement, aires de transbordement et </w:t>
            </w:r>
            <w:bookmarkEnd w:id="96"/>
            <w:bookmarkEnd w:id="97"/>
            <w:r w:rsidRPr="00F149E5">
              <w:rPr>
                <w:b w:val="0"/>
                <w:smallCaps/>
                <w:sz w:val="24"/>
                <w:szCs w:val="24"/>
                <w:lang w:val="fr-CH"/>
              </w:rPr>
              <w:br/>
            </w:r>
            <w:r w:rsidRPr="00F149E5">
              <w:rPr>
                <w:b w:val="0"/>
                <w:smallCaps/>
                <w:sz w:val="24"/>
                <w:szCs w:val="24"/>
                <w:lang w:val="fr-CH"/>
              </w:rPr>
              <w:tab/>
            </w:r>
            <w:r w:rsidR="00B800F0">
              <w:rPr>
                <w:b w:val="0"/>
                <w:smallCaps/>
                <w:sz w:val="24"/>
                <w:szCs w:val="24"/>
                <w:lang w:val="fr-CH"/>
              </w:rPr>
              <w:t xml:space="preserve">de stockage, </w:t>
            </w:r>
            <w:r>
              <w:rPr>
                <w:b w:val="0"/>
                <w:smallCaps/>
                <w:sz w:val="24"/>
                <w:szCs w:val="24"/>
                <w:lang w:val="fr-CH"/>
              </w:rPr>
              <w:t>locaux, installations de chantier</w:t>
            </w:r>
            <w:r w:rsidR="00B800F0">
              <w:rPr>
                <w:b w:val="0"/>
                <w:smallCaps/>
                <w:sz w:val="24"/>
                <w:szCs w:val="24"/>
                <w:lang w:val="fr-CH"/>
              </w:rPr>
              <w:t xml:space="preserve"> existants</w:t>
            </w:r>
            <w:bookmarkEnd w:id="98"/>
          </w:p>
        </w:tc>
      </w:tr>
      <w:tr w:rsidR="00C536B9" w:rsidRPr="001C1EF7" w14:paraId="653DA53A" w14:textId="77777777" w:rsidTr="002B4626">
        <w:trPr>
          <w:gridAfter w:val="1"/>
          <w:wAfter w:w="39" w:type="dxa"/>
        </w:trPr>
        <w:tc>
          <w:tcPr>
            <w:tcW w:w="9301" w:type="dxa"/>
            <w:gridSpan w:val="7"/>
          </w:tcPr>
          <w:p w14:paraId="31E2CF76" w14:textId="733A4823"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99" w:name="_Toc185857153"/>
            <w:r w:rsidRPr="00F149E5">
              <w:rPr>
                <w:b w:val="0"/>
                <w:sz w:val="22"/>
                <w:szCs w:val="22"/>
                <w:lang w:val="fr-CH"/>
              </w:rPr>
              <w:t>371</w:t>
            </w:r>
            <w:r w:rsidRPr="00F149E5">
              <w:rPr>
                <w:b w:val="0"/>
                <w:sz w:val="22"/>
                <w:szCs w:val="22"/>
                <w:lang w:val="fr-CH"/>
              </w:rPr>
              <w:tab/>
            </w:r>
            <w:r w:rsidR="00B800F0">
              <w:rPr>
                <w:b w:val="0"/>
                <w:sz w:val="22"/>
                <w:szCs w:val="22"/>
                <w:lang w:val="fr-CH"/>
              </w:rPr>
              <w:t>Utilisation des p</w:t>
            </w:r>
            <w:r>
              <w:rPr>
                <w:b w:val="0"/>
                <w:sz w:val="22"/>
                <w:szCs w:val="22"/>
                <w:lang w:val="fr-CH"/>
              </w:rPr>
              <w:t xml:space="preserve">laces de stationnement, aires de transbordement et de stockage </w:t>
            </w:r>
            <w:r w:rsidR="00211EA9" w:rsidRPr="00211EA9">
              <w:rPr>
                <w:b w:val="0"/>
                <w:sz w:val="22"/>
                <w:szCs w:val="22"/>
                <w:lang w:val="fr-CH"/>
              </w:rPr>
              <w:tab/>
            </w:r>
            <w:r>
              <w:rPr>
                <w:b w:val="0"/>
                <w:sz w:val="22"/>
                <w:szCs w:val="22"/>
                <w:lang w:val="fr-CH"/>
              </w:rPr>
              <w:t>existants</w:t>
            </w:r>
            <w:bookmarkEnd w:id="99"/>
          </w:p>
        </w:tc>
      </w:tr>
      <w:tr w:rsidR="00C536B9" w:rsidRPr="001C1EF7" w14:paraId="22E3FDC5" w14:textId="77777777" w:rsidTr="000D4C4A">
        <w:trPr>
          <w:gridAfter w:val="1"/>
          <w:wAfter w:w="39" w:type="dxa"/>
        </w:trPr>
        <w:tc>
          <w:tcPr>
            <w:tcW w:w="639" w:type="dxa"/>
          </w:tcPr>
          <w:p w14:paraId="08F8873A" w14:textId="77777777" w:rsidR="00C536B9" w:rsidRPr="00F149E5" w:rsidRDefault="00C536B9" w:rsidP="00C536B9">
            <w:pPr>
              <w:spacing w:before="144" w:after="144"/>
              <w:rPr>
                <w:lang w:val="fr-CH"/>
              </w:rPr>
            </w:pPr>
          </w:p>
        </w:tc>
        <w:tc>
          <w:tcPr>
            <w:tcW w:w="739" w:type="dxa"/>
            <w:gridSpan w:val="3"/>
          </w:tcPr>
          <w:p w14:paraId="416877CA"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5FBBFBA0" w14:textId="77777777" w:rsidR="00C536B9" w:rsidRDefault="00C536B9" w:rsidP="00C536B9">
            <w:pPr>
              <w:pStyle w:val="Standardkursiv"/>
              <w:spacing w:before="144" w:after="144"/>
              <w:rPr>
                <w:i w:val="0"/>
                <w:lang w:val="fr-CH"/>
              </w:rPr>
            </w:pPr>
            <w:r w:rsidRPr="00F149E5">
              <w:rPr>
                <w:i w:val="0"/>
                <w:lang w:val="fr-CH"/>
              </w:rPr>
              <w:t>P</w:t>
            </w:r>
            <w:r>
              <w:rPr>
                <w:i w:val="0"/>
                <w:lang w:val="fr-CH"/>
              </w:rPr>
              <w:t>laces de stationnement</w:t>
            </w:r>
          </w:p>
          <w:p w14:paraId="5FC8514E" w14:textId="04A96AA9" w:rsidR="00C536B9" w:rsidRPr="00C536B9" w:rsidRDefault="00C536B9" w:rsidP="004A6A11">
            <w:pPr>
              <w:pStyle w:val="Erluterung1"/>
              <w:spacing w:before="144" w:after="144"/>
              <w:rPr>
                <w:iCs w:val="0"/>
                <w:lang w:val="fr-CH"/>
              </w:rPr>
            </w:pPr>
            <w:r w:rsidRPr="004A6A11">
              <w:rPr>
                <w:color w:val="0070C0"/>
                <w:lang w:val="fr-CH"/>
              </w:rPr>
              <w:t>Il convient de remettre</w:t>
            </w:r>
            <w:r w:rsidR="00B13DA8" w:rsidRPr="004A6A11">
              <w:rPr>
                <w:color w:val="0070C0"/>
                <w:lang w:val="fr-CH"/>
              </w:rPr>
              <w:t xml:space="preserve"> un plan d’installation de chantier faisant ressortir pour l’entrepreneur les conditions cadres pour la mise en place d’installations de transbordement et de traitement, y compris les consignes à respecter découlant de l’approbation des plans délivrée par les autorités.</w:t>
            </w:r>
          </w:p>
        </w:tc>
      </w:tr>
      <w:tr w:rsidR="00C536B9" w:rsidRPr="00F149E5" w14:paraId="504E3DE8" w14:textId="77777777" w:rsidTr="000D4C4A">
        <w:trPr>
          <w:gridAfter w:val="1"/>
          <w:wAfter w:w="39" w:type="dxa"/>
        </w:trPr>
        <w:tc>
          <w:tcPr>
            <w:tcW w:w="639" w:type="dxa"/>
          </w:tcPr>
          <w:p w14:paraId="1F8B3FA4" w14:textId="77777777" w:rsidR="00C536B9" w:rsidRPr="00F149E5" w:rsidRDefault="00C536B9" w:rsidP="00C536B9">
            <w:pPr>
              <w:spacing w:before="144" w:after="144"/>
              <w:rPr>
                <w:lang w:val="fr-CH"/>
              </w:rPr>
            </w:pPr>
          </w:p>
        </w:tc>
        <w:tc>
          <w:tcPr>
            <w:tcW w:w="739" w:type="dxa"/>
            <w:gridSpan w:val="3"/>
          </w:tcPr>
          <w:p w14:paraId="3C153E96"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tcPr>
          <w:p w14:paraId="160EC953" w14:textId="77777777" w:rsidR="00C536B9" w:rsidRPr="00F149E5" w:rsidRDefault="00C536B9" w:rsidP="00C536B9">
            <w:pPr>
              <w:pStyle w:val="Erluterung1"/>
              <w:spacing w:before="144" w:after="144"/>
              <w:rPr>
                <w:i w:val="0"/>
                <w:strike/>
                <w:color w:val="00B050"/>
                <w:lang w:val="fr-CH"/>
              </w:rPr>
            </w:pPr>
            <w:r>
              <w:rPr>
                <w:i w:val="0"/>
                <w:color w:val="00B050"/>
                <w:lang w:val="fr-CH"/>
              </w:rPr>
              <w:t>Type, description</w:t>
            </w:r>
            <w:r w:rsidRPr="00F149E5">
              <w:rPr>
                <w:i w:val="0"/>
                <w:color w:val="00B050"/>
                <w:lang w:val="fr-CH"/>
              </w:rPr>
              <w:t>…………………………..</w:t>
            </w:r>
          </w:p>
        </w:tc>
      </w:tr>
      <w:tr w:rsidR="00C536B9" w:rsidRPr="00F149E5" w14:paraId="798B2DEE" w14:textId="77777777" w:rsidTr="000D4C4A">
        <w:trPr>
          <w:gridAfter w:val="1"/>
          <w:wAfter w:w="39" w:type="dxa"/>
        </w:trPr>
        <w:tc>
          <w:tcPr>
            <w:tcW w:w="639" w:type="dxa"/>
          </w:tcPr>
          <w:p w14:paraId="64A9D56E" w14:textId="77777777" w:rsidR="00C536B9" w:rsidRPr="00F149E5" w:rsidRDefault="00C536B9" w:rsidP="00C536B9">
            <w:pPr>
              <w:spacing w:before="144" w:after="144"/>
              <w:rPr>
                <w:lang w:val="fr-CH"/>
              </w:rPr>
            </w:pPr>
          </w:p>
        </w:tc>
        <w:tc>
          <w:tcPr>
            <w:tcW w:w="739" w:type="dxa"/>
            <w:gridSpan w:val="3"/>
          </w:tcPr>
          <w:p w14:paraId="626DC93B" w14:textId="77777777" w:rsidR="00C536B9" w:rsidRPr="00F149E5" w:rsidRDefault="00C536B9" w:rsidP="00C536B9">
            <w:pPr>
              <w:pStyle w:val="Standardkursiv"/>
              <w:spacing w:before="144" w:after="144"/>
              <w:rPr>
                <w:i w:val="0"/>
                <w:lang w:val="fr-CH"/>
              </w:rPr>
            </w:pPr>
            <w:r w:rsidRPr="00F149E5">
              <w:rPr>
                <w:i w:val="0"/>
                <w:lang w:val="fr-CH"/>
              </w:rPr>
              <w:t>.200</w:t>
            </w:r>
          </w:p>
        </w:tc>
        <w:tc>
          <w:tcPr>
            <w:tcW w:w="7923" w:type="dxa"/>
            <w:gridSpan w:val="3"/>
          </w:tcPr>
          <w:p w14:paraId="28CDC855" w14:textId="77777777" w:rsidR="00C536B9" w:rsidRPr="00F149E5" w:rsidRDefault="00C536B9" w:rsidP="00C536B9">
            <w:pPr>
              <w:pStyle w:val="Standardkursiv"/>
              <w:spacing w:before="144" w:after="144"/>
              <w:rPr>
                <w:i w:val="0"/>
                <w:lang w:val="fr-CH"/>
              </w:rPr>
            </w:pPr>
            <w:r>
              <w:rPr>
                <w:i w:val="0"/>
                <w:lang w:val="fr-CH"/>
              </w:rPr>
              <w:t>Aires de transbordement</w:t>
            </w:r>
          </w:p>
        </w:tc>
      </w:tr>
      <w:tr w:rsidR="00C536B9" w:rsidRPr="00F149E5" w14:paraId="6411CBFD" w14:textId="77777777" w:rsidTr="000D4C4A">
        <w:trPr>
          <w:gridAfter w:val="1"/>
          <w:wAfter w:w="39" w:type="dxa"/>
        </w:trPr>
        <w:tc>
          <w:tcPr>
            <w:tcW w:w="639" w:type="dxa"/>
          </w:tcPr>
          <w:p w14:paraId="6B6E077B" w14:textId="77777777" w:rsidR="00C536B9" w:rsidRPr="00F149E5" w:rsidRDefault="00C536B9" w:rsidP="00C536B9">
            <w:pPr>
              <w:spacing w:before="144" w:after="144"/>
              <w:rPr>
                <w:lang w:val="fr-CH"/>
              </w:rPr>
            </w:pPr>
          </w:p>
        </w:tc>
        <w:tc>
          <w:tcPr>
            <w:tcW w:w="739" w:type="dxa"/>
            <w:gridSpan w:val="3"/>
          </w:tcPr>
          <w:p w14:paraId="7721FBFB" w14:textId="77777777" w:rsidR="00C536B9" w:rsidRPr="00F149E5" w:rsidRDefault="00C536B9" w:rsidP="00C536B9">
            <w:pPr>
              <w:pStyle w:val="Standardkursiv"/>
              <w:spacing w:before="144" w:after="144"/>
              <w:rPr>
                <w:i w:val="0"/>
                <w:lang w:val="fr-CH"/>
              </w:rPr>
            </w:pPr>
            <w:r w:rsidRPr="00F149E5">
              <w:rPr>
                <w:i w:val="0"/>
                <w:lang w:val="fr-CH"/>
              </w:rPr>
              <w:t>.210</w:t>
            </w:r>
          </w:p>
        </w:tc>
        <w:tc>
          <w:tcPr>
            <w:tcW w:w="7923" w:type="dxa"/>
            <w:gridSpan w:val="3"/>
          </w:tcPr>
          <w:p w14:paraId="6DCCC797" w14:textId="77777777" w:rsidR="00C536B9" w:rsidRPr="00F149E5" w:rsidRDefault="00C536B9" w:rsidP="00C536B9">
            <w:pPr>
              <w:pStyle w:val="Erluterung1"/>
              <w:spacing w:before="144" w:after="144"/>
              <w:rPr>
                <w:i w:val="0"/>
                <w:strike/>
                <w:color w:val="00B050"/>
                <w:lang w:val="fr-CH"/>
              </w:rPr>
            </w:pPr>
            <w:r>
              <w:rPr>
                <w:i w:val="0"/>
                <w:color w:val="00B050"/>
                <w:lang w:val="fr-CH"/>
              </w:rPr>
              <w:t>Type, description</w:t>
            </w:r>
            <w:r w:rsidRPr="00F149E5">
              <w:rPr>
                <w:i w:val="0"/>
                <w:color w:val="00B050"/>
                <w:lang w:val="fr-CH"/>
              </w:rPr>
              <w:t>…………………………..</w:t>
            </w:r>
          </w:p>
        </w:tc>
      </w:tr>
      <w:tr w:rsidR="00C536B9" w:rsidRPr="00F149E5" w14:paraId="68B44E37" w14:textId="77777777" w:rsidTr="000D4C4A">
        <w:trPr>
          <w:gridAfter w:val="1"/>
          <w:wAfter w:w="39" w:type="dxa"/>
        </w:trPr>
        <w:tc>
          <w:tcPr>
            <w:tcW w:w="639" w:type="dxa"/>
          </w:tcPr>
          <w:p w14:paraId="19CB848D" w14:textId="77777777" w:rsidR="00C536B9" w:rsidRPr="00F149E5" w:rsidRDefault="00C536B9" w:rsidP="00C536B9">
            <w:pPr>
              <w:spacing w:before="144" w:after="144"/>
              <w:rPr>
                <w:lang w:val="fr-CH"/>
              </w:rPr>
            </w:pPr>
          </w:p>
        </w:tc>
        <w:tc>
          <w:tcPr>
            <w:tcW w:w="739" w:type="dxa"/>
            <w:gridSpan w:val="3"/>
          </w:tcPr>
          <w:p w14:paraId="2FA8CE52" w14:textId="77777777" w:rsidR="00C536B9" w:rsidRPr="00F149E5" w:rsidRDefault="00C536B9" w:rsidP="00C536B9">
            <w:pPr>
              <w:pStyle w:val="Standardkursiv"/>
              <w:spacing w:before="144" w:after="144"/>
              <w:rPr>
                <w:i w:val="0"/>
                <w:lang w:val="fr-CH"/>
              </w:rPr>
            </w:pPr>
            <w:r w:rsidRPr="00F149E5">
              <w:rPr>
                <w:i w:val="0"/>
                <w:lang w:val="fr-CH"/>
              </w:rPr>
              <w:t>.300</w:t>
            </w:r>
          </w:p>
        </w:tc>
        <w:tc>
          <w:tcPr>
            <w:tcW w:w="7923" w:type="dxa"/>
            <w:gridSpan w:val="3"/>
          </w:tcPr>
          <w:p w14:paraId="79FFE2FF" w14:textId="77777777" w:rsidR="00C536B9" w:rsidRPr="00F149E5" w:rsidRDefault="00C536B9" w:rsidP="00C536B9">
            <w:pPr>
              <w:pStyle w:val="Standardkursiv"/>
              <w:spacing w:before="144" w:after="144"/>
              <w:rPr>
                <w:i w:val="0"/>
                <w:lang w:val="fr-CH"/>
              </w:rPr>
            </w:pPr>
            <w:r>
              <w:rPr>
                <w:i w:val="0"/>
                <w:lang w:val="fr-CH"/>
              </w:rPr>
              <w:t>Aires de stockage</w:t>
            </w:r>
          </w:p>
        </w:tc>
      </w:tr>
      <w:tr w:rsidR="00394534" w:rsidRPr="00771E0D" w14:paraId="318C56FD" w14:textId="77777777" w:rsidTr="00A855AF">
        <w:trPr>
          <w:gridAfter w:val="1"/>
          <w:wAfter w:w="39" w:type="dxa"/>
        </w:trPr>
        <w:tc>
          <w:tcPr>
            <w:tcW w:w="639" w:type="dxa"/>
          </w:tcPr>
          <w:p w14:paraId="636A3D56" w14:textId="77777777" w:rsidR="00394534" w:rsidRPr="00771E0D" w:rsidRDefault="00394534" w:rsidP="00A855AF">
            <w:pPr>
              <w:spacing w:before="144" w:after="144"/>
            </w:pPr>
          </w:p>
        </w:tc>
        <w:tc>
          <w:tcPr>
            <w:tcW w:w="739" w:type="dxa"/>
            <w:gridSpan w:val="3"/>
          </w:tcPr>
          <w:p w14:paraId="7DBFF3CA" w14:textId="77777777" w:rsidR="00394534" w:rsidRPr="00525383" w:rsidRDefault="00394534" w:rsidP="00A855AF">
            <w:pPr>
              <w:pStyle w:val="Standardkursiv"/>
              <w:spacing w:before="144" w:after="144"/>
              <w:rPr>
                <w:bCs/>
                <w:i w:val="0"/>
              </w:rPr>
            </w:pPr>
            <w:r w:rsidRPr="00525383">
              <w:rPr>
                <w:bCs/>
                <w:i w:val="0"/>
              </w:rPr>
              <w:t>.400</w:t>
            </w:r>
          </w:p>
        </w:tc>
        <w:tc>
          <w:tcPr>
            <w:tcW w:w="7923" w:type="dxa"/>
            <w:gridSpan w:val="3"/>
          </w:tcPr>
          <w:p w14:paraId="255E666E" w14:textId="63B22883" w:rsidR="00394534" w:rsidRPr="00525383" w:rsidRDefault="00394534" w:rsidP="00A855AF">
            <w:pPr>
              <w:pStyle w:val="Erluterung1"/>
              <w:spacing w:before="144" w:after="144"/>
              <w:rPr>
                <w:bCs/>
                <w:i w:val="0"/>
                <w:color w:val="auto"/>
              </w:rPr>
            </w:pPr>
            <w:r w:rsidRPr="00394534">
              <w:rPr>
                <w:bCs/>
                <w:i w:val="0"/>
                <w:color w:val="auto"/>
              </w:rPr>
              <w:t>Installations de traitement</w:t>
            </w:r>
          </w:p>
        </w:tc>
      </w:tr>
      <w:tr w:rsidR="00394534" w:rsidRPr="00F149E5" w14:paraId="4DDC5911" w14:textId="77777777" w:rsidTr="000D4C4A">
        <w:trPr>
          <w:gridAfter w:val="1"/>
          <w:wAfter w:w="39" w:type="dxa"/>
        </w:trPr>
        <w:tc>
          <w:tcPr>
            <w:tcW w:w="639" w:type="dxa"/>
          </w:tcPr>
          <w:p w14:paraId="362DA96E" w14:textId="77777777" w:rsidR="00394534" w:rsidRPr="00F149E5" w:rsidRDefault="00394534" w:rsidP="00C536B9">
            <w:pPr>
              <w:spacing w:before="144" w:after="144"/>
              <w:rPr>
                <w:lang w:val="fr-CH"/>
              </w:rPr>
            </w:pPr>
          </w:p>
        </w:tc>
        <w:tc>
          <w:tcPr>
            <w:tcW w:w="739" w:type="dxa"/>
            <w:gridSpan w:val="3"/>
          </w:tcPr>
          <w:p w14:paraId="10C99F3B" w14:textId="77777777" w:rsidR="00394534" w:rsidRPr="00F149E5" w:rsidRDefault="00394534" w:rsidP="00C536B9">
            <w:pPr>
              <w:pStyle w:val="Standardkursiv"/>
              <w:spacing w:before="144" w:after="144"/>
              <w:rPr>
                <w:i w:val="0"/>
                <w:lang w:val="fr-CH"/>
              </w:rPr>
            </w:pPr>
          </w:p>
        </w:tc>
        <w:tc>
          <w:tcPr>
            <w:tcW w:w="7923" w:type="dxa"/>
            <w:gridSpan w:val="3"/>
          </w:tcPr>
          <w:p w14:paraId="21EE4BBD" w14:textId="3FD33048" w:rsidR="00394534" w:rsidRDefault="00394534" w:rsidP="00C536B9">
            <w:pPr>
              <w:pStyle w:val="Standardkursiv"/>
              <w:spacing w:before="144" w:after="144"/>
              <w:rPr>
                <w:i w:val="0"/>
                <w:lang w:val="fr-CH"/>
              </w:rPr>
            </w:pPr>
            <w:r w:rsidRPr="00394534">
              <w:rPr>
                <w:i w:val="0"/>
                <w:color w:val="00B050"/>
                <w:lang w:val="fr-CH"/>
              </w:rPr>
              <w:t>Type,</w:t>
            </w:r>
            <w:r>
              <w:rPr>
                <w:i w:val="0"/>
                <w:color w:val="00B050"/>
                <w:lang w:val="fr-CH"/>
              </w:rPr>
              <w:t xml:space="preserve"> description</w:t>
            </w:r>
            <w:r w:rsidR="0052704B" w:rsidRPr="0052704B">
              <w:rPr>
                <w:i w:val="0"/>
                <w:color w:val="00B050"/>
                <w:lang w:val="fr-CH"/>
              </w:rPr>
              <w:t>…………………………..</w:t>
            </w:r>
          </w:p>
        </w:tc>
      </w:tr>
      <w:tr w:rsidR="00C536B9" w:rsidRPr="001C1EF7" w14:paraId="66FA6ED6" w14:textId="77777777" w:rsidTr="002B4626">
        <w:trPr>
          <w:gridAfter w:val="1"/>
          <w:wAfter w:w="39" w:type="dxa"/>
        </w:trPr>
        <w:tc>
          <w:tcPr>
            <w:tcW w:w="9301" w:type="dxa"/>
            <w:gridSpan w:val="7"/>
          </w:tcPr>
          <w:p w14:paraId="5ACF8A53" w14:textId="2E8463E0" w:rsidR="00C536B9" w:rsidRPr="00F149E5" w:rsidRDefault="00C536B9" w:rsidP="00C536B9">
            <w:pPr>
              <w:pStyle w:val="berschrift3"/>
              <w:numPr>
                <w:ilvl w:val="0"/>
                <w:numId w:val="0"/>
              </w:numPr>
              <w:tabs>
                <w:tab w:val="left" w:pos="1392"/>
              </w:tabs>
              <w:spacing w:before="144" w:after="144"/>
              <w:ind w:left="1406" w:hanging="1406"/>
              <w:contextualSpacing w:val="0"/>
              <w:rPr>
                <w:b w:val="0"/>
                <w:sz w:val="22"/>
                <w:szCs w:val="22"/>
                <w:lang w:val="fr-CH"/>
              </w:rPr>
            </w:pPr>
            <w:bookmarkStart w:id="100" w:name="_Toc185857154"/>
            <w:r w:rsidRPr="00F149E5">
              <w:rPr>
                <w:b w:val="0"/>
                <w:sz w:val="22"/>
                <w:szCs w:val="22"/>
                <w:lang w:val="fr-CH"/>
              </w:rPr>
              <w:lastRenderedPageBreak/>
              <w:t>372</w:t>
            </w:r>
            <w:r w:rsidRPr="00F149E5">
              <w:rPr>
                <w:b w:val="0"/>
                <w:sz w:val="22"/>
                <w:szCs w:val="22"/>
                <w:lang w:val="fr-CH"/>
              </w:rPr>
              <w:tab/>
            </w:r>
            <w:r>
              <w:rPr>
                <w:b w:val="0"/>
                <w:sz w:val="22"/>
                <w:szCs w:val="22"/>
                <w:lang w:val="fr-CH"/>
              </w:rPr>
              <w:t>Utilisation de locaux, conteneurs, baraques, entrepôts et installations de chantier existants</w:t>
            </w:r>
            <w:bookmarkEnd w:id="100"/>
          </w:p>
        </w:tc>
      </w:tr>
      <w:tr w:rsidR="00C536B9" w:rsidRPr="001C1EF7" w14:paraId="3ED9A33D" w14:textId="77777777" w:rsidTr="000D4C4A">
        <w:trPr>
          <w:gridAfter w:val="1"/>
          <w:wAfter w:w="39" w:type="dxa"/>
        </w:trPr>
        <w:tc>
          <w:tcPr>
            <w:tcW w:w="639" w:type="dxa"/>
          </w:tcPr>
          <w:p w14:paraId="307AFC08" w14:textId="77777777" w:rsidR="00C536B9" w:rsidRPr="00F149E5" w:rsidRDefault="00C536B9" w:rsidP="00C536B9">
            <w:pPr>
              <w:spacing w:before="144" w:after="144"/>
              <w:rPr>
                <w:lang w:val="fr-CH"/>
              </w:rPr>
            </w:pPr>
          </w:p>
        </w:tc>
        <w:tc>
          <w:tcPr>
            <w:tcW w:w="739" w:type="dxa"/>
            <w:gridSpan w:val="3"/>
          </w:tcPr>
          <w:p w14:paraId="79239525"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651DAF44" w14:textId="77777777" w:rsidR="00C536B9" w:rsidRPr="00F149E5" w:rsidRDefault="00C536B9" w:rsidP="00C536B9">
            <w:pPr>
              <w:pStyle w:val="Erluterung1"/>
              <w:spacing w:before="144" w:after="144"/>
              <w:rPr>
                <w:i w:val="0"/>
                <w:color w:val="auto"/>
                <w:lang w:val="fr-CH"/>
              </w:rPr>
            </w:pPr>
            <w:r>
              <w:rPr>
                <w:i w:val="0"/>
                <w:color w:val="auto"/>
                <w:lang w:val="fr-CH"/>
              </w:rPr>
              <w:t>Locaux, conteneurs, baraques, entrepôts et équivalents</w:t>
            </w:r>
          </w:p>
        </w:tc>
      </w:tr>
      <w:tr w:rsidR="00C536B9" w:rsidRPr="00F149E5" w14:paraId="7500CA38" w14:textId="77777777" w:rsidTr="000D4C4A">
        <w:trPr>
          <w:gridAfter w:val="1"/>
          <w:wAfter w:w="39" w:type="dxa"/>
        </w:trPr>
        <w:tc>
          <w:tcPr>
            <w:tcW w:w="639" w:type="dxa"/>
          </w:tcPr>
          <w:p w14:paraId="3E582557" w14:textId="77777777" w:rsidR="00C536B9" w:rsidRPr="00F149E5" w:rsidRDefault="00C536B9" w:rsidP="00C536B9">
            <w:pPr>
              <w:pStyle w:val="berschrift4Kursiv"/>
              <w:spacing w:before="144" w:after="144"/>
              <w:rPr>
                <w:i w:val="0"/>
                <w:sz w:val="22"/>
                <w:lang w:val="fr-CH"/>
              </w:rPr>
            </w:pPr>
          </w:p>
        </w:tc>
        <w:tc>
          <w:tcPr>
            <w:tcW w:w="739" w:type="dxa"/>
            <w:gridSpan w:val="3"/>
          </w:tcPr>
          <w:p w14:paraId="569D4DB3" w14:textId="77777777" w:rsidR="00C536B9" w:rsidRPr="00F149E5" w:rsidRDefault="00C536B9" w:rsidP="00C536B9">
            <w:pPr>
              <w:pStyle w:val="berschrift4Kursiv"/>
              <w:spacing w:before="144" w:after="144"/>
              <w:rPr>
                <w:i w:val="0"/>
                <w:sz w:val="22"/>
                <w:lang w:val="fr-CH"/>
              </w:rPr>
            </w:pPr>
            <w:r w:rsidRPr="00F149E5">
              <w:rPr>
                <w:i w:val="0"/>
                <w:sz w:val="22"/>
                <w:lang w:val="fr-CH"/>
              </w:rPr>
              <w:t>.110</w:t>
            </w:r>
          </w:p>
        </w:tc>
        <w:tc>
          <w:tcPr>
            <w:tcW w:w="7923" w:type="dxa"/>
            <w:gridSpan w:val="3"/>
          </w:tcPr>
          <w:p w14:paraId="6BBAB6B9" w14:textId="77777777" w:rsidR="00C536B9" w:rsidRPr="00F149E5" w:rsidRDefault="00C536B9" w:rsidP="00C536B9">
            <w:pPr>
              <w:pStyle w:val="berschrift4Kursiv"/>
              <w:spacing w:before="144" w:after="144"/>
              <w:rPr>
                <w:i w:val="0"/>
                <w:color w:val="00B050"/>
                <w:sz w:val="22"/>
                <w:lang w:val="fr-CH"/>
              </w:rPr>
            </w:pPr>
            <w:r>
              <w:rPr>
                <w:i w:val="0"/>
                <w:color w:val="00B050"/>
                <w:sz w:val="22"/>
                <w:lang w:val="fr-CH"/>
              </w:rPr>
              <w:t>Type, description</w:t>
            </w:r>
            <w:r w:rsidRPr="00F149E5">
              <w:rPr>
                <w:i w:val="0"/>
                <w:color w:val="00B050"/>
                <w:sz w:val="22"/>
                <w:lang w:val="fr-CH"/>
              </w:rPr>
              <w:t>…………………………..</w:t>
            </w:r>
          </w:p>
        </w:tc>
      </w:tr>
      <w:tr w:rsidR="00C536B9" w:rsidRPr="00F149E5" w14:paraId="46774681" w14:textId="77777777" w:rsidTr="002B4626">
        <w:trPr>
          <w:gridAfter w:val="1"/>
          <w:wAfter w:w="39" w:type="dxa"/>
        </w:trPr>
        <w:tc>
          <w:tcPr>
            <w:tcW w:w="9301" w:type="dxa"/>
            <w:gridSpan w:val="7"/>
          </w:tcPr>
          <w:p w14:paraId="3A5ABFA7" w14:textId="24E5DDF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01" w:name="_Toc185857155"/>
            <w:r w:rsidRPr="00F149E5">
              <w:rPr>
                <w:b w:val="0"/>
                <w:sz w:val="22"/>
                <w:szCs w:val="22"/>
                <w:lang w:val="fr-CH"/>
              </w:rPr>
              <w:t>373</w:t>
            </w:r>
            <w:r w:rsidRPr="00F149E5">
              <w:rPr>
                <w:b w:val="0"/>
                <w:sz w:val="22"/>
                <w:szCs w:val="22"/>
                <w:lang w:val="fr-CH"/>
              </w:rPr>
              <w:tab/>
            </w:r>
            <w:r>
              <w:rPr>
                <w:b w:val="0"/>
                <w:sz w:val="22"/>
                <w:szCs w:val="22"/>
                <w:lang w:val="fr-CH"/>
              </w:rPr>
              <w:t>Utilisation d’installations existantes</w:t>
            </w:r>
            <w:bookmarkEnd w:id="101"/>
          </w:p>
        </w:tc>
      </w:tr>
      <w:tr w:rsidR="00C536B9" w:rsidRPr="001C1EF7" w14:paraId="0E3D6098" w14:textId="77777777" w:rsidTr="000D4C4A">
        <w:trPr>
          <w:gridAfter w:val="1"/>
          <w:wAfter w:w="39" w:type="dxa"/>
        </w:trPr>
        <w:tc>
          <w:tcPr>
            <w:tcW w:w="639" w:type="dxa"/>
          </w:tcPr>
          <w:p w14:paraId="68D89EB9" w14:textId="77777777" w:rsidR="00C536B9" w:rsidRPr="00F149E5" w:rsidRDefault="00C536B9" w:rsidP="00C536B9">
            <w:pPr>
              <w:spacing w:before="144" w:after="144"/>
              <w:rPr>
                <w:lang w:val="fr-CH"/>
              </w:rPr>
            </w:pPr>
          </w:p>
        </w:tc>
        <w:tc>
          <w:tcPr>
            <w:tcW w:w="739" w:type="dxa"/>
            <w:gridSpan w:val="3"/>
          </w:tcPr>
          <w:p w14:paraId="594E1392"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2351A540" w14:textId="77777777" w:rsidR="00C536B9" w:rsidRPr="00F149E5" w:rsidRDefault="00C536B9" w:rsidP="00C536B9">
            <w:pPr>
              <w:pStyle w:val="Erluterung1"/>
              <w:spacing w:before="144" w:after="144"/>
              <w:rPr>
                <w:i w:val="0"/>
                <w:color w:val="auto"/>
                <w:lang w:val="fr-CH"/>
              </w:rPr>
            </w:pPr>
            <w:r>
              <w:rPr>
                <w:i w:val="0"/>
                <w:color w:val="auto"/>
                <w:lang w:val="fr-CH"/>
              </w:rPr>
              <w:t>Installations mises gratuitement à disposition par le maître d’ouvrage, y compris assurance</w:t>
            </w:r>
          </w:p>
        </w:tc>
      </w:tr>
      <w:tr w:rsidR="00C536B9" w:rsidRPr="00F149E5" w14:paraId="7ADD6E2A" w14:textId="77777777" w:rsidTr="000D4C4A">
        <w:trPr>
          <w:gridAfter w:val="1"/>
          <w:wAfter w:w="39" w:type="dxa"/>
        </w:trPr>
        <w:tc>
          <w:tcPr>
            <w:tcW w:w="639" w:type="dxa"/>
          </w:tcPr>
          <w:p w14:paraId="63AF609D" w14:textId="77777777" w:rsidR="00C536B9" w:rsidRPr="00F149E5" w:rsidRDefault="00C536B9" w:rsidP="00C536B9">
            <w:pPr>
              <w:spacing w:before="144" w:after="144"/>
              <w:rPr>
                <w:lang w:val="fr-CH"/>
              </w:rPr>
            </w:pPr>
          </w:p>
        </w:tc>
        <w:tc>
          <w:tcPr>
            <w:tcW w:w="739" w:type="dxa"/>
            <w:gridSpan w:val="3"/>
          </w:tcPr>
          <w:p w14:paraId="5A1A461E"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tcPr>
          <w:p w14:paraId="3D00D9FF" w14:textId="77777777" w:rsidR="00C536B9" w:rsidRPr="00F149E5" w:rsidRDefault="00C536B9" w:rsidP="00C536B9">
            <w:pPr>
              <w:pStyle w:val="Erluterung1"/>
              <w:spacing w:before="144" w:after="144"/>
              <w:rPr>
                <w:i w:val="0"/>
                <w:color w:val="0070C0"/>
                <w:lang w:val="fr-CH"/>
              </w:rPr>
            </w:pPr>
            <w:r>
              <w:rPr>
                <w:i w:val="0"/>
                <w:color w:val="0070C0"/>
                <w:lang w:val="fr-CH"/>
              </w:rPr>
              <w:t>Installation</w:t>
            </w:r>
            <w:r w:rsidRPr="00F149E5">
              <w:rPr>
                <w:i w:val="0"/>
                <w:color w:val="0070C0"/>
                <w:lang w:val="fr-CH"/>
              </w:rPr>
              <w:t>:</w:t>
            </w:r>
          </w:p>
          <w:p w14:paraId="64B7D118"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1CAC524B" w14:textId="77777777" w:rsidTr="000D4C4A">
        <w:trPr>
          <w:gridAfter w:val="1"/>
          <w:wAfter w:w="39" w:type="dxa"/>
        </w:trPr>
        <w:tc>
          <w:tcPr>
            <w:tcW w:w="639" w:type="dxa"/>
          </w:tcPr>
          <w:p w14:paraId="1BD84968" w14:textId="77777777" w:rsidR="00C536B9" w:rsidRPr="00F149E5" w:rsidRDefault="00C536B9" w:rsidP="00C536B9">
            <w:pPr>
              <w:spacing w:before="144" w:after="144"/>
              <w:rPr>
                <w:lang w:val="fr-CH"/>
              </w:rPr>
            </w:pPr>
          </w:p>
        </w:tc>
        <w:tc>
          <w:tcPr>
            <w:tcW w:w="739" w:type="dxa"/>
            <w:gridSpan w:val="3"/>
          </w:tcPr>
          <w:p w14:paraId="5384CFE8" w14:textId="77777777" w:rsidR="00C536B9" w:rsidRPr="00F149E5" w:rsidRDefault="00C536B9" w:rsidP="00C536B9">
            <w:pPr>
              <w:pStyle w:val="Standardkursiv"/>
              <w:spacing w:before="144" w:after="144"/>
              <w:rPr>
                <w:i w:val="0"/>
                <w:lang w:val="fr-CH"/>
              </w:rPr>
            </w:pPr>
            <w:r w:rsidRPr="00F149E5">
              <w:rPr>
                <w:i w:val="0"/>
                <w:lang w:val="fr-CH"/>
              </w:rPr>
              <w:t>.200</w:t>
            </w:r>
          </w:p>
        </w:tc>
        <w:tc>
          <w:tcPr>
            <w:tcW w:w="7923" w:type="dxa"/>
            <w:gridSpan w:val="3"/>
          </w:tcPr>
          <w:p w14:paraId="2928C8CE" w14:textId="77777777" w:rsidR="00C536B9" w:rsidRPr="00F149E5" w:rsidRDefault="00C536B9" w:rsidP="00C536B9">
            <w:pPr>
              <w:pStyle w:val="Erluterung1"/>
              <w:spacing w:before="144" w:after="144"/>
              <w:rPr>
                <w:i w:val="0"/>
                <w:color w:val="auto"/>
                <w:lang w:val="fr-CH"/>
              </w:rPr>
            </w:pPr>
            <w:r>
              <w:rPr>
                <w:i w:val="0"/>
                <w:color w:val="auto"/>
                <w:lang w:val="fr-CH"/>
              </w:rPr>
              <w:t>Installations payantes mises à disposition par le maître d’ouvrage</w:t>
            </w:r>
          </w:p>
        </w:tc>
      </w:tr>
      <w:tr w:rsidR="00C536B9" w:rsidRPr="00F149E5" w14:paraId="55D45321" w14:textId="77777777" w:rsidTr="000D4C4A">
        <w:trPr>
          <w:gridAfter w:val="1"/>
          <w:wAfter w:w="39" w:type="dxa"/>
        </w:trPr>
        <w:tc>
          <w:tcPr>
            <w:tcW w:w="639" w:type="dxa"/>
          </w:tcPr>
          <w:p w14:paraId="19DDB75A" w14:textId="77777777" w:rsidR="00C536B9" w:rsidRPr="00F149E5" w:rsidRDefault="00C536B9" w:rsidP="00C536B9">
            <w:pPr>
              <w:spacing w:before="144" w:after="144"/>
              <w:rPr>
                <w:lang w:val="fr-CH"/>
              </w:rPr>
            </w:pPr>
          </w:p>
        </w:tc>
        <w:tc>
          <w:tcPr>
            <w:tcW w:w="739" w:type="dxa"/>
            <w:gridSpan w:val="3"/>
          </w:tcPr>
          <w:p w14:paraId="69CFC2B2" w14:textId="77777777" w:rsidR="00C536B9" w:rsidRPr="00F149E5" w:rsidRDefault="00C536B9" w:rsidP="00C536B9">
            <w:pPr>
              <w:pStyle w:val="Standardkursiv"/>
              <w:spacing w:before="144" w:after="144"/>
              <w:rPr>
                <w:i w:val="0"/>
                <w:lang w:val="fr-CH"/>
              </w:rPr>
            </w:pPr>
            <w:r w:rsidRPr="00F149E5">
              <w:rPr>
                <w:i w:val="0"/>
                <w:lang w:val="fr-CH"/>
              </w:rPr>
              <w:t>.210</w:t>
            </w:r>
          </w:p>
        </w:tc>
        <w:tc>
          <w:tcPr>
            <w:tcW w:w="7923" w:type="dxa"/>
            <w:gridSpan w:val="3"/>
          </w:tcPr>
          <w:p w14:paraId="626D200C" w14:textId="77777777" w:rsidR="00C536B9" w:rsidRPr="00F149E5" w:rsidRDefault="00C536B9" w:rsidP="00C536B9">
            <w:pPr>
              <w:pStyle w:val="Erluterung1"/>
              <w:spacing w:before="144" w:after="144"/>
              <w:rPr>
                <w:i w:val="0"/>
                <w:color w:val="0070C0"/>
                <w:lang w:val="fr-CH"/>
              </w:rPr>
            </w:pPr>
            <w:r>
              <w:rPr>
                <w:i w:val="0"/>
                <w:color w:val="0070C0"/>
                <w:lang w:val="fr-CH"/>
              </w:rPr>
              <w:t>Installation</w:t>
            </w:r>
            <w:r w:rsidRPr="00F149E5">
              <w:rPr>
                <w:i w:val="0"/>
                <w:color w:val="0070C0"/>
                <w:lang w:val="fr-CH"/>
              </w:rPr>
              <w:t>:</w:t>
            </w:r>
          </w:p>
          <w:p w14:paraId="0F735018" w14:textId="77777777" w:rsidR="00C536B9" w:rsidRPr="00F149E5" w:rsidRDefault="00C536B9" w:rsidP="00C536B9">
            <w:pPr>
              <w:pStyle w:val="berschrift4Kursiv"/>
              <w:spacing w:before="144" w:after="144"/>
              <w:rPr>
                <w:i w:val="0"/>
                <w:color w:val="00B050"/>
                <w:sz w:val="22"/>
                <w:lang w:val="fr-CH"/>
              </w:rPr>
            </w:pPr>
            <w:r>
              <w:rPr>
                <w:i w:val="0"/>
                <w:color w:val="00B050"/>
                <w:sz w:val="22"/>
                <w:lang w:val="fr-CH"/>
              </w:rPr>
              <w:t>Type, description</w:t>
            </w:r>
            <w:r w:rsidRPr="00F149E5">
              <w:rPr>
                <w:i w:val="0"/>
                <w:color w:val="00B050"/>
                <w:sz w:val="22"/>
                <w:lang w:val="fr-CH"/>
              </w:rPr>
              <w:t>…………………………..</w:t>
            </w:r>
          </w:p>
        </w:tc>
      </w:tr>
      <w:tr w:rsidR="00C536B9" w:rsidRPr="001C1EF7" w14:paraId="5105E5DE" w14:textId="77777777" w:rsidTr="000D4C4A">
        <w:trPr>
          <w:gridAfter w:val="1"/>
          <w:wAfter w:w="39" w:type="dxa"/>
        </w:trPr>
        <w:tc>
          <w:tcPr>
            <w:tcW w:w="639" w:type="dxa"/>
          </w:tcPr>
          <w:p w14:paraId="4D85EB7C" w14:textId="77777777" w:rsidR="00C536B9" w:rsidRPr="00F149E5" w:rsidRDefault="00C536B9" w:rsidP="00C536B9">
            <w:pPr>
              <w:spacing w:before="144" w:after="144"/>
              <w:rPr>
                <w:lang w:val="fr-CH"/>
              </w:rPr>
            </w:pPr>
          </w:p>
        </w:tc>
        <w:tc>
          <w:tcPr>
            <w:tcW w:w="739" w:type="dxa"/>
            <w:gridSpan w:val="3"/>
          </w:tcPr>
          <w:p w14:paraId="25A7CD5D" w14:textId="77777777" w:rsidR="00C536B9" w:rsidRPr="00F149E5" w:rsidRDefault="00C536B9" w:rsidP="00C536B9">
            <w:pPr>
              <w:pStyle w:val="Standardkursiv"/>
              <w:spacing w:before="144" w:after="144"/>
              <w:rPr>
                <w:i w:val="0"/>
                <w:lang w:val="fr-CH"/>
              </w:rPr>
            </w:pPr>
            <w:r w:rsidRPr="00F149E5">
              <w:rPr>
                <w:i w:val="0"/>
                <w:lang w:val="fr-CH"/>
              </w:rPr>
              <w:t>.300</w:t>
            </w:r>
          </w:p>
        </w:tc>
        <w:tc>
          <w:tcPr>
            <w:tcW w:w="7923" w:type="dxa"/>
            <w:gridSpan w:val="3"/>
          </w:tcPr>
          <w:p w14:paraId="317E300B" w14:textId="77777777" w:rsidR="00C536B9" w:rsidRPr="00F149E5" w:rsidRDefault="00C536B9" w:rsidP="00C536B9">
            <w:pPr>
              <w:pStyle w:val="Erluterung1"/>
              <w:spacing w:before="144" w:after="144"/>
              <w:rPr>
                <w:i w:val="0"/>
                <w:color w:val="0070C0"/>
                <w:lang w:val="fr-CH"/>
              </w:rPr>
            </w:pPr>
            <w:r>
              <w:rPr>
                <w:i w:val="0"/>
                <w:color w:val="0070C0"/>
                <w:lang w:val="fr-CH"/>
              </w:rPr>
              <w:t>Plateformes élévatrices</w:t>
            </w:r>
            <w:r w:rsidRPr="00F149E5">
              <w:rPr>
                <w:i w:val="0"/>
                <w:color w:val="0070C0"/>
                <w:lang w:val="fr-CH"/>
              </w:rPr>
              <w:t xml:space="preserve">, </w:t>
            </w:r>
            <w:r>
              <w:rPr>
                <w:i w:val="0"/>
                <w:color w:val="0070C0"/>
                <w:lang w:val="fr-CH"/>
              </w:rPr>
              <w:t>appareils de visualisation de la face inférieure des ponts</w:t>
            </w:r>
            <w:r w:rsidRPr="00F149E5">
              <w:rPr>
                <w:i w:val="0"/>
                <w:color w:val="0070C0"/>
                <w:lang w:val="fr-CH"/>
              </w:rPr>
              <w:t xml:space="preserve">, </w:t>
            </w:r>
            <w:r>
              <w:rPr>
                <w:i w:val="0"/>
                <w:color w:val="0070C0"/>
                <w:lang w:val="fr-CH"/>
              </w:rPr>
              <w:t>camions</w:t>
            </w:r>
            <w:r w:rsidRPr="00F149E5">
              <w:rPr>
                <w:i w:val="0"/>
                <w:color w:val="0070C0"/>
                <w:lang w:val="fr-CH"/>
              </w:rPr>
              <w:t>,</w:t>
            </w:r>
            <w:r>
              <w:rPr>
                <w:i w:val="0"/>
                <w:color w:val="0070C0"/>
                <w:lang w:val="fr-CH"/>
              </w:rPr>
              <w:t xml:space="preserve"> échafaudages et dispositifs similaires</w:t>
            </w:r>
          </w:p>
        </w:tc>
      </w:tr>
      <w:tr w:rsidR="00C536B9" w:rsidRPr="00F149E5" w14:paraId="2DDC5255" w14:textId="77777777" w:rsidTr="000D4C4A">
        <w:trPr>
          <w:gridAfter w:val="1"/>
          <w:wAfter w:w="39" w:type="dxa"/>
        </w:trPr>
        <w:tc>
          <w:tcPr>
            <w:tcW w:w="639" w:type="dxa"/>
          </w:tcPr>
          <w:p w14:paraId="6A50679D" w14:textId="77777777" w:rsidR="00C536B9" w:rsidRPr="00F149E5" w:rsidRDefault="00C536B9" w:rsidP="00C536B9">
            <w:pPr>
              <w:spacing w:before="144" w:after="144"/>
              <w:rPr>
                <w:lang w:val="fr-CH"/>
              </w:rPr>
            </w:pPr>
          </w:p>
        </w:tc>
        <w:tc>
          <w:tcPr>
            <w:tcW w:w="739" w:type="dxa"/>
            <w:gridSpan w:val="3"/>
          </w:tcPr>
          <w:p w14:paraId="29A3D671" w14:textId="77777777" w:rsidR="00C536B9" w:rsidRPr="00F149E5" w:rsidRDefault="00C536B9" w:rsidP="00C536B9">
            <w:pPr>
              <w:pStyle w:val="Standardkursiv"/>
              <w:spacing w:before="144" w:after="144"/>
              <w:rPr>
                <w:i w:val="0"/>
                <w:lang w:val="fr-CH"/>
              </w:rPr>
            </w:pPr>
            <w:r w:rsidRPr="00F149E5">
              <w:rPr>
                <w:i w:val="0"/>
                <w:lang w:val="fr-CH"/>
              </w:rPr>
              <w:t>.310</w:t>
            </w:r>
          </w:p>
        </w:tc>
        <w:tc>
          <w:tcPr>
            <w:tcW w:w="7923" w:type="dxa"/>
            <w:gridSpan w:val="3"/>
          </w:tcPr>
          <w:p w14:paraId="0D666FD1"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18AB7F9B" w14:textId="77777777" w:rsidTr="002B4626">
        <w:trPr>
          <w:gridAfter w:val="1"/>
          <w:wAfter w:w="39" w:type="dxa"/>
        </w:trPr>
        <w:tc>
          <w:tcPr>
            <w:tcW w:w="9301" w:type="dxa"/>
            <w:gridSpan w:val="7"/>
          </w:tcPr>
          <w:p w14:paraId="784F6390" w14:textId="0C815899"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02" w:name="_Toc91503873"/>
            <w:bookmarkStart w:id="103" w:name="_Toc197833757"/>
            <w:bookmarkStart w:id="104" w:name="_Toc185857156"/>
            <w:r w:rsidRPr="00F149E5">
              <w:rPr>
                <w:b w:val="0"/>
                <w:smallCaps/>
                <w:sz w:val="22"/>
                <w:szCs w:val="22"/>
                <w:lang w:val="fr-CH"/>
              </w:rPr>
              <w:t>380</w:t>
            </w:r>
            <w:r w:rsidRPr="00F149E5">
              <w:rPr>
                <w:b w:val="0"/>
                <w:smallCaps/>
                <w:sz w:val="22"/>
                <w:szCs w:val="22"/>
                <w:lang w:val="fr-CH"/>
              </w:rPr>
              <w:tab/>
            </w:r>
            <w:r>
              <w:rPr>
                <w:b w:val="0"/>
                <w:smallCaps/>
                <w:sz w:val="24"/>
                <w:szCs w:val="24"/>
                <w:lang w:val="fr-CH"/>
              </w:rPr>
              <w:t>Relevés d’état</w:t>
            </w:r>
            <w:r w:rsidRPr="00F149E5">
              <w:rPr>
                <w:b w:val="0"/>
                <w:smallCaps/>
                <w:sz w:val="24"/>
                <w:szCs w:val="24"/>
                <w:lang w:val="fr-CH"/>
              </w:rPr>
              <w:t xml:space="preserve">, </w:t>
            </w:r>
            <w:bookmarkEnd w:id="102"/>
            <w:bookmarkEnd w:id="103"/>
            <w:r>
              <w:rPr>
                <w:b w:val="0"/>
                <w:smallCaps/>
                <w:sz w:val="24"/>
                <w:szCs w:val="24"/>
                <w:lang w:val="fr-CH"/>
              </w:rPr>
              <w:t>inventaires</w:t>
            </w:r>
            <w:bookmarkEnd w:id="104"/>
          </w:p>
        </w:tc>
      </w:tr>
      <w:tr w:rsidR="00C536B9" w:rsidRPr="00F149E5" w14:paraId="0845C6E7" w14:textId="77777777" w:rsidTr="002B4626">
        <w:trPr>
          <w:gridAfter w:val="1"/>
          <w:wAfter w:w="39" w:type="dxa"/>
        </w:trPr>
        <w:tc>
          <w:tcPr>
            <w:tcW w:w="9301" w:type="dxa"/>
            <w:gridSpan w:val="7"/>
          </w:tcPr>
          <w:p w14:paraId="064B0D31" w14:textId="08AC4AD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05" w:name="_Toc185857157"/>
            <w:r w:rsidRPr="00F149E5">
              <w:rPr>
                <w:b w:val="0"/>
                <w:sz w:val="22"/>
                <w:szCs w:val="22"/>
                <w:lang w:val="fr-CH"/>
              </w:rPr>
              <w:t>381</w:t>
            </w:r>
            <w:r w:rsidRPr="00F149E5">
              <w:rPr>
                <w:b w:val="0"/>
                <w:sz w:val="22"/>
                <w:szCs w:val="22"/>
                <w:lang w:val="fr-CH"/>
              </w:rPr>
              <w:tab/>
            </w:r>
            <w:r>
              <w:rPr>
                <w:b w:val="0"/>
                <w:sz w:val="22"/>
                <w:szCs w:val="22"/>
                <w:lang w:val="fr-CH"/>
              </w:rPr>
              <w:t>Relevés d’état</w:t>
            </w:r>
            <w:bookmarkEnd w:id="105"/>
          </w:p>
        </w:tc>
      </w:tr>
      <w:tr w:rsidR="00C536B9" w:rsidRPr="00F149E5" w14:paraId="0AD62897" w14:textId="77777777" w:rsidTr="000D4C4A">
        <w:trPr>
          <w:gridAfter w:val="1"/>
          <w:wAfter w:w="39" w:type="dxa"/>
        </w:trPr>
        <w:tc>
          <w:tcPr>
            <w:tcW w:w="639" w:type="dxa"/>
          </w:tcPr>
          <w:p w14:paraId="77EC44EF" w14:textId="77777777" w:rsidR="00C536B9" w:rsidRPr="00F149E5" w:rsidRDefault="00C536B9" w:rsidP="00C536B9">
            <w:pPr>
              <w:spacing w:before="144" w:after="144"/>
              <w:rPr>
                <w:lang w:val="fr-CH"/>
              </w:rPr>
            </w:pPr>
          </w:p>
        </w:tc>
        <w:tc>
          <w:tcPr>
            <w:tcW w:w="739" w:type="dxa"/>
            <w:gridSpan w:val="3"/>
          </w:tcPr>
          <w:p w14:paraId="3E1D8DCB" w14:textId="77777777" w:rsidR="00C536B9" w:rsidRPr="00F149E5" w:rsidRDefault="00C536B9" w:rsidP="00C536B9">
            <w:pPr>
              <w:spacing w:before="144" w:after="144"/>
              <w:rPr>
                <w:lang w:val="fr-CH"/>
              </w:rPr>
            </w:pPr>
            <w:r w:rsidRPr="00F149E5">
              <w:rPr>
                <w:lang w:val="fr-CH"/>
              </w:rPr>
              <w:t>.100</w:t>
            </w:r>
          </w:p>
        </w:tc>
        <w:tc>
          <w:tcPr>
            <w:tcW w:w="7923" w:type="dxa"/>
            <w:gridSpan w:val="3"/>
          </w:tcPr>
          <w:p w14:paraId="0ED58016" w14:textId="77777777" w:rsidR="00C536B9" w:rsidRPr="00F149E5" w:rsidRDefault="00C536B9" w:rsidP="00C536B9">
            <w:pPr>
              <w:pStyle w:val="Standardkursiv"/>
              <w:spacing w:before="144" w:after="144"/>
              <w:rPr>
                <w:color w:val="0070C0"/>
                <w:lang w:val="fr-CH"/>
              </w:rPr>
            </w:pPr>
            <w:r>
              <w:rPr>
                <w:color w:val="0070C0"/>
                <w:lang w:val="fr-CH"/>
              </w:rPr>
              <w:t>Description des relevés à effectuer et à documenter, délimitation des prestations, responsabilités, etc. entre le maître d’ouvrage et l’entrepreneur</w:t>
            </w:r>
          </w:p>
          <w:p w14:paraId="2F9F8F94" w14:textId="77777777" w:rsidR="00C536B9" w:rsidRPr="00F149E5" w:rsidRDefault="00C536B9" w:rsidP="00C536B9">
            <w:pPr>
              <w:pStyle w:val="Standardkursiv"/>
              <w:spacing w:before="144" w:after="144"/>
              <w:rPr>
                <w:color w:val="0070C0"/>
                <w:lang w:val="fr-CH"/>
              </w:rPr>
            </w:pPr>
            <w:r>
              <w:rPr>
                <w:color w:val="0070C0"/>
                <w:lang w:val="fr-CH"/>
              </w:rPr>
              <w:t>Dans le cadre de</w:t>
            </w:r>
            <w:r w:rsidRPr="00F149E5">
              <w:rPr>
                <w:color w:val="0070C0"/>
                <w:lang w:val="fr-CH"/>
              </w:rPr>
              <w:t xml:space="preserve"> </w:t>
            </w:r>
            <w:r>
              <w:rPr>
                <w:color w:val="0070C0"/>
                <w:lang w:val="fr-CH"/>
              </w:rPr>
              <w:t>l’</w:t>
            </w:r>
            <w:r w:rsidRPr="00F149E5">
              <w:rPr>
                <w:color w:val="0070C0"/>
                <w:lang w:val="fr-CH"/>
              </w:rPr>
              <w:t>AVOR</w:t>
            </w:r>
            <w:r>
              <w:rPr>
                <w:color w:val="0070C0"/>
                <w:lang w:val="fr-CH"/>
              </w:rPr>
              <w:t>, l’entrepreneur doit relever les ouvrages requis avec la direction du chantier</w:t>
            </w:r>
            <w:r w:rsidRPr="00F149E5">
              <w:rPr>
                <w:color w:val="0070C0"/>
                <w:lang w:val="fr-CH"/>
              </w:rPr>
              <w:t>.</w:t>
            </w:r>
          </w:p>
          <w:p w14:paraId="1753F477"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29E98801" w14:textId="77777777" w:rsidTr="002B4626">
        <w:trPr>
          <w:gridAfter w:val="1"/>
          <w:wAfter w:w="39" w:type="dxa"/>
        </w:trPr>
        <w:tc>
          <w:tcPr>
            <w:tcW w:w="9301" w:type="dxa"/>
            <w:gridSpan w:val="7"/>
          </w:tcPr>
          <w:p w14:paraId="54DFD48A" w14:textId="76A875DE"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06" w:name="_Toc185857158"/>
            <w:r w:rsidRPr="00F149E5">
              <w:rPr>
                <w:b w:val="0"/>
                <w:sz w:val="22"/>
                <w:szCs w:val="22"/>
                <w:lang w:val="fr-CH"/>
              </w:rPr>
              <w:t>382</w:t>
            </w:r>
            <w:r w:rsidRPr="00F149E5">
              <w:rPr>
                <w:b w:val="0"/>
                <w:sz w:val="22"/>
                <w:szCs w:val="22"/>
                <w:lang w:val="fr-CH"/>
              </w:rPr>
              <w:tab/>
            </w:r>
            <w:r>
              <w:rPr>
                <w:b w:val="0"/>
                <w:sz w:val="22"/>
                <w:szCs w:val="22"/>
                <w:lang w:val="fr-CH"/>
              </w:rPr>
              <w:t>Inventaires</w:t>
            </w:r>
            <w:bookmarkEnd w:id="106"/>
          </w:p>
        </w:tc>
      </w:tr>
      <w:tr w:rsidR="00C536B9" w:rsidRPr="00F149E5" w14:paraId="2E72FB1E" w14:textId="77777777" w:rsidTr="000D4C4A">
        <w:trPr>
          <w:gridAfter w:val="1"/>
          <w:wAfter w:w="39" w:type="dxa"/>
        </w:trPr>
        <w:tc>
          <w:tcPr>
            <w:tcW w:w="639" w:type="dxa"/>
          </w:tcPr>
          <w:p w14:paraId="7F1347FB" w14:textId="77777777" w:rsidR="00C536B9" w:rsidRPr="00F149E5" w:rsidRDefault="00C536B9" w:rsidP="00C536B9">
            <w:pPr>
              <w:spacing w:before="144" w:after="144"/>
              <w:rPr>
                <w:lang w:val="fr-CH"/>
              </w:rPr>
            </w:pPr>
          </w:p>
        </w:tc>
        <w:tc>
          <w:tcPr>
            <w:tcW w:w="739" w:type="dxa"/>
            <w:gridSpan w:val="3"/>
          </w:tcPr>
          <w:p w14:paraId="21BD5C2D" w14:textId="77777777" w:rsidR="00C536B9" w:rsidRPr="00F149E5" w:rsidRDefault="00C536B9" w:rsidP="00C536B9">
            <w:pPr>
              <w:spacing w:before="144" w:after="144"/>
              <w:rPr>
                <w:lang w:val="fr-CH"/>
              </w:rPr>
            </w:pPr>
            <w:r w:rsidRPr="00F149E5">
              <w:rPr>
                <w:lang w:val="fr-CH"/>
              </w:rPr>
              <w:t>.100</w:t>
            </w:r>
          </w:p>
        </w:tc>
        <w:tc>
          <w:tcPr>
            <w:tcW w:w="7923" w:type="dxa"/>
            <w:gridSpan w:val="3"/>
          </w:tcPr>
          <w:p w14:paraId="7885E4B7" w14:textId="7A54E396" w:rsidR="00C536B9" w:rsidRPr="00F149E5" w:rsidRDefault="00C536B9" w:rsidP="00C536B9">
            <w:pPr>
              <w:pStyle w:val="Standardkursiv"/>
              <w:spacing w:before="144" w:after="144"/>
              <w:rPr>
                <w:color w:val="0070C0"/>
                <w:lang w:val="fr-CH"/>
              </w:rPr>
            </w:pPr>
            <w:r>
              <w:rPr>
                <w:color w:val="0070C0"/>
                <w:lang w:val="fr-CH"/>
              </w:rPr>
              <w:t>Description des relevés à effectuer et à documenter</w:t>
            </w:r>
            <w:r w:rsidRPr="00F149E5">
              <w:rPr>
                <w:color w:val="0070C0"/>
                <w:lang w:val="fr-CH"/>
              </w:rPr>
              <w:t xml:space="preserve"> (</w:t>
            </w:r>
            <w:r>
              <w:rPr>
                <w:color w:val="0070C0"/>
                <w:lang w:val="fr-CH"/>
              </w:rPr>
              <w:t>par ex</w:t>
            </w:r>
            <w:r w:rsidRPr="00F149E5">
              <w:rPr>
                <w:color w:val="0070C0"/>
                <w:lang w:val="fr-CH"/>
              </w:rPr>
              <w:t xml:space="preserve">. </w:t>
            </w:r>
            <w:r>
              <w:rPr>
                <w:color w:val="0070C0"/>
                <w:lang w:val="fr-CH"/>
              </w:rPr>
              <w:t>fissures</w:t>
            </w:r>
            <w:r w:rsidR="00B13DA8">
              <w:rPr>
                <w:color w:val="0070C0"/>
                <w:lang w:val="fr-CH"/>
              </w:rPr>
              <w:t>, mais aussi atteintes au bâti ou présence de néophytes dans le sol</w:t>
            </w:r>
            <w:r w:rsidRPr="00F149E5">
              <w:rPr>
                <w:color w:val="0070C0"/>
                <w:lang w:val="fr-CH"/>
              </w:rPr>
              <w:t xml:space="preserve">), </w:t>
            </w:r>
            <w:r>
              <w:rPr>
                <w:color w:val="0070C0"/>
                <w:lang w:val="fr-CH"/>
              </w:rPr>
              <w:t>responsabilités</w:t>
            </w:r>
            <w:r w:rsidRPr="00F149E5">
              <w:rPr>
                <w:color w:val="0070C0"/>
                <w:lang w:val="fr-CH"/>
              </w:rPr>
              <w:t>, etc.</w:t>
            </w:r>
          </w:p>
          <w:p w14:paraId="43A42D6D" w14:textId="77777777" w:rsidR="00C536B9" w:rsidRPr="00F149E5" w:rsidRDefault="00C536B9" w:rsidP="00C536B9">
            <w:pPr>
              <w:pStyle w:val="Standardkursiv"/>
              <w:spacing w:before="144" w:after="144"/>
              <w:rPr>
                <w:color w:val="0070C0"/>
                <w:lang w:val="fr-CH"/>
              </w:rPr>
            </w:pPr>
            <w:r>
              <w:rPr>
                <w:color w:val="0070C0"/>
                <w:lang w:val="fr-CH"/>
              </w:rPr>
              <w:t>Dans le cadre de l’AVOR, l’entrepreneur doit relever les ouvrages requis avec la direction du chantier</w:t>
            </w:r>
            <w:r w:rsidRPr="00F149E5">
              <w:rPr>
                <w:color w:val="0070C0"/>
                <w:lang w:val="fr-CH"/>
              </w:rPr>
              <w:t>.</w:t>
            </w:r>
          </w:p>
          <w:p w14:paraId="0C6F8CA3"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23F3F125" w14:textId="77777777" w:rsidTr="002B4626">
        <w:trPr>
          <w:gridAfter w:val="1"/>
          <w:wAfter w:w="39" w:type="dxa"/>
        </w:trPr>
        <w:tc>
          <w:tcPr>
            <w:tcW w:w="9301" w:type="dxa"/>
            <w:gridSpan w:val="7"/>
          </w:tcPr>
          <w:p w14:paraId="0C1886B1" w14:textId="2222F01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07" w:name="_Toc185857159"/>
            <w:r w:rsidRPr="00F149E5">
              <w:rPr>
                <w:b w:val="0"/>
                <w:sz w:val="22"/>
                <w:szCs w:val="22"/>
                <w:lang w:val="fr-CH"/>
              </w:rPr>
              <w:t>383</w:t>
            </w:r>
            <w:r w:rsidRPr="00F149E5">
              <w:rPr>
                <w:b w:val="0"/>
                <w:sz w:val="22"/>
                <w:szCs w:val="22"/>
                <w:lang w:val="fr-CH"/>
              </w:rPr>
              <w:tab/>
            </w:r>
            <w:r>
              <w:rPr>
                <w:b w:val="0"/>
                <w:sz w:val="22"/>
                <w:szCs w:val="22"/>
                <w:lang w:val="fr-CH"/>
              </w:rPr>
              <w:t>Relevés</w:t>
            </w:r>
            <w:bookmarkEnd w:id="107"/>
          </w:p>
        </w:tc>
      </w:tr>
      <w:tr w:rsidR="00C536B9" w:rsidRPr="00F149E5" w14:paraId="5D9EC249" w14:textId="77777777" w:rsidTr="000D4C4A">
        <w:trPr>
          <w:gridAfter w:val="1"/>
          <w:wAfter w:w="39" w:type="dxa"/>
        </w:trPr>
        <w:tc>
          <w:tcPr>
            <w:tcW w:w="639" w:type="dxa"/>
          </w:tcPr>
          <w:p w14:paraId="6076DECC" w14:textId="77777777" w:rsidR="00C536B9" w:rsidRPr="00F149E5" w:rsidRDefault="00C536B9" w:rsidP="00C536B9">
            <w:pPr>
              <w:spacing w:before="144" w:after="144"/>
              <w:rPr>
                <w:lang w:val="fr-CH"/>
              </w:rPr>
            </w:pPr>
          </w:p>
        </w:tc>
        <w:tc>
          <w:tcPr>
            <w:tcW w:w="739" w:type="dxa"/>
            <w:gridSpan w:val="3"/>
          </w:tcPr>
          <w:p w14:paraId="4B4E2774" w14:textId="77777777" w:rsidR="00C536B9" w:rsidRPr="00F149E5" w:rsidRDefault="00C536B9" w:rsidP="00C536B9">
            <w:pPr>
              <w:spacing w:before="144" w:after="144"/>
              <w:rPr>
                <w:lang w:val="fr-CH"/>
              </w:rPr>
            </w:pPr>
            <w:r w:rsidRPr="00F149E5">
              <w:rPr>
                <w:lang w:val="fr-CH"/>
              </w:rPr>
              <w:t>.100</w:t>
            </w:r>
          </w:p>
        </w:tc>
        <w:tc>
          <w:tcPr>
            <w:tcW w:w="7923" w:type="dxa"/>
            <w:gridSpan w:val="3"/>
          </w:tcPr>
          <w:p w14:paraId="104C63D6"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727B2DFC" w14:textId="77777777" w:rsidTr="002B4626">
        <w:trPr>
          <w:gridAfter w:val="1"/>
          <w:wAfter w:w="39" w:type="dxa"/>
        </w:trPr>
        <w:tc>
          <w:tcPr>
            <w:tcW w:w="9301" w:type="dxa"/>
            <w:gridSpan w:val="7"/>
          </w:tcPr>
          <w:p w14:paraId="2E90578B" w14:textId="5FA92EE5" w:rsidR="00C536B9" w:rsidRPr="00F149E5" w:rsidRDefault="00C536B9" w:rsidP="00C536B9">
            <w:pPr>
              <w:pStyle w:val="berschrift1"/>
              <w:numPr>
                <w:ilvl w:val="0"/>
                <w:numId w:val="0"/>
              </w:numPr>
              <w:tabs>
                <w:tab w:val="left" w:pos="1407"/>
              </w:tabs>
              <w:spacing w:before="144" w:after="144"/>
              <w:ind w:left="1406" w:hanging="1406"/>
              <w:contextualSpacing w:val="0"/>
              <w:rPr>
                <w:smallCaps/>
                <w:sz w:val="28"/>
                <w:lang w:val="fr-CH"/>
              </w:rPr>
            </w:pPr>
            <w:bookmarkStart w:id="108" w:name="_Toc335734945"/>
            <w:bookmarkStart w:id="109" w:name="_Toc335735294"/>
            <w:bookmarkStart w:id="110" w:name="_Toc91503874"/>
            <w:bookmarkStart w:id="111" w:name="_Toc197833758"/>
            <w:bookmarkStart w:id="112" w:name="_Toc185857160"/>
            <w:r w:rsidRPr="00F149E5">
              <w:rPr>
                <w:smallCaps/>
                <w:sz w:val="24"/>
                <w:szCs w:val="24"/>
                <w:lang w:val="fr-CH"/>
              </w:rPr>
              <w:lastRenderedPageBreak/>
              <w:t>400</w:t>
            </w:r>
            <w:r w:rsidRPr="00F149E5">
              <w:rPr>
                <w:smallCaps/>
                <w:sz w:val="28"/>
                <w:lang w:val="fr-CH"/>
              </w:rPr>
              <w:tab/>
            </w:r>
            <w:r>
              <w:rPr>
                <w:smallCaps/>
                <w:sz w:val="28"/>
                <w:lang w:val="fr-CH"/>
              </w:rPr>
              <w:t>Utilisation du terrain</w:t>
            </w:r>
            <w:r w:rsidRPr="00F149E5">
              <w:rPr>
                <w:smallCaps/>
                <w:sz w:val="28"/>
                <w:lang w:val="fr-CH"/>
              </w:rPr>
              <w:t xml:space="preserve">, </w:t>
            </w:r>
            <w:r>
              <w:rPr>
                <w:smallCaps/>
                <w:sz w:val="28"/>
                <w:lang w:val="fr-CH"/>
              </w:rPr>
              <w:t>arrivées et départs de conduites</w:t>
            </w:r>
            <w:bookmarkEnd w:id="108"/>
            <w:bookmarkEnd w:id="109"/>
            <w:bookmarkEnd w:id="110"/>
            <w:bookmarkEnd w:id="111"/>
            <w:r w:rsidR="00B800F0">
              <w:rPr>
                <w:smallCaps/>
                <w:sz w:val="28"/>
                <w:lang w:val="fr-CH"/>
              </w:rPr>
              <w:t>, déchets de chantier</w:t>
            </w:r>
            <w:bookmarkEnd w:id="112"/>
          </w:p>
        </w:tc>
      </w:tr>
      <w:tr w:rsidR="00C536B9" w:rsidRPr="001C1EF7" w14:paraId="347840D7" w14:textId="77777777" w:rsidTr="002B4626">
        <w:trPr>
          <w:gridAfter w:val="1"/>
          <w:wAfter w:w="39" w:type="dxa"/>
        </w:trPr>
        <w:tc>
          <w:tcPr>
            <w:tcW w:w="9301" w:type="dxa"/>
            <w:gridSpan w:val="7"/>
          </w:tcPr>
          <w:tbl>
            <w:tblPr>
              <w:tblW w:w="9340" w:type="dxa"/>
              <w:tblLayout w:type="fixed"/>
              <w:tblLook w:val="01E0" w:firstRow="1" w:lastRow="1" w:firstColumn="1" w:lastColumn="1" w:noHBand="0" w:noVBand="0"/>
            </w:tblPr>
            <w:tblGrid>
              <w:gridCol w:w="701"/>
              <w:gridCol w:w="683"/>
              <w:gridCol w:w="7956"/>
            </w:tblGrid>
            <w:tr w:rsidR="00C536B9" w:rsidRPr="001C1EF7" w14:paraId="1232FFFD" w14:textId="77777777" w:rsidTr="004E2AD9">
              <w:tc>
                <w:tcPr>
                  <w:tcW w:w="698" w:type="dxa"/>
                </w:tcPr>
                <w:p w14:paraId="7AA0091D" w14:textId="77777777" w:rsidR="00C536B9" w:rsidRPr="00F149E5" w:rsidRDefault="00C536B9" w:rsidP="00C536B9">
                  <w:pPr>
                    <w:spacing w:before="144" w:after="144"/>
                    <w:rPr>
                      <w:lang w:val="fr-CH"/>
                    </w:rPr>
                  </w:pPr>
                </w:p>
              </w:tc>
              <w:tc>
                <w:tcPr>
                  <w:tcW w:w="680" w:type="dxa"/>
                </w:tcPr>
                <w:p w14:paraId="688AA561" w14:textId="77777777" w:rsidR="00C536B9" w:rsidRPr="00F149E5" w:rsidRDefault="00C536B9" w:rsidP="00C536B9">
                  <w:pPr>
                    <w:pStyle w:val="Standardkursiv"/>
                    <w:spacing w:before="144" w:after="144"/>
                    <w:rPr>
                      <w:i w:val="0"/>
                      <w:lang w:val="fr-CH"/>
                    </w:rPr>
                  </w:pPr>
                </w:p>
              </w:tc>
              <w:tc>
                <w:tcPr>
                  <w:tcW w:w="7923" w:type="dxa"/>
                </w:tcPr>
                <w:p w14:paraId="29F76038" w14:textId="77777777" w:rsidR="00C536B9" w:rsidRPr="00F149E5" w:rsidRDefault="00C536B9" w:rsidP="00C536B9">
                  <w:pPr>
                    <w:pStyle w:val="Erluterung1"/>
                    <w:spacing w:before="144" w:after="144"/>
                    <w:rPr>
                      <w:color w:val="00B050"/>
                      <w:lang w:val="fr-CH"/>
                    </w:rPr>
                  </w:pPr>
                  <w:r>
                    <w:rPr>
                      <w:color w:val="0070C0"/>
                      <w:lang w:val="fr-CH"/>
                    </w:rPr>
                    <w:t xml:space="preserve">Soit position </w:t>
                  </w:r>
                  <w:r w:rsidRPr="00F149E5">
                    <w:rPr>
                      <w:color w:val="0070C0"/>
                      <w:lang w:val="fr-CH"/>
                    </w:rPr>
                    <w:t>410</w:t>
                  </w:r>
                  <w:r>
                    <w:rPr>
                      <w:color w:val="0070C0"/>
                      <w:lang w:val="fr-CH"/>
                    </w:rPr>
                    <w:t>, soit positions</w:t>
                  </w:r>
                  <w:r w:rsidRPr="00F149E5">
                    <w:rPr>
                      <w:color w:val="0070C0"/>
                      <w:lang w:val="fr-CH"/>
                    </w:rPr>
                    <w:t xml:space="preserve"> 420 </w:t>
                  </w:r>
                  <w:r>
                    <w:rPr>
                      <w:color w:val="0070C0"/>
                      <w:lang w:val="fr-CH"/>
                    </w:rPr>
                    <w:t>à</w:t>
                  </w:r>
                  <w:r w:rsidRPr="00F149E5">
                    <w:rPr>
                      <w:color w:val="0070C0"/>
                      <w:lang w:val="fr-CH"/>
                    </w:rPr>
                    <w:t xml:space="preserve"> 480</w:t>
                  </w:r>
                </w:p>
              </w:tc>
            </w:tr>
          </w:tbl>
          <w:p w14:paraId="499356DD" w14:textId="77777777" w:rsidR="00C536B9" w:rsidRPr="00F149E5" w:rsidRDefault="00C536B9" w:rsidP="00C536B9">
            <w:pPr>
              <w:pStyle w:val="Erluterung1"/>
              <w:spacing w:before="144" w:after="144"/>
              <w:rPr>
                <w:b/>
                <w:smallCaps/>
                <w:lang w:val="fr-CH"/>
              </w:rPr>
            </w:pPr>
          </w:p>
        </w:tc>
      </w:tr>
      <w:tr w:rsidR="00C536B9" w:rsidRPr="00F149E5" w14:paraId="6361D25D" w14:textId="77777777" w:rsidTr="002B4626">
        <w:trPr>
          <w:gridAfter w:val="1"/>
          <w:wAfter w:w="39" w:type="dxa"/>
        </w:trPr>
        <w:tc>
          <w:tcPr>
            <w:tcW w:w="9301" w:type="dxa"/>
            <w:gridSpan w:val="7"/>
          </w:tcPr>
          <w:p w14:paraId="045C48CF" w14:textId="7D3F10D4"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13" w:name="_Toc91503875"/>
            <w:bookmarkStart w:id="114" w:name="_Toc197833759"/>
            <w:bookmarkStart w:id="115" w:name="_Toc185857161"/>
            <w:r w:rsidRPr="00F149E5">
              <w:rPr>
                <w:b w:val="0"/>
                <w:smallCaps/>
                <w:sz w:val="22"/>
                <w:szCs w:val="22"/>
                <w:lang w:val="fr-CH"/>
              </w:rPr>
              <w:t>410</w:t>
            </w:r>
            <w:r w:rsidRPr="00F149E5">
              <w:rPr>
                <w:b w:val="0"/>
                <w:smallCaps/>
                <w:sz w:val="22"/>
                <w:szCs w:val="22"/>
                <w:lang w:val="fr-CH"/>
              </w:rPr>
              <w:tab/>
            </w:r>
            <w:bookmarkEnd w:id="113"/>
            <w:bookmarkEnd w:id="114"/>
            <w:r>
              <w:rPr>
                <w:b w:val="0"/>
                <w:smallCaps/>
                <w:sz w:val="24"/>
                <w:szCs w:val="24"/>
                <w:lang w:val="fr-CH"/>
              </w:rPr>
              <w:t>Application simplifiée</w:t>
            </w:r>
            <w:bookmarkEnd w:id="115"/>
          </w:p>
        </w:tc>
      </w:tr>
      <w:tr w:rsidR="002C3B3C" w:rsidRPr="001C1EF7" w14:paraId="764E0D46" w14:textId="77777777" w:rsidTr="00A855AF">
        <w:trPr>
          <w:gridAfter w:val="1"/>
          <w:wAfter w:w="39" w:type="dxa"/>
        </w:trPr>
        <w:tc>
          <w:tcPr>
            <w:tcW w:w="9301" w:type="dxa"/>
            <w:gridSpan w:val="7"/>
          </w:tcPr>
          <w:p w14:paraId="012B544F" w14:textId="3B22ADAC" w:rsidR="002C3B3C" w:rsidRPr="00F149E5" w:rsidRDefault="002C3B3C" w:rsidP="002C3B3C">
            <w:pPr>
              <w:pStyle w:val="berschrift3"/>
              <w:numPr>
                <w:ilvl w:val="0"/>
                <w:numId w:val="0"/>
              </w:numPr>
              <w:tabs>
                <w:tab w:val="left" w:pos="1392"/>
              </w:tabs>
              <w:spacing w:before="144" w:after="144"/>
              <w:ind w:left="1383" w:hanging="1383"/>
              <w:contextualSpacing w:val="0"/>
              <w:rPr>
                <w:b w:val="0"/>
                <w:sz w:val="22"/>
                <w:szCs w:val="22"/>
                <w:lang w:val="fr-CH"/>
              </w:rPr>
            </w:pPr>
            <w:bookmarkStart w:id="116" w:name="_Toc185857162"/>
            <w:r w:rsidRPr="00F149E5">
              <w:rPr>
                <w:b w:val="0"/>
                <w:sz w:val="22"/>
                <w:szCs w:val="22"/>
                <w:lang w:val="fr-CH"/>
              </w:rPr>
              <w:t>4</w:t>
            </w:r>
            <w:r>
              <w:rPr>
                <w:b w:val="0"/>
                <w:sz w:val="22"/>
                <w:szCs w:val="22"/>
                <w:lang w:val="fr-CH"/>
              </w:rPr>
              <w:t>11</w:t>
            </w:r>
            <w:r w:rsidRPr="00F149E5">
              <w:rPr>
                <w:b w:val="0"/>
                <w:sz w:val="22"/>
                <w:szCs w:val="22"/>
                <w:lang w:val="fr-CH"/>
              </w:rPr>
              <w:tab/>
            </w:r>
            <w:r w:rsidRPr="002C3B3C">
              <w:rPr>
                <w:b w:val="0"/>
                <w:sz w:val="22"/>
                <w:szCs w:val="22"/>
                <w:lang w:val="fr-CH"/>
              </w:rPr>
              <w:t>Utilisation de terrains de tiers, arrivées et départs de conduites, déchets de</w:t>
            </w:r>
            <w:r>
              <w:rPr>
                <w:b w:val="0"/>
                <w:sz w:val="22"/>
                <w:szCs w:val="22"/>
                <w:lang w:val="fr-CH"/>
              </w:rPr>
              <w:t xml:space="preserve"> </w:t>
            </w:r>
            <w:r w:rsidRPr="002C3B3C">
              <w:rPr>
                <w:b w:val="0"/>
                <w:sz w:val="22"/>
                <w:szCs w:val="22"/>
                <w:lang w:val="fr-CH"/>
              </w:rPr>
              <w:t>chantier</w:t>
            </w:r>
            <w:bookmarkEnd w:id="116"/>
          </w:p>
        </w:tc>
      </w:tr>
      <w:tr w:rsidR="00C536B9" w:rsidRPr="00F149E5" w14:paraId="28542BA4" w14:textId="77777777" w:rsidTr="000D4C4A">
        <w:trPr>
          <w:gridAfter w:val="1"/>
          <w:wAfter w:w="39" w:type="dxa"/>
        </w:trPr>
        <w:tc>
          <w:tcPr>
            <w:tcW w:w="639" w:type="dxa"/>
          </w:tcPr>
          <w:p w14:paraId="1344F041" w14:textId="77777777" w:rsidR="00C536B9" w:rsidRPr="00F149E5" w:rsidRDefault="00C536B9" w:rsidP="00C536B9">
            <w:pPr>
              <w:spacing w:before="144" w:after="144"/>
              <w:rPr>
                <w:lang w:val="fr-CH"/>
              </w:rPr>
            </w:pPr>
          </w:p>
        </w:tc>
        <w:tc>
          <w:tcPr>
            <w:tcW w:w="739" w:type="dxa"/>
            <w:gridSpan w:val="3"/>
          </w:tcPr>
          <w:p w14:paraId="56C1A775"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5E421608"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660095D6" w14:textId="77777777" w:rsidTr="002B4626">
        <w:trPr>
          <w:gridAfter w:val="1"/>
          <w:wAfter w:w="39" w:type="dxa"/>
        </w:trPr>
        <w:tc>
          <w:tcPr>
            <w:tcW w:w="9301" w:type="dxa"/>
            <w:gridSpan w:val="7"/>
          </w:tcPr>
          <w:p w14:paraId="401AFA49" w14:textId="4947F9EF"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17" w:name="_Toc91503876"/>
            <w:bookmarkStart w:id="118" w:name="_Toc197833760"/>
            <w:bookmarkStart w:id="119" w:name="_Toc185857163"/>
            <w:r w:rsidRPr="00F149E5">
              <w:rPr>
                <w:b w:val="0"/>
                <w:smallCaps/>
                <w:sz w:val="22"/>
                <w:szCs w:val="22"/>
                <w:lang w:val="fr-CH"/>
              </w:rPr>
              <w:t>420</w:t>
            </w:r>
            <w:r w:rsidRPr="00F149E5">
              <w:rPr>
                <w:b w:val="0"/>
                <w:smallCaps/>
                <w:sz w:val="22"/>
                <w:szCs w:val="22"/>
                <w:lang w:val="fr-CH"/>
              </w:rPr>
              <w:tab/>
            </w:r>
            <w:r>
              <w:rPr>
                <w:b w:val="0"/>
                <w:smallCaps/>
                <w:sz w:val="24"/>
                <w:szCs w:val="24"/>
                <w:lang w:val="fr-CH"/>
              </w:rPr>
              <w:t>Utilisation de terrains de tiers</w:t>
            </w:r>
            <w:bookmarkEnd w:id="117"/>
            <w:bookmarkEnd w:id="118"/>
            <w:bookmarkEnd w:id="119"/>
          </w:p>
        </w:tc>
      </w:tr>
      <w:tr w:rsidR="00C536B9" w:rsidRPr="001C1EF7" w14:paraId="5A75409F" w14:textId="77777777" w:rsidTr="002B4626">
        <w:trPr>
          <w:gridAfter w:val="1"/>
          <w:wAfter w:w="39" w:type="dxa"/>
        </w:trPr>
        <w:tc>
          <w:tcPr>
            <w:tcW w:w="9301" w:type="dxa"/>
            <w:gridSpan w:val="7"/>
          </w:tcPr>
          <w:p w14:paraId="3F813258" w14:textId="30A626A4"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20" w:name="_Toc185857164"/>
            <w:r w:rsidRPr="00F149E5">
              <w:rPr>
                <w:b w:val="0"/>
                <w:sz w:val="22"/>
                <w:szCs w:val="22"/>
                <w:lang w:val="fr-CH"/>
              </w:rPr>
              <w:t>421</w:t>
            </w:r>
            <w:r w:rsidRPr="00F149E5">
              <w:rPr>
                <w:b w:val="0"/>
                <w:sz w:val="22"/>
                <w:szCs w:val="22"/>
                <w:lang w:val="fr-CH"/>
              </w:rPr>
              <w:tab/>
            </w:r>
            <w:r>
              <w:rPr>
                <w:b w:val="0"/>
                <w:sz w:val="22"/>
                <w:szCs w:val="22"/>
                <w:lang w:val="fr-CH"/>
              </w:rPr>
              <w:t>Utilisation gratuite de terrains de tiers</w:t>
            </w:r>
            <w:bookmarkEnd w:id="120"/>
          </w:p>
        </w:tc>
      </w:tr>
      <w:tr w:rsidR="00C536B9" w:rsidRPr="00F149E5" w14:paraId="50C4A1DF" w14:textId="77777777" w:rsidTr="000D4C4A">
        <w:trPr>
          <w:gridAfter w:val="1"/>
          <w:wAfter w:w="39" w:type="dxa"/>
        </w:trPr>
        <w:tc>
          <w:tcPr>
            <w:tcW w:w="639" w:type="dxa"/>
          </w:tcPr>
          <w:p w14:paraId="5F3CE7C1" w14:textId="77777777" w:rsidR="00C536B9" w:rsidRPr="00F149E5" w:rsidRDefault="00C536B9" w:rsidP="00C536B9">
            <w:pPr>
              <w:spacing w:before="144" w:after="144"/>
              <w:rPr>
                <w:lang w:val="fr-CH"/>
              </w:rPr>
            </w:pPr>
          </w:p>
        </w:tc>
        <w:tc>
          <w:tcPr>
            <w:tcW w:w="739" w:type="dxa"/>
            <w:gridSpan w:val="3"/>
          </w:tcPr>
          <w:p w14:paraId="3E93C8B4" w14:textId="77777777" w:rsidR="00C536B9" w:rsidRPr="00F149E5" w:rsidRDefault="00C536B9" w:rsidP="00C536B9">
            <w:pPr>
              <w:spacing w:before="144" w:after="144"/>
              <w:rPr>
                <w:lang w:val="fr-CH"/>
              </w:rPr>
            </w:pPr>
            <w:r w:rsidRPr="00F149E5">
              <w:rPr>
                <w:lang w:val="fr-CH"/>
              </w:rPr>
              <w:t>.100</w:t>
            </w:r>
          </w:p>
        </w:tc>
        <w:tc>
          <w:tcPr>
            <w:tcW w:w="7923" w:type="dxa"/>
            <w:gridSpan w:val="3"/>
          </w:tcPr>
          <w:p w14:paraId="46878951" w14:textId="77777777" w:rsidR="00C536B9" w:rsidRPr="00F149E5" w:rsidRDefault="00C536B9" w:rsidP="00C536B9">
            <w:pPr>
              <w:spacing w:before="144" w:after="144"/>
              <w:rPr>
                <w:lang w:val="fr-CH"/>
              </w:rPr>
            </w:pPr>
            <w:r>
              <w:rPr>
                <w:lang w:val="fr-CH"/>
              </w:rPr>
              <w:t>À partir du début des travaux, l’entrepreneur a gratuitement à sa disposition les éléments suivants</w:t>
            </w:r>
            <w:r w:rsidRPr="00F149E5">
              <w:rPr>
                <w:lang w:val="fr-CH"/>
              </w:rPr>
              <w:t>:</w:t>
            </w:r>
          </w:p>
          <w:p w14:paraId="58ABBFCA" w14:textId="77777777" w:rsidR="00C536B9" w:rsidRPr="00F149E5" w:rsidRDefault="00C536B9" w:rsidP="00C536B9">
            <w:pPr>
              <w:pStyle w:val="Erluterung1"/>
              <w:spacing w:before="144" w:after="144"/>
              <w:rPr>
                <w:color w:val="0070C0"/>
                <w:lang w:val="fr-CH"/>
              </w:rPr>
            </w:pPr>
            <w:r>
              <w:rPr>
                <w:color w:val="0070C0"/>
                <w:lang w:val="fr-CH"/>
              </w:rPr>
              <w:t>Indications relatives au plan, au lieu, à la surface, aux directives, par ex. chantiers d’installation en dehors des routes nationales ou à l’intérieur des barrages, etc., éventuellement besoins de place pour bureaux / salles de réunions de la direction de chantier à mentionner dans la liste des prestations</w:t>
            </w:r>
            <w:r w:rsidRPr="00F149E5">
              <w:rPr>
                <w:color w:val="0070C0"/>
                <w:lang w:val="fr-CH"/>
              </w:rPr>
              <w:t>.</w:t>
            </w:r>
          </w:p>
          <w:p w14:paraId="4FE9A0A4"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1C1EF7" w14:paraId="0F7B810A" w14:textId="77777777" w:rsidTr="002B4626">
        <w:trPr>
          <w:gridAfter w:val="1"/>
          <w:wAfter w:w="39" w:type="dxa"/>
        </w:trPr>
        <w:tc>
          <w:tcPr>
            <w:tcW w:w="9301" w:type="dxa"/>
            <w:gridSpan w:val="7"/>
          </w:tcPr>
          <w:p w14:paraId="2282D03D" w14:textId="054CB3BC"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21" w:name="_Hlk126926655"/>
            <w:bookmarkStart w:id="122" w:name="_Toc185857165"/>
            <w:r w:rsidRPr="00F149E5">
              <w:rPr>
                <w:b w:val="0"/>
                <w:sz w:val="22"/>
                <w:szCs w:val="22"/>
                <w:lang w:val="fr-CH"/>
              </w:rPr>
              <w:t>422</w:t>
            </w:r>
            <w:r w:rsidRPr="00F149E5">
              <w:rPr>
                <w:b w:val="0"/>
                <w:sz w:val="22"/>
                <w:szCs w:val="22"/>
                <w:lang w:val="fr-CH"/>
              </w:rPr>
              <w:tab/>
            </w:r>
            <w:r>
              <w:rPr>
                <w:b w:val="0"/>
                <w:sz w:val="22"/>
                <w:szCs w:val="22"/>
                <w:lang w:val="fr-CH"/>
              </w:rPr>
              <w:t>Utilisation payante de terrains de tiers</w:t>
            </w:r>
            <w:bookmarkEnd w:id="122"/>
          </w:p>
        </w:tc>
      </w:tr>
      <w:bookmarkEnd w:id="121"/>
      <w:tr w:rsidR="00C536B9" w:rsidRPr="001C1EF7" w14:paraId="3FA3B1DD" w14:textId="77777777" w:rsidTr="000D4C4A">
        <w:trPr>
          <w:gridAfter w:val="1"/>
          <w:wAfter w:w="39" w:type="dxa"/>
        </w:trPr>
        <w:tc>
          <w:tcPr>
            <w:tcW w:w="639" w:type="dxa"/>
          </w:tcPr>
          <w:p w14:paraId="10121E0C" w14:textId="77777777" w:rsidR="00C536B9" w:rsidRPr="00F149E5" w:rsidRDefault="00C536B9" w:rsidP="00C536B9">
            <w:pPr>
              <w:spacing w:before="144" w:after="144"/>
              <w:rPr>
                <w:lang w:val="fr-CH"/>
              </w:rPr>
            </w:pPr>
          </w:p>
        </w:tc>
        <w:tc>
          <w:tcPr>
            <w:tcW w:w="739" w:type="dxa"/>
            <w:gridSpan w:val="3"/>
          </w:tcPr>
          <w:p w14:paraId="22177BCB"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79F4CE85" w14:textId="77777777" w:rsidR="00C536B9" w:rsidRPr="00F149E5" w:rsidRDefault="00C536B9" w:rsidP="00C536B9">
            <w:pPr>
              <w:pStyle w:val="Standardkursiv"/>
              <w:spacing w:before="144" w:after="144"/>
              <w:rPr>
                <w:i w:val="0"/>
                <w:lang w:val="fr-CH"/>
              </w:rPr>
            </w:pPr>
            <w:r>
              <w:rPr>
                <w:i w:val="0"/>
                <w:lang w:val="fr-CH"/>
              </w:rPr>
              <w:t>Les zones situées en dehors des surfaces prévues ne doivent pas être utilisées pour les travaux de construction. Seules les surfaces impérativement nécessaires doivent être occupées pour les différentes phases de construction. Si l’entrepreneur a besoin de chantiers d’installation supplémentaires après l’adjudication, il doit s’en occuper lui-même après concertation préalable avec la direction de chantier, et prendre en charge les frais correspondants pour une éventuelle location, les inconvénients occasionnés et les travaux de mise en état requis</w:t>
            </w:r>
            <w:r w:rsidRPr="00F149E5">
              <w:rPr>
                <w:i w:val="0"/>
                <w:lang w:val="fr-CH"/>
              </w:rPr>
              <w:t>.</w:t>
            </w:r>
          </w:p>
        </w:tc>
      </w:tr>
      <w:tr w:rsidR="00C536B9" w:rsidRPr="00F149E5" w14:paraId="2B43CB44" w14:textId="77777777" w:rsidTr="002B4626">
        <w:trPr>
          <w:gridAfter w:val="1"/>
          <w:wAfter w:w="39" w:type="dxa"/>
        </w:trPr>
        <w:tc>
          <w:tcPr>
            <w:tcW w:w="9301" w:type="dxa"/>
            <w:gridSpan w:val="7"/>
          </w:tcPr>
          <w:p w14:paraId="05EB3458" w14:textId="3D759FB8"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23" w:name="_Toc91503877"/>
            <w:bookmarkStart w:id="124" w:name="_Toc197833761"/>
            <w:bookmarkStart w:id="125" w:name="_Toc185857166"/>
            <w:r w:rsidRPr="00F149E5">
              <w:rPr>
                <w:b w:val="0"/>
                <w:smallCaps/>
                <w:sz w:val="22"/>
                <w:szCs w:val="22"/>
                <w:lang w:val="fr-CH"/>
              </w:rPr>
              <w:t>430</w:t>
            </w:r>
            <w:r w:rsidRPr="00F149E5">
              <w:rPr>
                <w:b w:val="0"/>
                <w:smallCaps/>
                <w:sz w:val="22"/>
                <w:szCs w:val="22"/>
                <w:lang w:val="fr-CH"/>
              </w:rPr>
              <w:tab/>
            </w:r>
            <w:bookmarkEnd w:id="123"/>
            <w:bookmarkEnd w:id="124"/>
            <w:r>
              <w:rPr>
                <w:b w:val="0"/>
                <w:smallCaps/>
                <w:sz w:val="22"/>
                <w:szCs w:val="22"/>
                <w:lang w:val="fr-CH"/>
              </w:rPr>
              <w:t>Amenées de conduites</w:t>
            </w:r>
            <w:bookmarkEnd w:id="125"/>
          </w:p>
        </w:tc>
      </w:tr>
      <w:tr w:rsidR="00C536B9" w:rsidRPr="00F149E5" w14:paraId="586067CE" w14:textId="77777777" w:rsidTr="002B4626">
        <w:trPr>
          <w:gridAfter w:val="1"/>
          <w:wAfter w:w="39" w:type="dxa"/>
        </w:trPr>
        <w:tc>
          <w:tcPr>
            <w:tcW w:w="9301" w:type="dxa"/>
            <w:gridSpan w:val="7"/>
          </w:tcPr>
          <w:p w14:paraId="62D9CB7D" w14:textId="7BB8A12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26" w:name="_Toc185857167"/>
            <w:r w:rsidRPr="00F149E5">
              <w:rPr>
                <w:b w:val="0"/>
                <w:sz w:val="22"/>
                <w:szCs w:val="22"/>
                <w:lang w:val="fr-CH"/>
              </w:rPr>
              <w:t>431</w:t>
            </w:r>
            <w:r w:rsidRPr="00F149E5">
              <w:rPr>
                <w:b w:val="0"/>
                <w:sz w:val="22"/>
                <w:szCs w:val="22"/>
                <w:lang w:val="fr-CH"/>
              </w:rPr>
              <w:tab/>
            </w:r>
            <w:r>
              <w:rPr>
                <w:b w:val="0"/>
                <w:sz w:val="22"/>
                <w:szCs w:val="22"/>
                <w:lang w:val="fr-CH"/>
              </w:rPr>
              <w:t>Apport de l’électricité</w:t>
            </w:r>
            <w:bookmarkEnd w:id="126"/>
          </w:p>
        </w:tc>
      </w:tr>
      <w:tr w:rsidR="00C536B9" w:rsidRPr="00F149E5" w14:paraId="72DA6A41" w14:textId="77777777" w:rsidTr="000D4C4A">
        <w:trPr>
          <w:gridAfter w:val="1"/>
          <w:wAfter w:w="39" w:type="dxa"/>
        </w:trPr>
        <w:tc>
          <w:tcPr>
            <w:tcW w:w="639" w:type="dxa"/>
          </w:tcPr>
          <w:p w14:paraId="057B2B2C" w14:textId="77777777" w:rsidR="00C536B9" w:rsidRPr="00F149E5" w:rsidRDefault="00C536B9" w:rsidP="00C536B9">
            <w:pPr>
              <w:spacing w:before="144" w:after="144"/>
              <w:rPr>
                <w:lang w:val="fr-CH"/>
              </w:rPr>
            </w:pPr>
          </w:p>
        </w:tc>
        <w:tc>
          <w:tcPr>
            <w:tcW w:w="739" w:type="dxa"/>
            <w:gridSpan w:val="3"/>
          </w:tcPr>
          <w:p w14:paraId="6133E896"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1F6EA5C6" w14:textId="77777777" w:rsidR="00C536B9" w:rsidRPr="00F149E5" w:rsidRDefault="00C536B9" w:rsidP="00C536B9">
            <w:pPr>
              <w:pStyle w:val="Standardkursiv"/>
              <w:spacing w:before="144" w:after="144"/>
              <w:rPr>
                <w:i w:val="0"/>
                <w:lang w:val="fr-CH"/>
              </w:rPr>
            </w:pPr>
            <w:r>
              <w:rPr>
                <w:i w:val="0"/>
                <w:lang w:val="fr-CH"/>
              </w:rPr>
              <w:t>Conduites électriques</w:t>
            </w:r>
          </w:p>
        </w:tc>
      </w:tr>
      <w:tr w:rsidR="00C536B9" w:rsidRPr="001C1EF7" w14:paraId="18F273CD" w14:textId="77777777" w:rsidTr="000D4C4A">
        <w:trPr>
          <w:gridAfter w:val="1"/>
          <w:wAfter w:w="39" w:type="dxa"/>
        </w:trPr>
        <w:tc>
          <w:tcPr>
            <w:tcW w:w="639" w:type="dxa"/>
          </w:tcPr>
          <w:p w14:paraId="402B2AD6" w14:textId="77777777" w:rsidR="00C536B9" w:rsidRPr="00F149E5" w:rsidRDefault="00C536B9" w:rsidP="00C536B9">
            <w:pPr>
              <w:spacing w:before="144" w:after="144"/>
              <w:rPr>
                <w:lang w:val="fr-CH"/>
              </w:rPr>
            </w:pPr>
          </w:p>
        </w:tc>
        <w:tc>
          <w:tcPr>
            <w:tcW w:w="739" w:type="dxa"/>
            <w:gridSpan w:val="3"/>
          </w:tcPr>
          <w:p w14:paraId="53172AE2" w14:textId="77777777" w:rsidR="00C536B9" w:rsidRPr="00F149E5" w:rsidRDefault="00C536B9" w:rsidP="00C536B9">
            <w:pPr>
              <w:pStyle w:val="Standardkursiv"/>
              <w:spacing w:before="144" w:after="144"/>
              <w:rPr>
                <w:i w:val="0"/>
                <w:lang w:val="fr-CH"/>
              </w:rPr>
            </w:pPr>
            <w:r w:rsidRPr="00F149E5">
              <w:rPr>
                <w:i w:val="0"/>
                <w:lang w:val="fr-CH"/>
              </w:rPr>
              <w:t>.110</w:t>
            </w:r>
          </w:p>
        </w:tc>
        <w:tc>
          <w:tcPr>
            <w:tcW w:w="7923" w:type="dxa"/>
            <w:gridSpan w:val="3"/>
          </w:tcPr>
          <w:p w14:paraId="3AD50375" w14:textId="118E4EAA" w:rsidR="00C536B9" w:rsidRPr="00F149E5" w:rsidRDefault="00C536B9" w:rsidP="00C536B9">
            <w:pPr>
              <w:pStyle w:val="Standardkursiv"/>
              <w:spacing w:before="144" w:after="144"/>
              <w:rPr>
                <w:i w:val="0"/>
                <w:lang w:val="fr-CH"/>
              </w:rPr>
            </w:pPr>
            <w:r>
              <w:rPr>
                <w:i w:val="0"/>
                <w:lang w:val="fr-CH"/>
              </w:rPr>
              <w:t xml:space="preserve">Aucun point d’approvisionnement en électricité n’est disponible. L’acquisition et la consommation incombent à l’entrepreneur et </w:t>
            </w:r>
            <w:r w:rsidR="00B800F0">
              <w:rPr>
                <w:i w:val="0"/>
                <w:lang w:val="fr-CH"/>
              </w:rPr>
              <w:t>sont réputées être incluses dans l’offre</w:t>
            </w:r>
            <w:r w:rsidRPr="00F149E5">
              <w:rPr>
                <w:i w:val="0"/>
                <w:lang w:val="fr-CH"/>
              </w:rPr>
              <w:t>.</w:t>
            </w:r>
            <w:r w:rsidR="006B63B7">
              <w:rPr>
                <w:i w:val="0"/>
                <w:lang w:val="fr-CH"/>
              </w:rPr>
              <w:t xml:space="preserve"> </w:t>
            </w:r>
            <w:r w:rsidR="006B63B7" w:rsidRPr="006B63B7">
              <w:rPr>
                <w:i w:val="0"/>
                <w:lang w:val="fr-CH"/>
              </w:rPr>
              <w:t>L’entrepreneur doit acquérir du courant 100% renouvelable (avec garantie d’origine Hydraulique CH, Hydraulique EU ou équivalent).</w:t>
            </w:r>
          </w:p>
        </w:tc>
      </w:tr>
      <w:tr w:rsidR="00C536B9" w:rsidRPr="00F149E5" w14:paraId="3904B735" w14:textId="77777777" w:rsidTr="000D4C4A">
        <w:trPr>
          <w:gridAfter w:val="1"/>
          <w:wAfter w:w="39" w:type="dxa"/>
        </w:trPr>
        <w:tc>
          <w:tcPr>
            <w:tcW w:w="639" w:type="dxa"/>
          </w:tcPr>
          <w:p w14:paraId="28514036" w14:textId="77777777" w:rsidR="00C536B9" w:rsidRPr="00F149E5" w:rsidRDefault="00C536B9" w:rsidP="00C536B9">
            <w:pPr>
              <w:spacing w:before="144" w:after="144"/>
              <w:rPr>
                <w:lang w:val="fr-CH"/>
              </w:rPr>
            </w:pPr>
          </w:p>
        </w:tc>
        <w:tc>
          <w:tcPr>
            <w:tcW w:w="739" w:type="dxa"/>
            <w:gridSpan w:val="3"/>
          </w:tcPr>
          <w:p w14:paraId="50192F0F" w14:textId="77777777" w:rsidR="00C536B9" w:rsidRPr="00F149E5" w:rsidRDefault="00C536B9" w:rsidP="00C536B9">
            <w:pPr>
              <w:pStyle w:val="Standardkursiv"/>
              <w:spacing w:before="144" w:after="144"/>
              <w:rPr>
                <w:i w:val="0"/>
                <w:lang w:val="fr-CH"/>
              </w:rPr>
            </w:pPr>
            <w:r w:rsidRPr="00F149E5">
              <w:rPr>
                <w:i w:val="0"/>
                <w:lang w:val="fr-CH"/>
              </w:rPr>
              <w:t>.120</w:t>
            </w:r>
          </w:p>
        </w:tc>
        <w:tc>
          <w:tcPr>
            <w:tcW w:w="7923" w:type="dxa"/>
            <w:gridSpan w:val="3"/>
          </w:tcPr>
          <w:p w14:paraId="712F2B50" w14:textId="3E40E2BB" w:rsidR="00C536B9" w:rsidRPr="00F149E5" w:rsidRDefault="00C536B9" w:rsidP="00C536B9">
            <w:pPr>
              <w:pStyle w:val="Standardkursiv"/>
              <w:spacing w:before="144" w:after="144"/>
              <w:rPr>
                <w:i w:val="0"/>
                <w:lang w:val="fr-CH"/>
              </w:rPr>
            </w:pPr>
            <w:r>
              <w:rPr>
                <w:i w:val="0"/>
                <w:lang w:val="fr-CH"/>
              </w:rPr>
              <w:t>Le point d’approvisionnement apparaît au n°</w:t>
            </w:r>
            <w:r w:rsidRPr="00F149E5">
              <w:rPr>
                <w:i w:val="0"/>
                <w:lang w:val="fr-CH"/>
              </w:rPr>
              <w:t xml:space="preserve"> ...............</w:t>
            </w:r>
            <w:r>
              <w:rPr>
                <w:i w:val="0"/>
                <w:lang w:val="fr-CH"/>
              </w:rPr>
              <w:t xml:space="preserve"> du plan</w:t>
            </w:r>
            <w:r w:rsidRPr="00F149E5">
              <w:rPr>
                <w:i w:val="0"/>
                <w:lang w:val="fr-CH"/>
              </w:rPr>
              <w:t xml:space="preserve">. </w:t>
            </w:r>
            <w:r>
              <w:rPr>
                <w:i w:val="0"/>
                <w:lang w:val="fr-CH"/>
              </w:rPr>
              <w:t xml:space="preserve">L’acquisition et la consommation de courant doivent être </w:t>
            </w:r>
            <w:r w:rsidR="00B800F0">
              <w:rPr>
                <w:i w:val="0"/>
                <w:lang w:val="fr-CH"/>
              </w:rPr>
              <w:t>effectuées</w:t>
            </w:r>
            <w:r>
              <w:rPr>
                <w:i w:val="0"/>
                <w:lang w:val="fr-CH"/>
              </w:rPr>
              <w:t xml:space="preserve"> par l’entrepreneur dans le cadre d’une concertation directe avec les fournisseurs d’énergie compétents et conformément à leurs directives et à leurs tarifs</w:t>
            </w:r>
            <w:r w:rsidR="00B800F0">
              <w:rPr>
                <w:i w:val="0"/>
                <w:lang w:val="fr-CH"/>
              </w:rPr>
              <w:t xml:space="preserve"> et sont réputées être incluses dans l’offre</w:t>
            </w:r>
            <w:r w:rsidRPr="00F149E5">
              <w:rPr>
                <w:i w:val="0"/>
                <w:lang w:val="fr-CH"/>
              </w:rPr>
              <w:t>.</w:t>
            </w:r>
          </w:p>
          <w:p w14:paraId="399D863D" w14:textId="77777777" w:rsidR="00C536B9" w:rsidRPr="00F149E5" w:rsidRDefault="00C536B9" w:rsidP="00C536B9">
            <w:pPr>
              <w:spacing w:before="144" w:after="144"/>
              <w:rPr>
                <w:i/>
                <w:color w:val="0070C0"/>
                <w:lang w:val="fr-CH"/>
              </w:rPr>
            </w:pPr>
            <w:r>
              <w:rPr>
                <w:i/>
                <w:color w:val="0070C0"/>
                <w:lang w:val="fr-CH"/>
              </w:rPr>
              <w:lastRenderedPageBreak/>
              <w:t>Indications relatives au lieu d’approvisionnement</w:t>
            </w:r>
            <w:r w:rsidRPr="00F149E5">
              <w:rPr>
                <w:i/>
                <w:color w:val="0070C0"/>
                <w:lang w:val="fr-CH"/>
              </w:rPr>
              <w:t xml:space="preserve"> (</w:t>
            </w:r>
            <w:r>
              <w:rPr>
                <w:i/>
                <w:color w:val="0070C0"/>
                <w:lang w:val="fr-CH"/>
              </w:rPr>
              <w:t>plan d’installation</w:t>
            </w:r>
            <w:r w:rsidRPr="00F149E5">
              <w:rPr>
                <w:i/>
                <w:color w:val="0070C0"/>
                <w:lang w:val="fr-CH"/>
              </w:rPr>
              <w:t xml:space="preserve">), </w:t>
            </w:r>
            <w:r>
              <w:rPr>
                <w:i/>
                <w:color w:val="0070C0"/>
                <w:lang w:val="fr-CH"/>
              </w:rPr>
              <w:t>prestations de la part du maître d’ouvrage</w:t>
            </w:r>
            <w:r w:rsidRPr="00F149E5">
              <w:rPr>
                <w:i/>
                <w:color w:val="0070C0"/>
                <w:lang w:val="fr-CH"/>
              </w:rPr>
              <w:t xml:space="preserve">, </w:t>
            </w:r>
            <w:r>
              <w:rPr>
                <w:i/>
                <w:color w:val="0070C0"/>
                <w:lang w:val="fr-CH"/>
              </w:rPr>
              <w:t>prestations de la part de l’entrepreneur</w:t>
            </w:r>
            <w:r w:rsidRPr="00F149E5">
              <w:rPr>
                <w:i/>
                <w:color w:val="0070C0"/>
                <w:lang w:val="fr-CH"/>
              </w:rPr>
              <w:t xml:space="preserve">, </w:t>
            </w:r>
            <w:r>
              <w:rPr>
                <w:i/>
                <w:color w:val="0070C0"/>
                <w:lang w:val="fr-CH"/>
              </w:rPr>
              <w:t>tarif de l’électricité, réglementation des coûts</w:t>
            </w:r>
            <w:r w:rsidRPr="00F149E5">
              <w:rPr>
                <w:i/>
                <w:color w:val="0070C0"/>
                <w:lang w:val="fr-CH"/>
              </w:rPr>
              <w:t>, etc.</w:t>
            </w:r>
          </w:p>
          <w:p w14:paraId="6B339478" w14:textId="77777777" w:rsidR="00C536B9" w:rsidRPr="00F149E5" w:rsidRDefault="00C536B9" w:rsidP="00C536B9">
            <w:pPr>
              <w:spacing w:before="144" w:after="144"/>
              <w:rPr>
                <w:i/>
                <w:color w:val="0070C0"/>
                <w:lang w:val="fr-CH"/>
              </w:rPr>
            </w:pPr>
            <w:r>
              <w:rPr>
                <w:i/>
                <w:color w:val="0070C0"/>
                <w:lang w:val="fr-CH"/>
              </w:rPr>
              <w:t>L’obtention éventuelle de courant (puissance maximale) à partir des installations des routes nationales doit être clarifiée à temps par le concepteur avec le maître d’ouvrage</w:t>
            </w:r>
            <w:r w:rsidRPr="00F149E5">
              <w:rPr>
                <w:i/>
                <w:color w:val="0070C0"/>
                <w:lang w:val="fr-CH"/>
              </w:rPr>
              <w:t>.</w:t>
            </w:r>
          </w:p>
          <w:p w14:paraId="34D3B648"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1CE08366" w14:textId="77777777" w:rsidTr="000D4C4A">
        <w:trPr>
          <w:gridAfter w:val="1"/>
          <w:wAfter w:w="39" w:type="dxa"/>
          <w:trHeight w:val="181"/>
        </w:trPr>
        <w:tc>
          <w:tcPr>
            <w:tcW w:w="639" w:type="dxa"/>
          </w:tcPr>
          <w:p w14:paraId="04F537EF" w14:textId="77777777" w:rsidR="00C536B9" w:rsidRPr="00F149E5" w:rsidRDefault="00C536B9" w:rsidP="00C536B9">
            <w:pPr>
              <w:spacing w:before="144" w:after="144"/>
              <w:rPr>
                <w:lang w:val="fr-CH"/>
              </w:rPr>
            </w:pPr>
          </w:p>
        </w:tc>
        <w:tc>
          <w:tcPr>
            <w:tcW w:w="739" w:type="dxa"/>
            <w:gridSpan w:val="3"/>
          </w:tcPr>
          <w:p w14:paraId="4E6F90D5" w14:textId="77777777" w:rsidR="00C536B9" w:rsidRPr="00F149E5" w:rsidRDefault="00C536B9" w:rsidP="00C536B9">
            <w:pPr>
              <w:pStyle w:val="Standardkursiv"/>
              <w:spacing w:before="144" w:after="144"/>
              <w:rPr>
                <w:i w:val="0"/>
                <w:lang w:val="fr-CH"/>
              </w:rPr>
            </w:pPr>
            <w:r w:rsidRPr="00F149E5">
              <w:rPr>
                <w:i w:val="0"/>
                <w:lang w:val="fr-CH"/>
              </w:rPr>
              <w:t>.130</w:t>
            </w:r>
          </w:p>
        </w:tc>
        <w:tc>
          <w:tcPr>
            <w:tcW w:w="7923" w:type="dxa"/>
            <w:gridSpan w:val="3"/>
          </w:tcPr>
          <w:p w14:paraId="29142062" w14:textId="628E60EE" w:rsidR="00C536B9" w:rsidRPr="00F149E5" w:rsidRDefault="00C536B9" w:rsidP="00C536B9">
            <w:pPr>
              <w:pStyle w:val="Standardkursiv"/>
              <w:spacing w:before="144" w:after="144"/>
              <w:rPr>
                <w:i w:val="0"/>
                <w:lang w:val="fr-CH"/>
              </w:rPr>
            </w:pPr>
            <w:r>
              <w:rPr>
                <w:i w:val="0"/>
                <w:lang w:val="fr-CH"/>
              </w:rPr>
              <w:t>Le point d’approvisionnement apparaît au n°</w:t>
            </w:r>
            <w:r w:rsidRPr="00F149E5">
              <w:rPr>
                <w:i w:val="0"/>
                <w:lang w:val="fr-CH"/>
              </w:rPr>
              <w:t xml:space="preserve"> ............... </w:t>
            </w:r>
            <w:r>
              <w:rPr>
                <w:i w:val="0"/>
                <w:lang w:val="fr-CH"/>
              </w:rPr>
              <w:t>du plan</w:t>
            </w:r>
            <w:r w:rsidRPr="00F149E5">
              <w:rPr>
                <w:i w:val="0"/>
                <w:lang w:val="fr-CH"/>
              </w:rPr>
              <w:t xml:space="preserve">. </w:t>
            </w:r>
            <w:r>
              <w:rPr>
                <w:i w:val="0"/>
                <w:lang w:val="fr-CH"/>
              </w:rPr>
              <w:t xml:space="preserve">L’obtention de courant doit utiliser un compteur installé aux frais de l’entrepreneur. La consommation de courant doit être </w:t>
            </w:r>
            <w:r w:rsidR="00B800F0">
              <w:rPr>
                <w:i w:val="0"/>
                <w:lang w:val="fr-CH"/>
              </w:rPr>
              <w:t>rémunérée</w:t>
            </w:r>
            <w:r>
              <w:rPr>
                <w:i w:val="0"/>
                <w:lang w:val="fr-CH"/>
              </w:rPr>
              <w:t xml:space="preserve"> par l’entrepreneur conformément au tarif en vigueur pour le courant de chantier du maître d’ouvrage</w:t>
            </w:r>
            <w:r w:rsidR="00B800F0">
              <w:rPr>
                <w:i w:val="0"/>
                <w:lang w:val="fr-CH"/>
              </w:rPr>
              <w:t xml:space="preserve"> et est réputée être incluse dans l’offre</w:t>
            </w:r>
            <w:r w:rsidRPr="00F149E5">
              <w:rPr>
                <w:i w:val="0"/>
                <w:lang w:val="fr-CH"/>
              </w:rPr>
              <w:t>.</w:t>
            </w:r>
          </w:p>
          <w:p w14:paraId="042B23C0" w14:textId="77777777" w:rsidR="00C536B9" w:rsidRPr="00F149E5" w:rsidRDefault="00C536B9" w:rsidP="00C536B9">
            <w:pPr>
              <w:spacing w:before="144" w:after="144"/>
              <w:rPr>
                <w:i/>
                <w:color w:val="0070C0"/>
                <w:lang w:val="fr-CH"/>
              </w:rPr>
            </w:pPr>
            <w:r>
              <w:rPr>
                <w:i/>
                <w:color w:val="0070C0"/>
                <w:lang w:val="fr-CH"/>
              </w:rPr>
              <w:t>Informations relatives au lieu d’approvisionnement</w:t>
            </w:r>
            <w:r w:rsidRPr="00F149E5">
              <w:rPr>
                <w:i/>
                <w:color w:val="0070C0"/>
                <w:lang w:val="fr-CH"/>
              </w:rPr>
              <w:t xml:space="preserve"> (</w:t>
            </w:r>
            <w:r>
              <w:rPr>
                <w:i/>
                <w:color w:val="0070C0"/>
                <w:lang w:val="fr-CH"/>
              </w:rPr>
              <w:t>plan d’installation</w:t>
            </w:r>
            <w:r w:rsidRPr="00F149E5">
              <w:rPr>
                <w:i/>
                <w:color w:val="0070C0"/>
                <w:lang w:val="fr-CH"/>
              </w:rPr>
              <w:t xml:space="preserve">), </w:t>
            </w:r>
            <w:r>
              <w:rPr>
                <w:i/>
                <w:color w:val="0070C0"/>
                <w:lang w:val="fr-CH"/>
              </w:rPr>
              <w:t>prestations de la part du maître d’ouvrage, prestations de la part de l’entrepreneur, tarif de l’électricité, réglementation des coûts</w:t>
            </w:r>
            <w:r w:rsidRPr="00F149E5">
              <w:rPr>
                <w:i/>
                <w:color w:val="0070C0"/>
                <w:lang w:val="fr-CH"/>
              </w:rPr>
              <w:t>, etc.</w:t>
            </w:r>
          </w:p>
          <w:p w14:paraId="06072F8E" w14:textId="77777777" w:rsidR="00C536B9" w:rsidRPr="00F149E5" w:rsidRDefault="00C536B9" w:rsidP="00C536B9">
            <w:pPr>
              <w:spacing w:before="144" w:after="144"/>
              <w:rPr>
                <w:i/>
                <w:color w:val="0070C0"/>
                <w:lang w:val="fr-CH"/>
              </w:rPr>
            </w:pPr>
            <w:r>
              <w:rPr>
                <w:i/>
                <w:color w:val="0070C0"/>
                <w:lang w:val="fr-CH"/>
              </w:rPr>
              <w:t>L’obtention éventuelle de courant</w:t>
            </w:r>
            <w:r w:rsidRPr="00F149E5">
              <w:rPr>
                <w:i/>
                <w:color w:val="0070C0"/>
                <w:lang w:val="fr-CH"/>
              </w:rPr>
              <w:t xml:space="preserve"> (</w:t>
            </w:r>
            <w:r>
              <w:rPr>
                <w:i/>
                <w:color w:val="0070C0"/>
                <w:lang w:val="fr-CH"/>
              </w:rPr>
              <w:t>puissance maximale</w:t>
            </w:r>
            <w:r w:rsidRPr="00F149E5">
              <w:rPr>
                <w:i/>
                <w:color w:val="0070C0"/>
                <w:lang w:val="fr-CH"/>
              </w:rPr>
              <w:t xml:space="preserve">) </w:t>
            </w:r>
            <w:r>
              <w:rPr>
                <w:i/>
                <w:color w:val="0070C0"/>
                <w:lang w:val="fr-CH"/>
              </w:rPr>
              <w:t>à partir des installations des routes nationales doit être clarifiée à temps par le concepteur avec le maître d’ouvrage</w:t>
            </w:r>
            <w:r w:rsidRPr="00F149E5">
              <w:rPr>
                <w:i/>
                <w:color w:val="0070C0"/>
                <w:lang w:val="fr-CH"/>
              </w:rPr>
              <w:t>.</w:t>
            </w:r>
          </w:p>
          <w:p w14:paraId="5CB813E8"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0C22DC44" w14:textId="77777777" w:rsidTr="000D4C4A">
        <w:trPr>
          <w:gridAfter w:val="1"/>
          <w:wAfter w:w="39" w:type="dxa"/>
          <w:trHeight w:val="547"/>
        </w:trPr>
        <w:tc>
          <w:tcPr>
            <w:tcW w:w="639" w:type="dxa"/>
          </w:tcPr>
          <w:p w14:paraId="6C1DAAE8" w14:textId="77777777" w:rsidR="00C536B9" w:rsidRPr="00F149E5" w:rsidRDefault="00C536B9" w:rsidP="00C536B9">
            <w:pPr>
              <w:pStyle w:val="berschrift4"/>
              <w:numPr>
                <w:ilvl w:val="0"/>
                <w:numId w:val="0"/>
              </w:numPr>
              <w:spacing w:before="144" w:after="144"/>
              <w:ind w:left="862" w:hanging="862"/>
              <w:contextualSpacing w:val="0"/>
              <w:rPr>
                <w:b w:val="0"/>
                <w:szCs w:val="22"/>
                <w:lang w:val="fr-CH"/>
              </w:rPr>
            </w:pPr>
          </w:p>
        </w:tc>
        <w:tc>
          <w:tcPr>
            <w:tcW w:w="739" w:type="dxa"/>
            <w:gridSpan w:val="3"/>
          </w:tcPr>
          <w:p w14:paraId="493271BA" w14:textId="77777777" w:rsidR="00C536B9" w:rsidRPr="00F149E5" w:rsidRDefault="00C536B9" w:rsidP="00C536B9">
            <w:pPr>
              <w:pStyle w:val="berschrift4"/>
              <w:numPr>
                <w:ilvl w:val="0"/>
                <w:numId w:val="0"/>
              </w:numPr>
              <w:spacing w:before="144" w:after="144"/>
              <w:ind w:left="862" w:hanging="862"/>
              <w:contextualSpacing w:val="0"/>
              <w:rPr>
                <w:b w:val="0"/>
                <w:szCs w:val="22"/>
                <w:lang w:val="fr-CH"/>
              </w:rPr>
            </w:pPr>
            <w:r w:rsidRPr="00F149E5">
              <w:rPr>
                <w:b w:val="0"/>
                <w:szCs w:val="22"/>
                <w:lang w:val="fr-CH"/>
              </w:rPr>
              <w:t>.200</w:t>
            </w:r>
          </w:p>
        </w:tc>
        <w:tc>
          <w:tcPr>
            <w:tcW w:w="7923" w:type="dxa"/>
            <w:gridSpan w:val="3"/>
          </w:tcPr>
          <w:p w14:paraId="2F41D8B1" w14:textId="77777777" w:rsidR="00C536B9" w:rsidRPr="00F149E5" w:rsidRDefault="00C536B9" w:rsidP="00C536B9">
            <w:pPr>
              <w:pStyle w:val="berschrift4"/>
              <w:numPr>
                <w:ilvl w:val="0"/>
                <w:numId w:val="0"/>
              </w:numPr>
              <w:spacing w:before="144" w:after="144"/>
              <w:ind w:left="862" w:hanging="862"/>
              <w:contextualSpacing w:val="0"/>
              <w:rPr>
                <w:b w:val="0"/>
                <w:szCs w:val="22"/>
                <w:lang w:val="fr-CH"/>
              </w:rPr>
            </w:pPr>
            <w:r>
              <w:rPr>
                <w:b w:val="0"/>
                <w:szCs w:val="22"/>
                <w:lang w:val="fr-CH"/>
              </w:rPr>
              <w:t>Éclairage</w:t>
            </w:r>
          </w:p>
        </w:tc>
      </w:tr>
      <w:tr w:rsidR="00C536B9" w:rsidRPr="001C1EF7" w14:paraId="70CB8561" w14:textId="77777777" w:rsidTr="000D4C4A">
        <w:trPr>
          <w:gridAfter w:val="1"/>
          <w:wAfter w:w="39" w:type="dxa"/>
        </w:trPr>
        <w:tc>
          <w:tcPr>
            <w:tcW w:w="639" w:type="dxa"/>
          </w:tcPr>
          <w:p w14:paraId="3068C7A3" w14:textId="77777777" w:rsidR="00C536B9" w:rsidRPr="00F149E5" w:rsidRDefault="00C536B9" w:rsidP="00C536B9">
            <w:pPr>
              <w:pStyle w:val="Erluterung1"/>
              <w:spacing w:before="144" w:after="144"/>
              <w:rPr>
                <w:i w:val="0"/>
                <w:color w:val="auto"/>
                <w:lang w:val="fr-CH"/>
              </w:rPr>
            </w:pPr>
          </w:p>
        </w:tc>
        <w:tc>
          <w:tcPr>
            <w:tcW w:w="739" w:type="dxa"/>
            <w:gridSpan w:val="3"/>
          </w:tcPr>
          <w:p w14:paraId="3EBF9520" w14:textId="77777777" w:rsidR="00C536B9" w:rsidRPr="00F149E5" w:rsidRDefault="00C536B9" w:rsidP="00C536B9">
            <w:pPr>
              <w:pStyle w:val="Erluterung1"/>
              <w:spacing w:before="144" w:after="144"/>
              <w:rPr>
                <w:i w:val="0"/>
                <w:color w:val="auto"/>
                <w:lang w:val="fr-CH"/>
              </w:rPr>
            </w:pPr>
            <w:r w:rsidRPr="00F149E5">
              <w:rPr>
                <w:i w:val="0"/>
                <w:color w:val="auto"/>
                <w:lang w:val="fr-CH"/>
              </w:rPr>
              <w:t>.210</w:t>
            </w:r>
          </w:p>
        </w:tc>
        <w:tc>
          <w:tcPr>
            <w:tcW w:w="7923" w:type="dxa"/>
            <w:gridSpan w:val="3"/>
          </w:tcPr>
          <w:p w14:paraId="56C8CF74" w14:textId="77777777" w:rsidR="00C536B9" w:rsidRPr="00F149E5" w:rsidRDefault="00C536B9" w:rsidP="00C536B9">
            <w:pPr>
              <w:pStyle w:val="Erluterung1"/>
              <w:spacing w:before="144" w:after="144"/>
              <w:rPr>
                <w:i w:val="0"/>
                <w:color w:val="auto"/>
                <w:lang w:val="fr-CH"/>
              </w:rPr>
            </w:pPr>
            <w:r>
              <w:rPr>
                <w:i w:val="0"/>
                <w:color w:val="auto"/>
                <w:lang w:val="fr-CH"/>
              </w:rPr>
              <w:t>Aucune prestation de la part du maître d’ouvrage n’est prévue. Toutes les dépenses induites par l’éclairage sur l’ensemble du chantier, sur le chantier d’installation, dans la zone d’accès et sur les voies de transport doivent être intégrées au calcul de l’offre</w:t>
            </w:r>
            <w:r w:rsidRPr="00F149E5">
              <w:rPr>
                <w:i w:val="0"/>
                <w:color w:val="auto"/>
                <w:lang w:val="fr-CH"/>
              </w:rPr>
              <w:t>.</w:t>
            </w:r>
          </w:p>
        </w:tc>
      </w:tr>
      <w:tr w:rsidR="00C536B9" w:rsidRPr="00F149E5" w14:paraId="6B887C9A" w14:textId="77777777" w:rsidTr="000D4C4A">
        <w:trPr>
          <w:gridAfter w:val="1"/>
          <w:wAfter w:w="39" w:type="dxa"/>
        </w:trPr>
        <w:tc>
          <w:tcPr>
            <w:tcW w:w="639" w:type="dxa"/>
          </w:tcPr>
          <w:p w14:paraId="4AC8DE30" w14:textId="77777777" w:rsidR="00C536B9" w:rsidRPr="00F149E5" w:rsidRDefault="00C536B9" w:rsidP="00C536B9">
            <w:pPr>
              <w:pStyle w:val="Erluterung1"/>
              <w:spacing w:before="144" w:after="144"/>
              <w:rPr>
                <w:i w:val="0"/>
                <w:color w:val="auto"/>
                <w:lang w:val="fr-CH"/>
              </w:rPr>
            </w:pPr>
          </w:p>
        </w:tc>
        <w:tc>
          <w:tcPr>
            <w:tcW w:w="739" w:type="dxa"/>
            <w:gridSpan w:val="3"/>
          </w:tcPr>
          <w:p w14:paraId="1700AC56" w14:textId="77777777" w:rsidR="00C536B9" w:rsidRPr="00F149E5" w:rsidRDefault="00C536B9" w:rsidP="00C536B9">
            <w:pPr>
              <w:pStyle w:val="Erluterung1"/>
              <w:spacing w:before="144" w:after="144"/>
              <w:rPr>
                <w:i w:val="0"/>
                <w:color w:val="auto"/>
                <w:lang w:val="fr-CH"/>
              </w:rPr>
            </w:pPr>
            <w:r w:rsidRPr="00F149E5">
              <w:rPr>
                <w:i w:val="0"/>
                <w:color w:val="auto"/>
                <w:lang w:val="fr-CH"/>
              </w:rPr>
              <w:t>.220</w:t>
            </w:r>
          </w:p>
        </w:tc>
        <w:tc>
          <w:tcPr>
            <w:tcW w:w="7923" w:type="dxa"/>
            <w:gridSpan w:val="3"/>
          </w:tcPr>
          <w:p w14:paraId="0FE00B01" w14:textId="77777777" w:rsidR="00C536B9" w:rsidRPr="00F149E5" w:rsidRDefault="00C536B9" w:rsidP="00C536B9">
            <w:pPr>
              <w:pStyle w:val="Erluterung1"/>
              <w:spacing w:before="144" w:after="144"/>
              <w:rPr>
                <w:color w:val="0070C0"/>
                <w:lang w:val="fr-CH"/>
              </w:rPr>
            </w:pPr>
            <w:r>
              <w:rPr>
                <w:color w:val="0070C0"/>
                <w:lang w:val="fr-CH"/>
              </w:rPr>
              <w:t>Informations relatives aux prestations de la part du maître d’ouvrage, prestations de l’entrepreneur</w:t>
            </w:r>
            <w:r w:rsidRPr="00F149E5">
              <w:rPr>
                <w:color w:val="0070C0"/>
                <w:lang w:val="fr-CH"/>
              </w:rPr>
              <w:t xml:space="preserve">. </w:t>
            </w:r>
            <w:r>
              <w:rPr>
                <w:color w:val="0070C0"/>
                <w:lang w:val="fr-CH"/>
              </w:rPr>
              <w:t>Éventuellement mention concernant le travail de nuit. Réglementation des coûts</w:t>
            </w:r>
            <w:r w:rsidRPr="00F149E5">
              <w:rPr>
                <w:color w:val="0070C0"/>
                <w:lang w:val="fr-CH"/>
              </w:rPr>
              <w:t>.</w:t>
            </w:r>
          </w:p>
          <w:p w14:paraId="2112DBD7"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0614F7FD" w14:textId="77777777" w:rsidTr="002B4626">
        <w:trPr>
          <w:gridAfter w:val="1"/>
          <w:wAfter w:w="39" w:type="dxa"/>
        </w:trPr>
        <w:tc>
          <w:tcPr>
            <w:tcW w:w="9301" w:type="dxa"/>
            <w:gridSpan w:val="7"/>
          </w:tcPr>
          <w:p w14:paraId="6E21144E" w14:textId="331D3A2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27" w:name="_Toc185857168"/>
            <w:r w:rsidRPr="00F149E5">
              <w:rPr>
                <w:b w:val="0"/>
                <w:sz w:val="22"/>
                <w:szCs w:val="22"/>
                <w:lang w:val="fr-CH"/>
              </w:rPr>
              <w:t>432</w:t>
            </w:r>
            <w:r w:rsidRPr="00F149E5">
              <w:rPr>
                <w:b w:val="0"/>
                <w:sz w:val="22"/>
                <w:szCs w:val="22"/>
                <w:lang w:val="fr-CH"/>
              </w:rPr>
              <w:tab/>
            </w:r>
            <w:r>
              <w:rPr>
                <w:b w:val="0"/>
                <w:sz w:val="22"/>
                <w:szCs w:val="22"/>
                <w:lang w:val="fr-CH"/>
              </w:rPr>
              <w:t>Amenée d’eau potable et industrielle</w:t>
            </w:r>
            <w:bookmarkEnd w:id="127"/>
          </w:p>
        </w:tc>
      </w:tr>
      <w:tr w:rsidR="00C536B9" w:rsidRPr="001C1EF7" w14:paraId="00467C8B" w14:textId="77777777" w:rsidTr="000D4C4A">
        <w:trPr>
          <w:gridAfter w:val="1"/>
          <w:wAfter w:w="39" w:type="dxa"/>
        </w:trPr>
        <w:tc>
          <w:tcPr>
            <w:tcW w:w="639" w:type="dxa"/>
          </w:tcPr>
          <w:p w14:paraId="6D7A5DEE" w14:textId="77777777" w:rsidR="00C536B9" w:rsidRPr="00F149E5" w:rsidRDefault="00C536B9" w:rsidP="00C536B9">
            <w:pPr>
              <w:spacing w:before="144" w:after="144"/>
              <w:rPr>
                <w:lang w:val="fr-CH"/>
              </w:rPr>
            </w:pPr>
          </w:p>
        </w:tc>
        <w:tc>
          <w:tcPr>
            <w:tcW w:w="739" w:type="dxa"/>
            <w:gridSpan w:val="3"/>
          </w:tcPr>
          <w:p w14:paraId="0A725612"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5F5CA583" w14:textId="0AE95DA0" w:rsidR="00C536B9" w:rsidRPr="00F149E5" w:rsidRDefault="00C536B9" w:rsidP="00C536B9">
            <w:pPr>
              <w:pStyle w:val="Standardkursiv"/>
              <w:spacing w:before="144" w:after="144"/>
              <w:rPr>
                <w:i w:val="0"/>
                <w:lang w:val="fr-CH"/>
              </w:rPr>
            </w:pPr>
            <w:r>
              <w:rPr>
                <w:i w:val="0"/>
                <w:lang w:val="fr-CH"/>
              </w:rPr>
              <w:t>Aucun point d’approvisionnement en eau n’est disponible</w:t>
            </w:r>
            <w:r w:rsidRPr="00F149E5">
              <w:rPr>
                <w:i w:val="0"/>
                <w:lang w:val="fr-CH"/>
              </w:rPr>
              <w:t xml:space="preserve">. </w:t>
            </w:r>
            <w:r>
              <w:rPr>
                <w:i w:val="0"/>
                <w:lang w:val="fr-CH"/>
              </w:rPr>
              <w:t xml:space="preserve">L’acquisition et la consommation d’eau incombent à l’entrepreneur et </w:t>
            </w:r>
            <w:r w:rsidR="00B800F0">
              <w:rPr>
                <w:i w:val="0"/>
                <w:lang w:val="fr-CH"/>
              </w:rPr>
              <w:t>sont réputées être incluses dans l’offre</w:t>
            </w:r>
            <w:r w:rsidRPr="00F149E5">
              <w:rPr>
                <w:i w:val="0"/>
                <w:lang w:val="fr-CH"/>
              </w:rPr>
              <w:t>.</w:t>
            </w:r>
          </w:p>
        </w:tc>
      </w:tr>
      <w:tr w:rsidR="00C536B9" w:rsidRPr="001C1EF7" w14:paraId="72F8C5BE" w14:textId="77777777" w:rsidTr="000D4C4A">
        <w:trPr>
          <w:gridAfter w:val="1"/>
          <w:wAfter w:w="39" w:type="dxa"/>
        </w:trPr>
        <w:tc>
          <w:tcPr>
            <w:tcW w:w="639" w:type="dxa"/>
          </w:tcPr>
          <w:p w14:paraId="2B248DD4" w14:textId="77777777" w:rsidR="00C536B9" w:rsidRPr="00F149E5" w:rsidRDefault="00C536B9" w:rsidP="00C536B9">
            <w:pPr>
              <w:spacing w:before="144" w:after="144"/>
              <w:rPr>
                <w:lang w:val="fr-CH"/>
              </w:rPr>
            </w:pPr>
          </w:p>
        </w:tc>
        <w:tc>
          <w:tcPr>
            <w:tcW w:w="739" w:type="dxa"/>
            <w:gridSpan w:val="3"/>
          </w:tcPr>
          <w:p w14:paraId="3461D3BC" w14:textId="77777777" w:rsidR="00C536B9" w:rsidRPr="00F149E5" w:rsidRDefault="00C536B9" w:rsidP="00C536B9">
            <w:pPr>
              <w:pStyle w:val="Standardkursiv"/>
              <w:spacing w:before="144" w:after="144"/>
              <w:rPr>
                <w:i w:val="0"/>
                <w:lang w:val="fr-CH"/>
              </w:rPr>
            </w:pPr>
            <w:r w:rsidRPr="00F149E5">
              <w:rPr>
                <w:i w:val="0"/>
                <w:lang w:val="fr-CH"/>
              </w:rPr>
              <w:t>.200</w:t>
            </w:r>
          </w:p>
        </w:tc>
        <w:tc>
          <w:tcPr>
            <w:tcW w:w="7923" w:type="dxa"/>
            <w:gridSpan w:val="3"/>
          </w:tcPr>
          <w:p w14:paraId="2804B3BB" w14:textId="77777777" w:rsidR="00C536B9" w:rsidRPr="00F149E5" w:rsidRDefault="00C536B9" w:rsidP="00C536B9">
            <w:pPr>
              <w:pStyle w:val="Standardkursiv"/>
              <w:spacing w:before="144" w:after="144"/>
              <w:rPr>
                <w:i w:val="0"/>
                <w:lang w:val="fr-CH"/>
              </w:rPr>
            </w:pPr>
            <w:r>
              <w:rPr>
                <w:i w:val="0"/>
                <w:lang w:val="fr-CH"/>
              </w:rPr>
              <w:t>Indications relatives au lieu d’approvisionnement</w:t>
            </w:r>
            <w:r w:rsidRPr="00F149E5">
              <w:rPr>
                <w:i w:val="0"/>
                <w:lang w:val="fr-CH"/>
              </w:rPr>
              <w:t xml:space="preserve"> (</w:t>
            </w:r>
            <w:r>
              <w:rPr>
                <w:i w:val="0"/>
                <w:lang w:val="fr-CH"/>
              </w:rPr>
              <w:t>plan d’installation</w:t>
            </w:r>
            <w:r w:rsidRPr="00F149E5">
              <w:rPr>
                <w:i w:val="0"/>
                <w:lang w:val="fr-CH"/>
              </w:rPr>
              <w:t xml:space="preserve">), </w:t>
            </w:r>
            <w:r>
              <w:rPr>
                <w:i w:val="0"/>
                <w:lang w:val="fr-CH"/>
              </w:rPr>
              <w:t>prestations de la part du maître d’ouvrage</w:t>
            </w:r>
            <w:r w:rsidRPr="00F149E5">
              <w:rPr>
                <w:i w:val="0"/>
                <w:lang w:val="fr-CH"/>
              </w:rPr>
              <w:t xml:space="preserve">, </w:t>
            </w:r>
            <w:r>
              <w:rPr>
                <w:i w:val="0"/>
                <w:lang w:val="fr-CH"/>
              </w:rPr>
              <w:t>prestations de la part de l’entrepreneur</w:t>
            </w:r>
            <w:r w:rsidRPr="00F149E5">
              <w:rPr>
                <w:i w:val="0"/>
                <w:lang w:val="fr-CH"/>
              </w:rPr>
              <w:t xml:space="preserve">, </w:t>
            </w:r>
            <w:r>
              <w:rPr>
                <w:i w:val="0"/>
                <w:lang w:val="fr-CH"/>
              </w:rPr>
              <w:t>tarif de l’eau</w:t>
            </w:r>
            <w:r w:rsidRPr="00F149E5">
              <w:rPr>
                <w:i w:val="0"/>
                <w:lang w:val="fr-CH"/>
              </w:rPr>
              <w:t xml:space="preserve">, </w:t>
            </w:r>
            <w:r>
              <w:rPr>
                <w:i w:val="0"/>
                <w:lang w:val="fr-CH"/>
              </w:rPr>
              <w:t>réglementation des coûts</w:t>
            </w:r>
            <w:r w:rsidRPr="00F149E5">
              <w:rPr>
                <w:i w:val="0"/>
                <w:lang w:val="fr-CH"/>
              </w:rPr>
              <w:t>, etc.</w:t>
            </w:r>
          </w:p>
          <w:p w14:paraId="576FDE01" w14:textId="77777777" w:rsidR="00C536B9" w:rsidRPr="00F149E5" w:rsidRDefault="00C536B9" w:rsidP="00C536B9">
            <w:pPr>
              <w:pStyle w:val="Standardkursiv"/>
              <w:spacing w:before="144" w:after="144"/>
              <w:rPr>
                <w:color w:val="0070C0"/>
                <w:lang w:val="fr-CH"/>
              </w:rPr>
            </w:pPr>
            <w:r>
              <w:rPr>
                <w:color w:val="0070C0"/>
                <w:lang w:val="fr-CH"/>
              </w:rPr>
              <w:t>Modifier le numéro du plan et le nom du service des eaux en fonction de l’ouvrage</w:t>
            </w:r>
          </w:p>
          <w:p w14:paraId="79A4BABB" w14:textId="77777777" w:rsidR="00C536B9" w:rsidRPr="00F149E5" w:rsidRDefault="00C536B9" w:rsidP="00C536B9">
            <w:pPr>
              <w:pStyle w:val="Standardkursiv"/>
              <w:spacing w:before="144" w:after="144"/>
              <w:rPr>
                <w:i w:val="0"/>
                <w:lang w:val="fr-CH"/>
              </w:rPr>
            </w:pPr>
            <w:r>
              <w:rPr>
                <w:rFonts w:cs="Arial"/>
                <w:i w:val="0"/>
                <w:lang w:val="fr-CH"/>
              </w:rPr>
              <w:t>Les autres éléments doivent être décrits</w:t>
            </w:r>
          </w:p>
          <w:p w14:paraId="3F9C8721" w14:textId="77777777" w:rsidR="00C536B9" w:rsidRPr="00F149E5" w:rsidRDefault="00C536B9" w:rsidP="00C536B9">
            <w:pPr>
              <w:pStyle w:val="Standardkursiv"/>
              <w:spacing w:before="144" w:after="144"/>
              <w:rPr>
                <w:i w:val="0"/>
                <w:color w:val="00B050"/>
                <w:lang w:val="fr-CH"/>
              </w:rPr>
            </w:pPr>
            <w:r>
              <w:rPr>
                <w:i w:val="0"/>
                <w:color w:val="00B050"/>
                <w:lang w:val="fr-CH"/>
              </w:rPr>
              <w:t>Le point d’approvisionnement apparaît au n°</w:t>
            </w:r>
            <w:r w:rsidRPr="00F149E5">
              <w:rPr>
                <w:i w:val="0"/>
                <w:color w:val="00B050"/>
                <w:lang w:val="fr-CH"/>
              </w:rPr>
              <w:t xml:space="preserve"> ............... </w:t>
            </w:r>
            <w:r>
              <w:rPr>
                <w:i w:val="0"/>
                <w:color w:val="00B050"/>
                <w:lang w:val="fr-CH"/>
              </w:rPr>
              <w:t>du plan</w:t>
            </w:r>
            <w:r w:rsidRPr="00F149E5">
              <w:rPr>
                <w:i w:val="0"/>
                <w:color w:val="00B050"/>
                <w:lang w:val="fr-CH"/>
              </w:rPr>
              <w:t xml:space="preserve">. </w:t>
            </w:r>
            <w:r>
              <w:rPr>
                <w:i w:val="0"/>
                <w:color w:val="00B050"/>
                <w:lang w:val="fr-CH"/>
              </w:rPr>
              <w:t>L’acquisition et la consommation d’eau doivent se faire conformément aux directives et aux tarifs du service des eaux</w:t>
            </w:r>
            <w:r w:rsidRPr="00F149E5">
              <w:rPr>
                <w:i w:val="0"/>
                <w:color w:val="00B050"/>
                <w:lang w:val="fr-CH"/>
              </w:rPr>
              <w:t xml:space="preserve"> ............ </w:t>
            </w:r>
            <w:r>
              <w:rPr>
                <w:i w:val="0"/>
                <w:color w:val="00B050"/>
                <w:lang w:val="fr-CH"/>
              </w:rPr>
              <w:t>et être intégrées dans le calcul des prix unitaires</w:t>
            </w:r>
            <w:r w:rsidRPr="00F149E5">
              <w:rPr>
                <w:i w:val="0"/>
                <w:color w:val="00B050"/>
                <w:lang w:val="fr-CH"/>
              </w:rPr>
              <w:t>.</w:t>
            </w:r>
          </w:p>
        </w:tc>
      </w:tr>
      <w:tr w:rsidR="00C536B9" w:rsidRPr="001C1EF7" w14:paraId="07456E69" w14:textId="77777777" w:rsidTr="002B4626">
        <w:trPr>
          <w:gridAfter w:val="1"/>
          <w:wAfter w:w="39" w:type="dxa"/>
        </w:trPr>
        <w:tc>
          <w:tcPr>
            <w:tcW w:w="9301" w:type="dxa"/>
            <w:gridSpan w:val="7"/>
          </w:tcPr>
          <w:p w14:paraId="4CC6F22C" w14:textId="0D55392F"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28" w:name="_Toc185857169"/>
            <w:r w:rsidRPr="00F149E5">
              <w:rPr>
                <w:b w:val="0"/>
                <w:sz w:val="22"/>
                <w:szCs w:val="22"/>
                <w:lang w:val="fr-CH"/>
              </w:rPr>
              <w:lastRenderedPageBreak/>
              <w:t>433</w:t>
            </w:r>
            <w:r w:rsidRPr="00F149E5">
              <w:rPr>
                <w:b w:val="0"/>
                <w:sz w:val="22"/>
                <w:szCs w:val="22"/>
                <w:lang w:val="fr-CH"/>
              </w:rPr>
              <w:tab/>
            </w:r>
            <w:r>
              <w:rPr>
                <w:b w:val="0"/>
                <w:sz w:val="22"/>
                <w:szCs w:val="22"/>
                <w:lang w:val="fr-CH"/>
              </w:rPr>
              <w:t>Amenée ou aménagement des moyens de communication</w:t>
            </w:r>
            <w:bookmarkEnd w:id="128"/>
          </w:p>
        </w:tc>
      </w:tr>
      <w:tr w:rsidR="00C536B9" w:rsidRPr="001C1EF7" w14:paraId="50F07607" w14:textId="77777777" w:rsidTr="000D4C4A">
        <w:trPr>
          <w:gridAfter w:val="1"/>
          <w:wAfter w:w="39" w:type="dxa"/>
        </w:trPr>
        <w:tc>
          <w:tcPr>
            <w:tcW w:w="639" w:type="dxa"/>
          </w:tcPr>
          <w:p w14:paraId="0DA95F41" w14:textId="77777777" w:rsidR="00C536B9" w:rsidRPr="00F149E5" w:rsidRDefault="00C536B9" w:rsidP="00C536B9">
            <w:pPr>
              <w:spacing w:before="144" w:after="144"/>
              <w:rPr>
                <w:lang w:val="fr-CH"/>
              </w:rPr>
            </w:pPr>
          </w:p>
        </w:tc>
        <w:tc>
          <w:tcPr>
            <w:tcW w:w="739" w:type="dxa"/>
            <w:gridSpan w:val="3"/>
          </w:tcPr>
          <w:p w14:paraId="35B8016D"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6F1B9101" w14:textId="77777777" w:rsidR="00C536B9" w:rsidRPr="00F149E5" w:rsidRDefault="00C536B9" w:rsidP="00C536B9">
            <w:pPr>
              <w:pStyle w:val="Standardkursiv"/>
              <w:spacing w:before="144" w:after="144"/>
              <w:rPr>
                <w:i w:val="0"/>
                <w:lang w:val="fr-CH"/>
              </w:rPr>
            </w:pPr>
            <w:r>
              <w:rPr>
                <w:i w:val="0"/>
                <w:lang w:val="fr-CH"/>
              </w:rPr>
              <w:t>Pour les chantiers de longue durée</w:t>
            </w:r>
          </w:p>
          <w:p w14:paraId="0F96CE79" w14:textId="77777777" w:rsidR="00C536B9" w:rsidRPr="00F149E5" w:rsidRDefault="00C536B9" w:rsidP="00C536B9">
            <w:pPr>
              <w:pStyle w:val="Standardkursiv"/>
              <w:spacing w:before="144" w:after="144"/>
              <w:rPr>
                <w:color w:val="0070C0"/>
                <w:lang w:val="fr-CH"/>
              </w:rPr>
            </w:pPr>
            <w:r>
              <w:rPr>
                <w:color w:val="0070C0"/>
                <w:lang w:val="fr-CH"/>
              </w:rPr>
              <w:t>Un accès Interne et/ou un raccordement téléphonique fixe doivent être installés dans la baraque de la direction de chantier. Les frais sont à la charge de l’utilisateur</w:t>
            </w:r>
            <w:r w:rsidRPr="00F149E5">
              <w:rPr>
                <w:color w:val="0070C0"/>
                <w:lang w:val="fr-CH"/>
              </w:rPr>
              <w:t>.</w:t>
            </w:r>
          </w:p>
          <w:p w14:paraId="277BBC38"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1CC97A31" w14:textId="77777777" w:rsidTr="002B4626">
        <w:trPr>
          <w:gridAfter w:val="1"/>
          <w:wAfter w:w="39" w:type="dxa"/>
        </w:trPr>
        <w:tc>
          <w:tcPr>
            <w:tcW w:w="9301" w:type="dxa"/>
            <w:gridSpan w:val="7"/>
          </w:tcPr>
          <w:p w14:paraId="33ECC189" w14:textId="10C4297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29" w:name="_Toc185857170"/>
            <w:r w:rsidRPr="00F149E5">
              <w:rPr>
                <w:b w:val="0"/>
                <w:sz w:val="22"/>
                <w:szCs w:val="22"/>
                <w:lang w:val="fr-CH"/>
              </w:rPr>
              <w:t>434</w:t>
            </w:r>
            <w:r w:rsidRPr="00F149E5">
              <w:rPr>
                <w:b w:val="0"/>
                <w:sz w:val="22"/>
                <w:szCs w:val="22"/>
                <w:lang w:val="fr-CH"/>
              </w:rPr>
              <w:tab/>
            </w:r>
            <w:r>
              <w:rPr>
                <w:b w:val="0"/>
                <w:sz w:val="22"/>
                <w:szCs w:val="22"/>
                <w:lang w:val="fr-CH"/>
              </w:rPr>
              <w:t>Amenée ou aménagement d’air comprimé</w:t>
            </w:r>
            <w:bookmarkEnd w:id="129"/>
          </w:p>
        </w:tc>
      </w:tr>
      <w:tr w:rsidR="00C536B9" w:rsidRPr="00F149E5" w14:paraId="6D398D06" w14:textId="77777777" w:rsidTr="000D4C4A">
        <w:trPr>
          <w:gridAfter w:val="1"/>
          <w:wAfter w:w="39" w:type="dxa"/>
        </w:trPr>
        <w:tc>
          <w:tcPr>
            <w:tcW w:w="639" w:type="dxa"/>
          </w:tcPr>
          <w:p w14:paraId="78615FF9" w14:textId="77777777" w:rsidR="00C536B9" w:rsidRPr="00F149E5" w:rsidRDefault="00C536B9" w:rsidP="001B37EA">
            <w:pPr>
              <w:spacing w:before="144" w:after="144"/>
              <w:ind w:left="-179" w:right="-100"/>
              <w:rPr>
                <w:lang w:val="fr-CH"/>
              </w:rPr>
            </w:pPr>
          </w:p>
        </w:tc>
        <w:tc>
          <w:tcPr>
            <w:tcW w:w="739" w:type="dxa"/>
            <w:gridSpan w:val="3"/>
          </w:tcPr>
          <w:p w14:paraId="4AABB9CF"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390418D6"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723B7CD8" w14:textId="77777777" w:rsidTr="002B4626">
        <w:trPr>
          <w:gridAfter w:val="1"/>
          <w:wAfter w:w="39" w:type="dxa"/>
        </w:trPr>
        <w:tc>
          <w:tcPr>
            <w:tcW w:w="9301" w:type="dxa"/>
            <w:gridSpan w:val="7"/>
          </w:tcPr>
          <w:p w14:paraId="53E423BA" w14:textId="7C49C43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30" w:name="_Toc185857171"/>
            <w:r w:rsidRPr="00F149E5">
              <w:rPr>
                <w:b w:val="0"/>
                <w:sz w:val="22"/>
                <w:szCs w:val="22"/>
                <w:lang w:val="fr-CH"/>
              </w:rPr>
              <w:t>435</w:t>
            </w:r>
            <w:r w:rsidRPr="00F149E5">
              <w:rPr>
                <w:b w:val="0"/>
                <w:sz w:val="22"/>
                <w:szCs w:val="22"/>
                <w:lang w:val="fr-CH"/>
              </w:rPr>
              <w:tab/>
            </w:r>
            <w:r>
              <w:rPr>
                <w:b w:val="0"/>
                <w:sz w:val="22"/>
                <w:szCs w:val="22"/>
                <w:lang w:val="fr-CH"/>
              </w:rPr>
              <w:t>Conduites d’alimentation</w:t>
            </w:r>
            <w:bookmarkEnd w:id="130"/>
          </w:p>
        </w:tc>
      </w:tr>
      <w:tr w:rsidR="00C536B9" w:rsidRPr="00F149E5" w14:paraId="3303DA8C" w14:textId="77777777" w:rsidTr="000D4C4A">
        <w:trPr>
          <w:gridAfter w:val="1"/>
          <w:wAfter w:w="39" w:type="dxa"/>
        </w:trPr>
        <w:tc>
          <w:tcPr>
            <w:tcW w:w="639" w:type="dxa"/>
          </w:tcPr>
          <w:p w14:paraId="6F316859" w14:textId="77777777" w:rsidR="00C536B9" w:rsidRPr="00F149E5" w:rsidRDefault="00C536B9" w:rsidP="00C536B9">
            <w:pPr>
              <w:spacing w:before="144" w:after="144"/>
              <w:rPr>
                <w:lang w:val="fr-CH"/>
              </w:rPr>
            </w:pPr>
          </w:p>
        </w:tc>
        <w:tc>
          <w:tcPr>
            <w:tcW w:w="739" w:type="dxa"/>
            <w:gridSpan w:val="3"/>
          </w:tcPr>
          <w:p w14:paraId="557CFE2A"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372F7763"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04443C59" w14:textId="77777777" w:rsidTr="002B4626">
        <w:trPr>
          <w:gridAfter w:val="1"/>
          <w:wAfter w:w="39" w:type="dxa"/>
        </w:trPr>
        <w:tc>
          <w:tcPr>
            <w:tcW w:w="9301" w:type="dxa"/>
            <w:gridSpan w:val="7"/>
          </w:tcPr>
          <w:p w14:paraId="35E3EE93" w14:textId="6DBA1044"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31" w:name="_Toc91503878"/>
            <w:bookmarkStart w:id="132" w:name="_Toc197833762"/>
            <w:bookmarkStart w:id="133" w:name="_Toc185857172"/>
            <w:r w:rsidRPr="00F149E5">
              <w:rPr>
                <w:b w:val="0"/>
                <w:smallCaps/>
                <w:sz w:val="22"/>
                <w:szCs w:val="22"/>
                <w:lang w:val="fr-CH"/>
              </w:rPr>
              <w:t>440</w:t>
            </w:r>
            <w:r w:rsidRPr="00F149E5">
              <w:rPr>
                <w:b w:val="0"/>
                <w:smallCaps/>
                <w:sz w:val="22"/>
                <w:szCs w:val="22"/>
                <w:lang w:val="fr-CH"/>
              </w:rPr>
              <w:tab/>
            </w:r>
            <w:r>
              <w:rPr>
                <w:b w:val="0"/>
                <w:smallCaps/>
                <w:sz w:val="24"/>
                <w:szCs w:val="24"/>
                <w:lang w:val="fr-CH"/>
              </w:rPr>
              <w:t>Conduites d’évacuation, déchets de chantier</w:t>
            </w:r>
            <w:bookmarkEnd w:id="131"/>
            <w:bookmarkEnd w:id="132"/>
            <w:bookmarkEnd w:id="133"/>
          </w:p>
        </w:tc>
      </w:tr>
      <w:tr w:rsidR="00C536B9" w:rsidRPr="001C1EF7" w14:paraId="3E7E75DA" w14:textId="77777777" w:rsidTr="002B4626">
        <w:trPr>
          <w:gridAfter w:val="1"/>
          <w:wAfter w:w="39" w:type="dxa"/>
        </w:trPr>
        <w:tc>
          <w:tcPr>
            <w:tcW w:w="9301" w:type="dxa"/>
            <w:gridSpan w:val="7"/>
          </w:tcPr>
          <w:p w14:paraId="036E6DFF" w14:textId="46305B9D"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34" w:name="_Toc185857173"/>
            <w:r w:rsidRPr="00F149E5">
              <w:rPr>
                <w:b w:val="0"/>
                <w:sz w:val="22"/>
                <w:szCs w:val="22"/>
                <w:lang w:val="fr-CH"/>
              </w:rPr>
              <w:t>441</w:t>
            </w:r>
            <w:r w:rsidRPr="00F149E5">
              <w:rPr>
                <w:b w:val="0"/>
                <w:sz w:val="22"/>
                <w:szCs w:val="22"/>
                <w:lang w:val="fr-CH"/>
              </w:rPr>
              <w:tab/>
            </w:r>
            <w:r>
              <w:rPr>
                <w:b w:val="0"/>
                <w:sz w:val="22"/>
                <w:szCs w:val="22"/>
                <w:lang w:val="fr-CH"/>
              </w:rPr>
              <w:t>Traitement et évacuation des eaux usées</w:t>
            </w:r>
            <w:bookmarkEnd w:id="134"/>
          </w:p>
        </w:tc>
      </w:tr>
      <w:tr w:rsidR="00C536B9" w:rsidRPr="001C1EF7" w14:paraId="1FB3F4A2" w14:textId="77777777" w:rsidTr="002B4626">
        <w:trPr>
          <w:gridAfter w:val="1"/>
          <w:wAfter w:w="39" w:type="dxa"/>
        </w:trPr>
        <w:tc>
          <w:tcPr>
            <w:tcW w:w="9301" w:type="dxa"/>
            <w:gridSpan w:val="7"/>
          </w:tcPr>
          <w:p w14:paraId="0CC94049" w14:textId="7596E55A"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35" w:name="_Toc185857174"/>
            <w:r w:rsidRPr="00F149E5">
              <w:rPr>
                <w:b w:val="0"/>
                <w:sz w:val="22"/>
                <w:szCs w:val="22"/>
                <w:lang w:val="fr-CH"/>
              </w:rPr>
              <w:t>442</w:t>
            </w:r>
            <w:r w:rsidRPr="00F149E5">
              <w:rPr>
                <w:b w:val="0"/>
                <w:sz w:val="22"/>
                <w:szCs w:val="22"/>
                <w:lang w:val="fr-CH"/>
              </w:rPr>
              <w:tab/>
            </w:r>
            <w:r>
              <w:rPr>
                <w:b w:val="0"/>
                <w:sz w:val="22"/>
                <w:szCs w:val="22"/>
                <w:lang w:val="fr-CH"/>
              </w:rPr>
              <w:t>Traitement et élimination des déchets de chantier</w:t>
            </w:r>
            <w:bookmarkEnd w:id="135"/>
          </w:p>
        </w:tc>
      </w:tr>
      <w:tr w:rsidR="00C536B9" w:rsidRPr="001C1EF7" w14:paraId="511D1E70" w14:textId="77777777" w:rsidTr="002B4626">
        <w:trPr>
          <w:gridAfter w:val="1"/>
          <w:wAfter w:w="39" w:type="dxa"/>
        </w:trPr>
        <w:tc>
          <w:tcPr>
            <w:tcW w:w="9301" w:type="dxa"/>
            <w:gridSpan w:val="7"/>
          </w:tcPr>
          <w:p w14:paraId="5155514F" w14:textId="79CEA7DB" w:rsidR="00C536B9" w:rsidRPr="00F149E5" w:rsidRDefault="00C536B9" w:rsidP="00A17B5E">
            <w:pPr>
              <w:pStyle w:val="berschrift1"/>
              <w:numPr>
                <w:ilvl w:val="0"/>
                <w:numId w:val="0"/>
              </w:numPr>
              <w:tabs>
                <w:tab w:val="left" w:pos="1407"/>
              </w:tabs>
              <w:spacing w:before="144" w:after="144"/>
              <w:ind w:left="1383" w:hanging="1383"/>
              <w:contextualSpacing w:val="0"/>
              <w:rPr>
                <w:smallCaps/>
                <w:sz w:val="28"/>
                <w:lang w:val="fr-CH"/>
              </w:rPr>
            </w:pPr>
            <w:bookmarkStart w:id="136" w:name="_Toc91503879"/>
            <w:bookmarkStart w:id="137" w:name="_Toc197833763"/>
            <w:bookmarkStart w:id="138" w:name="_Toc335734947"/>
            <w:bookmarkStart w:id="139" w:name="_Toc335735296"/>
            <w:bookmarkStart w:id="140" w:name="_Toc185857175"/>
            <w:r w:rsidRPr="00F149E5">
              <w:rPr>
                <w:smallCaps/>
                <w:sz w:val="24"/>
                <w:szCs w:val="24"/>
                <w:lang w:val="fr-CH"/>
              </w:rPr>
              <w:t>500</w:t>
            </w:r>
            <w:r w:rsidRPr="00F149E5">
              <w:rPr>
                <w:smallCaps/>
                <w:sz w:val="28"/>
                <w:lang w:val="fr-CH"/>
              </w:rPr>
              <w:tab/>
            </w:r>
            <w:r>
              <w:rPr>
                <w:smallCaps/>
                <w:sz w:val="28"/>
                <w:lang w:val="fr-CH"/>
              </w:rPr>
              <w:t>Protection des personnes, de la propriété, du chantier et des abords</w:t>
            </w:r>
            <w:bookmarkEnd w:id="136"/>
            <w:bookmarkEnd w:id="137"/>
            <w:bookmarkEnd w:id="138"/>
            <w:bookmarkEnd w:id="139"/>
            <w:bookmarkEnd w:id="140"/>
          </w:p>
        </w:tc>
      </w:tr>
      <w:tr w:rsidR="00C536B9" w:rsidRPr="001C1EF7" w14:paraId="5998C8A3" w14:textId="77777777" w:rsidTr="000D4C4A">
        <w:trPr>
          <w:gridAfter w:val="1"/>
          <w:wAfter w:w="39" w:type="dxa"/>
        </w:trPr>
        <w:tc>
          <w:tcPr>
            <w:tcW w:w="639" w:type="dxa"/>
          </w:tcPr>
          <w:p w14:paraId="65258740" w14:textId="77777777" w:rsidR="00C536B9" w:rsidRPr="00F149E5" w:rsidRDefault="00C536B9" w:rsidP="00C536B9">
            <w:pPr>
              <w:spacing w:before="144" w:after="144"/>
              <w:rPr>
                <w:lang w:val="fr-CH"/>
              </w:rPr>
            </w:pPr>
          </w:p>
        </w:tc>
        <w:tc>
          <w:tcPr>
            <w:tcW w:w="739" w:type="dxa"/>
            <w:gridSpan w:val="3"/>
          </w:tcPr>
          <w:p w14:paraId="6BC296E9" w14:textId="77777777" w:rsidR="00C536B9" w:rsidRPr="00F149E5" w:rsidRDefault="00C536B9" w:rsidP="00C536B9">
            <w:pPr>
              <w:pStyle w:val="Standardkursiv"/>
              <w:spacing w:before="144" w:after="144"/>
              <w:rPr>
                <w:i w:val="0"/>
                <w:lang w:val="fr-CH"/>
              </w:rPr>
            </w:pPr>
          </w:p>
        </w:tc>
        <w:tc>
          <w:tcPr>
            <w:tcW w:w="7923" w:type="dxa"/>
            <w:gridSpan w:val="3"/>
          </w:tcPr>
          <w:p w14:paraId="232461BB" w14:textId="77777777" w:rsidR="00C536B9" w:rsidRPr="00F149E5" w:rsidRDefault="00C536B9" w:rsidP="00C536B9">
            <w:pPr>
              <w:pStyle w:val="Erluterung1"/>
              <w:spacing w:before="144" w:after="144"/>
              <w:rPr>
                <w:i w:val="0"/>
                <w:color w:val="auto"/>
                <w:lang w:val="fr-CH"/>
              </w:rPr>
            </w:pPr>
            <w:r>
              <w:rPr>
                <w:i w:val="0"/>
                <w:color w:val="auto"/>
                <w:lang w:val="fr-CH"/>
              </w:rPr>
              <w:t>Sauf mention contraire, les dépenses doivent être intégrées dans le calcul des prix unitaires</w:t>
            </w:r>
            <w:r w:rsidRPr="00F149E5">
              <w:rPr>
                <w:i w:val="0"/>
                <w:color w:val="auto"/>
                <w:lang w:val="fr-CH"/>
              </w:rPr>
              <w:t>.</w:t>
            </w:r>
          </w:p>
          <w:p w14:paraId="45C60ACA" w14:textId="77777777" w:rsidR="00C536B9" w:rsidRPr="00F149E5" w:rsidRDefault="00C536B9" w:rsidP="00C536B9">
            <w:pPr>
              <w:pStyle w:val="Erluterung1"/>
              <w:spacing w:before="144" w:after="144"/>
              <w:rPr>
                <w:color w:val="00B050"/>
                <w:lang w:val="fr-CH"/>
              </w:rPr>
            </w:pPr>
            <w:r>
              <w:rPr>
                <w:color w:val="0070C0"/>
                <w:lang w:val="fr-CH"/>
              </w:rPr>
              <w:t xml:space="preserve">Soit position </w:t>
            </w:r>
            <w:r w:rsidRPr="00F149E5">
              <w:rPr>
                <w:color w:val="0070C0"/>
                <w:lang w:val="fr-CH"/>
              </w:rPr>
              <w:t>510</w:t>
            </w:r>
            <w:r>
              <w:rPr>
                <w:color w:val="0070C0"/>
                <w:lang w:val="fr-CH"/>
              </w:rPr>
              <w:t>, soit positions</w:t>
            </w:r>
            <w:r w:rsidRPr="00F149E5">
              <w:rPr>
                <w:color w:val="0070C0"/>
                <w:lang w:val="fr-CH"/>
              </w:rPr>
              <w:t xml:space="preserve"> 520 </w:t>
            </w:r>
            <w:r>
              <w:rPr>
                <w:color w:val="0070C0"/>
                <w:lang w:val="fr-CH"/>
              </w:rPr>
              <w:t>à</w:t>
            </w:r>
            <w:r w:rsidRPr="00F149E5">
              <w:rPr>
                <w:color w:val="0070C0"/>
                <w:lang w:val="fr-CH"/>
              </w:rPr>
              <w:t xml:space="preserve"> 580</w:t>
            </w:r>
          </w:p>
        </w:tc>
      </w:tr>
      <w:tr w:rsidR="00C536B9" w:rsidRPr="00F149E5" w14:paraId="612D4ACD" w14:textId="77777777" w:rsidTr="002B4626">
        <w:trPr>
          <w:gridAfter w:val="1"/>
          <w:wAfter w:w="39" w:type="dxa"/>
        </w:trPr>
        <w:tc>
          <w:tcPr>
            <w:tcW w:w="9301" w:type="dxa"/>
            <w:gridSpan w:val="7"/>
          </w:tcPr>
          <w:p w14:paraId="55560C93" w14:textId="5A3FC48E"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41" w:name="_Toc91503880"/>
            <w:bookmarkStart w:id="142" w:name="_Toc197833764"/>
            <w:bookmarkStart w:id="143" w:name="_Toc185857176"/>
            <w:r w:rsidRPr="00F149E5">
              <w:rPr>
                <w:b w:val="0"/>
                <w:smallCaps/>
                <w:sz w:val="22"/>
                <w:szCs w:val="22"/>
                <w:lang w:val="fr-CH"/>
              </w:rPr>
              <w:t>510</w:t>
            </w:r>
            <w:r w:rsidRPr="00F149E5">
              <w:rPr>
                <w:b w:val="0"/>
                <w:smallCaps/>
                <w:sz w:val="22"/>
                <w:szCs w:val="22"/>
                <w:lang w:val="fr-CH"/>
              </w:rPr>
              <w:tab/>
            </w:r>
            <w:bookmarkEnd w:id="141"/>
            <w:bookmarkEnd w:id="142"/>
            <w:r>
              <w:rPr>
                <w:b w:val="0"/>
                <w:smallCaps/>
                <w:sz w:val="24"/>
                <w:szCs w:val="24"/>
                <w:lang w:val="fr-CH"/>
              </w:rPr>
              <w:t>Application simplifiée</w:t>
            </w:r>
            <w:bookmarkEnd w:id="143"/>
          </w:p>
        </w:tc>
      </w:tr>
      <w:tr w:rsidR="00C536B9" w:rsidRPr="001C1EF7" w14:paraId="705F861A" w14:textId="77777777" w:rsidTr="000D4C4A">
        <w:trPr>
          <w:gridAfter w:val="1"/>
          <w:wAfter w:w="39" w:type="dxa"/>
        </w:trPr>
        <w:tc>
          <w:tcPr>
            <w:tcW w:w="639" w:type="dxa"/>
          </w:tcPr>
          <w:p w14:paraId="219B8DCA" w14:textId="77777777" w:rsidR="00C536B9" w:rsidRPr="00F149E5" w:rsidRDefault="00C536B9" w:rsidP="00C536B9">
            <w:pPr>
              <w:pStyle w:val="berschrift4Kursiv"/>
              <w:spacing w:before="144" w:after="144"/>
              <w:rPr>
                <w:i w:val="0"/>
                <w:sz w:val="22"/>
                <w:lang w:val="fr-CH"/>
              </w:rPr>
            </w:pPr>
            <w:bookmarkStart w:id="144" w:name="_Hlk126925660"/>
            <w:r w:rsidRPr="00F149E5">
              <w:rPr>
                <w:i w:val="0"/>
                <w:sz w:val="22"/>
                <w:lang w:val="fr-CH"/>
              </w:rPr>
              <w:t>511</w:t>
            </w:r>
          </w:p>
        </w:tc>
        <w:tc>
          <w:tcPr>
            <w:tcW w:w="739" w:type="dxa"/>
            <w:gridSpan w:val="3"/>
          </w:tcPr>
          <w:p w14:paraId="679B46C3" w14:textId="77777777" w:rsidR="00C536B9" w:rsidRPr="00F149E5" w:rsidRDefault="00C536B9" w:rsidP="00C536B9">
            <w:pPr>
              <w:pStyle w:val="berschrift4Kursiv"/>
              <w:spacing w:before="144" w:after="144"/>
              <w:rPr>
                <w:i w:val="0"/>
                <w:sz w:val="22"/>
                <w:lang w:val="fr-CH"/>
              </w:rPr>
            </w:pPr>
          </w:p>
        </w:tc>
        <w:tc>
          <w:tcPr>
            <w:tcW w:w="7923" w:type="dxa"/>
            <w:gridSpan w:val="3"/>
          </w:tcPr>
          <w:p w14:paraId="4AF69283" w14:textId="77777777" w:rsidR="00C536B9" w:rsidRPr="00F149E5" w:rsidRDefault="00C536B9" w:rsidP="00C536B9">
            <w:pPr>
              <w:pStyle w:val="Erluterung1"/>
              <w:spacing w:before="144" w:after="144"/>
              <w:rPr>
                <w:i w:val="0"/>
                <w:color w:val="auto"/>
                <w:lang w:val="fr-CH"/>
              </w:rPr>
            </w:pPr>
            <w:r>
              <w:rPr>
                <w:i w:val="0"/>
                <w:color w:val="auto"/>
                <w:lang w:val="fr-CH"/>
              </w:rPr>
              <w:t>Protection des personnes et de la propriété, protection du chantier, des abords, des eaux, des sols, de la végétation et de la faune</w:t>
            </w:r>
          </w:p>
        </w:tc>
      </w:tr>
      <w:bookmarkEnd w:id="144"/>
      <w:tr w:rsidR="00C536B9" w:rsidRPr="00F149E5" w14:paraId="2BAD7BB7" w14:textId="77777777" w:rsidTr="000D4C4A">
        <w:trPr>
          <w:gridAfter w:val="1"/>
          <w:wAfter w:w="39" w:type="dxa"/>
        </w:trPr>
        <w:tc>
          <w:tcPr>
            <w:tcW w:w="639" w:type="dxa"/>
          </w:tcPr>
          <w:p w14:paraId="1BA87D79" w14:textId="77777777" w:rsidR="00C536B9" w:rsidRPr="00F149E5" w:rsidRDefault="00C536B9" w:rsidP="00C536B9">
            <w:pPr>
              <w:spacing w:before="144" w:after="144"/>
              <w:rPr>
                <w:lang w:val="fr-CH"/>
              </w:rPr>
            </w:pPr>
          </w:p>
        </w:tc>
        <w:tc>
          <w:tcPr>
            <w:tcW w:w="739" w:type="dxa"/>
            <w:gridSpan w:val="3"/>
          </w:tcPr>
          <w:p w14:paraId="29E23F55"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67A47871"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161208C0" w14:textId="77777777" w:rsidTr="002B4626">
        <w:trPr>
          <w:gridAfter w:val="1"/>
          <w:wAfter w:w="39" w:type="dxa"/>
        </w:trPr>
        <w:tc>
          <w:tcPr>
            <w:tcW w:w="9301" w:type="dxa"/>
            <w:gridSpan w:val="7"/>
          </w:tcPr>
          <w:p w14:paraId="396FEE34" w14:textId="022A4EB7"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45" w:name="_Toc197833765"/>
            <w:bookmarkStart w:id="146" w:name="_Toc185857177"/>
            <w:r w:rsidRPr="00F149E5">
              <w:rPr>
                <w:b w:val="0"/>
                <w:smallCaps/>
                <w:sz w:val="22"/>
                <w:szCs w:val="22"/>
                <w:lang w:val="fr-CH"/>
              </w:rPr>
              <w:t>520</w:t>
            </w:r>
            <w:r w:rsidRPr="00F149E5">
              <w:rPr>
                <w:b w:val="0"/>
                <w:smallCaps/>
                <w:sz w:val="22"/>
                <w:szCs w:val="22"/>
                <w:lang w:val="fr-CH"/>
              </w:rPr>
              <w:tab/>
            </w:r>
            <w:bookmarkEnd w:id="145"/>
            <w:r>
              <w:rPr>
                <w:b w:val="0"/>
                <w:smallCaps/>
                <w:sz w:val="22"/>
                <w:szCs w:val="22"/>
                <w:lang w:val="fr-CH"/>
              </w:rPr>
              <w:t>Protection des personnes et des ouvrages</w:t>
            </w:r>
            <w:bookmarkEnd w:id="146"/>
          </w:p>
        </w:tc>
      </w:tr>
      <w:tr w:rsidR="00C536B9" w:rsidRPr="00F149E5" w14:paraId="3E4952F0" w14:textId="77777777" w:rsidTr="002B4626">
        <w:trPr>
          <w:gridAfter w:val="1"/>
          <w:wAfter w:w="39" w:type="dxa"/>
        </w:trPr>
        <w:tc>
          <w:tcPr>
            <w:tcW w:w="9301" w:type="dxa"/>
            <w:gridSpan w:val="7"/>
          </w:tcPr>
          <w:p w14:paraId="4CE668A5" w14:textId="74C5F6E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47" w:name="_Toc185857178"/>
            <w:r w:rsidRPr="00F149E5">
              <w:rPr>
                <w:b w:val="0"/>
                <w:sz w:val="22"/>
                <w:szCs w:val="22"/>
                <w:lang w:val="fr-CH"/>
              </w:rPr>
              <w:t>521</w:t>
            </w:r>
            <w:r w:rsidRPr="00F149E5">
              <w:rPr>
                <w:b w:val="0"/>
                <w:sz w:val="22"/>
                <w:szCs w:val="22"/>
                <w:lang w:val="fr-CH"/>
              </w:rPr>
              <w:tab/>
            </w:r>
            <w:r>
              <w:rPr>
                <w:b w:val="0"/>
                <w:sz w:val="22"/>
                <w:szCs w:val="22"/>
                <w:lang w:val="fr-CH"/>
              </w:rPr>
              <w:t>Dangers</w:t>
            </w:r>
            <w:bookmarkEnd w:id="147"/>
          </w:p>
        </w:tc>
      </w:tr>
      <w:tr w:rsidR="00C536B9" w:rsidRPr="00F149E5" w14:paraId="0B73C056" w14:textId="77777777" w:rsidTr="002B4626">
        <w:trPr>
          <w:gridAfter w:val="1"/>
          <w:wAfter w:w="39" w:type="dxa"/>
        </w:trPr>
        <w:tc>
          <w:tcPr>
            <w:tcW w:w="9301" w:type="dxa"/>
            <w:gridSpan w:val="7"/>
          </w:tcPr>
          <w:p w14:paraId="317FB5F2" w14:textId="0230A8A6"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48" w:name="_Toc185857179"/>
            <w:r w:rsidRPr="00F149E5">
              <w:rPr>
                <w:b w:val="0"/>
                <w:sz w:val="22"/>
                <w:szCs w:val="22"/>
                <w:lang w:val="fr-CH"/>
              </w:rPr>
              <w:t>522</w:t>
            </w:r>
            <w:r w:rsidRPr="00F149E5">
              <w:rPr>
                <w:b w:val="0"/>
                <w:sz w:val="22"/>
                <w:szCs w:val="22"/>
                <w:lang w:val="fr-CH"/>
              </w:rPr>
              <w:tab/>
            </w:r>
            <w:r>
              <w:rPr>
                <w:b w:val="0"/>
                <w:sz w:val="22"/>
                <w:szCs w:val="22"/>
                <w:lang w:val="fr-CH"/>
              </w:rPr>
              <w:t>Analyses de risque</w:t>
            </w:r>
            <w:bookmarkEnd w:id="148"/>
          </w:p>
        </w:tc>
      </w:tr>
      <w:tr w:rsidR="00C536B9" w:rsidRPr="00F149E5" w14:paraId="661A2165" w14:textId="77777777" w:rsidTr="000D4C4A">
        <w:trPr>
          <w:gridAfter w:val="1"/>
          <w:wAfter w:w="39" w:type="dxa"/>
        </w:trPr>
        <w:tc>
          <w:tcPr>
            <w:tcW w:w="639" w:type="dxa"/>
          </w:tcPr>
          <w:p w14:paraId="72A6584A" w14:textId="77777777" w:rsidR="00C536B9" w:rsidRPr="00F149E5" w:rsidRDefault="00C536B9" w:rsidP="00C536B9">
            <w:pPr>
              <w:spacing w:before="144" w:after="144"/>
              <w:rPr>
                <w:lang w:val="fr-CH"/>
              </w:rPr>
            </w:pPr>
          </w:p>
        </w:tc>
        <w:tc>
          <w:tcPr>
            <w:tcW w:w="739" w:type="dxa"/>
            <w:gridSpan w:val="3"/>
          </w:tcPr>
          <w:p w14:paraId="7295FFCC" w14:textId="77777777" w:rsidR="00C536B9" w:rsidRPr="00F149E5" w:rsidRDefault="00C536B9" w:rsidP="00C536B9">
            <w:pPr>
              <w:pStyle w:val="Standardkursiv"/>
              <w:spacing w:before="144" w:after="144"/>
              <w:rPr>
                <w:i w:val="0"/>
                <w:lang w:val="fr-CH"/>
              </w:rPr>
            </w:pPr>
            <w:r w:rsidRPr="00F149E5">
              <w:rPr>
                <w:i w:val="0"/>
                <w:lang w:val="fr-CH"/>
              </w:rPr>
              <w:t>.100</w:t>
            </w:r>
          </w:p>
        </w:tc>
        <w:tc>
          <w:tcPr>
            <w:tcW w:w="7923" w:type="dxa"/>
            <w:gridSpan w:val="3"/>
          </w:tcPr>
          <w:p w14:paraId="7F832B1E"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34127459" w14:textId="77777777" w:rsidTr="002B4626">
        <w:trPr>
          <w:gridAfter w:val="1"/>
          <w:wAfter w:w="39" w:type="dxa"/>
        </w:trPr>
        <w:tc>
          <w:tcPr>
            <w:tcW w:w="9301" w:type="dxa"/>
            <w:gridSpan w:val="7"/>
          </w:tcPr>
          <w:p w14:paraId="13801781" w14:textId="7E9EA9C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49" w:name="_Toc185857180"/>
            <w:r w:rsidRPr="00F149E5">
              <w:rPr>
                <w:b w:val="0"/>
                <w:sz w:val="22"/>
                <w:szCs w:val="22"/>
                <w:lang w:val="fr-CH"/>
              </w:rPr>
              <w:t>523</w:t>
            </w:r>
            <w:r w:rsidRPr="00F149E5">
              <w:rPr>
                <w:b w:val="0"/>
                <w:sz w:val="22"/>
                <w:szCs w:val="22"/>
                <w:lang w:val="fr-CH"/>
              </w:rPr>
              <w:tab/>
            </w:r>
            <w:r>
              <w:rPr>
                <w:b w:val="0"/>
                <w:sz w:val="22"/>
                <w:szCs w:val="22"/>
                <w:lang w:val="fr-CH"/>
              </w:rPr>
              <w:t>Sécurité du travail</w:t>
            </w:r>
            <w:bookmarkEnd w:id="149"/>
          </w:p>
        </w:tc>
      </w:tr>
      <w:tr w:rsidR="00C536B9" w:rsidRPr="001C1EF7" w14:paraId="12214BB0" w14:textId="77777777" w:rsidTr="000D4C4A">
        <w:trPr>
          <w:gridAfter w:val="3"/>
          <w:wAfter w:w="63" w:type="dxa"/>
        </w:trPr>
        <w:tc>
          <w:tcPr>
            <w:tcW w:w="639" w:type="dxa"/>
          </w:tcPr>
          <w:p w14:paraId="430654EC" w14:textId="77777777" w:rsidR="00C536B9" w:rsidRPr="00F149E5" w:rsidRDefault="00C536B9" w:rsidP="00C536B9">
            <w:pPr>
              <w:spacing w:before="144" w:after="144"/>
              <w:rPr>
                <w:lang w:val="fr-CH"/>
              </w:rPr>
            </w:pPr>
          </w:p>
        </w:tc>
        <w:tc>
          <w:tcPr>
            <w:tcW w:w="739" w:type="dxa"/>
            <w:gridSpan w:val="3"/>
          </w:tcPr>
          <w:p w14:paraId="64F4AC5C" w14:textId="77777777" w:rsidR="00C536B9" w:rsidRPr="00F149E5" w:rsidRDefault="00C536B9" w:rsidP="00C536B9">
            <w:pPr>
              <w:spacing w:before="144" w:after="144"/>
              <w:rPr>
                <w:lang w:val="fr-CH"/>
              </w:rPr>
            </w:pPr>
            <w:r w:rsidRPr="00F149E5">
              <w:rPr>
                <w:lang w:val="fr-CH"/>
              </w:rPr>
              <w:t>.100</w:t>
            </w:r>
          </w:p>
        </w:tc>
        <w:tc>
          <w:tcPr>
            <w:tcW w:w="7899" w:type="dxa"/>
          </w:tcPr>
          <w:p w14:paraId="19854254" w14:textId="77777777" w:rsidR="00C536B9" w:rsidRPr="00F149E5" w:rsidRDefault="00C536B9" w:rsidP="00C536B9">
            <w:pPr>
              <w:spacing w:before="144" w:after="144"/>
              <w:rPr>
                <w:lang w:val="fr-CH"/>
              </w:rPr>
            </w:pPr>
            <w:r>
              <w:rPr>
                <w:lang w:val="fr-CH"/>
              </w:rPr>
              <w:t>Bases</w:t>
            </w:r>
          </w:p>
          <w:p w14:paraId="284E627D" w14:textId="77777777" w:rsidR="00C536B9" w:rsidRPr="00F149E5" w:rsidRDefault="00C536B9" w:rsidP="00C536B9">
            <w:pPr>
              <w:spacing w:before="144" w:after="144"/>
              <w:rPr>
                <w:lang w:val="fr-CH"/>
              </w:rPr>
            </w:pPr>
            <w:r>
              <w:rPr>
                <w:lang w:val="fr-CH"/>
              </w:rPr>
              <w:t xml:space="preserve">L’entreprise doit désigner un responsable de la prévention des accidents et de la sécurité au travail sur le chantier. Cette personne doit veiller à ce que toutes </w:t>
            </w:r>
            <w:r>
              <w:rPr>
                <w:lang w:val="fr-CH"/>
              </w:rPr>
              <w:lastRenderedPageBreak/>
              <w:t>celles qui interviennent sur le chantier (y compris les sous-traitants) soient personnellement instruites à propos des dangers sur le chantier</w:t>
            </w:r>
            <w:r w:rsidRPr="00F149E5">
              <w:rPr>
                <w:lang w:val="fr-CH"/>
              </w:rPr>
              <w:t>.</w:t>
            </w:r>
          </w:p>
          <w:p w14:paraId="6225244F" w14:textId="77777777" w:rsidR="00C536B9" w:rsidRPr="00F149E5" w:rsidRDefault="00C536B9" w:rsidP="00C536B9">
            <w:pPr>
              <w:spacing w:before="144" w:after="144"/>
              <w:rPr>
                <w:lang w:val="fr-CH"/>
              </w:rPr>
            </w:pPr>
            <w:r>
              <w:rPr>
                <w:lang w:val="fr-CH"/>
              </w:rPr>
              <w:t>Toutes les lois et directives applicables doivent être respectées, notamment</w:t>
            </w:r>
            <w:r w:rsidRPr="00F149E5">
              <w:rPr>
                <w:lang w:val="fr-CH"/>
              </w:rPr>
              <w:t>:</w:t>
            </w:r>
          </w:p>
          <w:p w14:paraId="45EECECE" w14:textId="77777777" w:rsidR="00C536B9" w:rsidRPr="00F149E5" w:rsidRDefault="00C536B9" w:rsidP="00C536B9">
            <w:pPr>
              <w:pStyle w:val="Standard-Aufz1"/>
              <w:tabs>
                <w:tab w:val="clear" w:pos="1040"/>
                <w:tab w:val="num" w:pos="440"/>
              </w:tabs>
              <w:spacing w:before="144" w:after="144"/>
              <w:ind w:left="440" w:hanging="440"/>
              <w:rPr>
                <w:iCs/>
                <w:lang w:val="fr-CH"/>
              </w:rPr>
            </w:pPr>
            <w:r>
              <w:rPr>
                <w:iCs/>
                <w:lang w:val="fr-CH"/>
              </w:rPr>
              <w:t>la législation fédérale</w:t>
            </w:r>
          </w:p>
          <w:p w14:paraId="75808216" w14:textId="77777777" w:rsidR="00C536B9" w:rsidRPr="00F149E5" w:rsidRDefault="00C536B9" w:rsidP="00C536B9">
            <w:pPr>
              <w:pStyle w:val="Standard-Aufz1"/>
              <w:tabs>
                <w:tab w:val="clear" w:pos="1040"/>
                <w:tab w:val="num" w:pos="440"/>
              </w:tabs>
              <w:spacing w:before="144" w:after="144"/>
              <w:ind w:left="440" w:hanging="440"/>
              <w:rPr>
                <w:iCs/>
                <w:lang w:val="fr-CH"/>
              </w:rPr>
            </w:pPr>
            <w:r>
              <w:rPr>
                <w:iCs/>
                <w:lang w:val="fr-CH"/>
              </w:rPr>
              <w:t>l’ordonnance sur la sécurité et la protection de la santé des travailleurs dans les travaux de construction (ordonnance sur les travaux de construction, OTConst</w:t>
            </w:r>
            <w:r w:rsidRPr="00F149E5">
              <w:rPr>
                <w:iCs/>
                <w:lang w:val="fr-CH"/>
              </w:rPr>
              <w:t>)</w:t>
            </w:r>
          </w:p>
          <w:p w14:paraId="5E0B6A3F" w14:textId="77777777" w:rsidR="00C536B9" w:rsidRPr="00F149E5" w:rsidRDefault="00C536B9" w:rsidP="00C536B9">
            <w:pPr>
              <w:pStyle w:val="Standard-Aufz1"/>
              <w:tabs>
                <w:tab w:val="clear" w:pos="1040"/>
                <w:tab w:val="num" w:pos="440"/>
              </w:tabs>
              <w:spacing w:before="144" w:after="144"/>
              <w:ind w:left="440" w:hanging="440"/>
              <w:rPr>
                <w:iCs/>
                <w:lang w:val="fr-CH"/>
              </w:rPr>
            </w:pPr>
            <w:r>
              <w:rPr>
                <w:iCs/>
                <w:lang w:val="fr-CH"/>
              </w:rPr>
              <w:t>l’ordonnance sur la prévention des accidents</w:t>
            </w:r>
            <w:r w:rsidRPr="00F149E5">
              <w:rPr>
                <w:iCs/>
                <w:lang w:val="fr-CH"/>
              </w:rPr>
              <w:t xml:space="preserve"> (</w:t>
            </w:r>
            <w:r>
              <w:rPr>
                <w:iCs/>
                <w:lang w:val="fr-CH"/>
              </w:rPr>
              <w:t>OPA</w:t>
            </w:r>
            <w:r w:rsidRPr="00F149E5">
              <w:rPr>
                <w:iCs/>
                <w:lang w:val="fr-CH"/>
              </w:rPr>
              <w:t>)</w:t>
            </w:r>
          </w:p>
          <w:p w14:paraId="76F7CE39" w14:textId="77777777" w:rsidR="00C536B9" w:rsidRPr="00F149E5" w:rsidRDefault="00C536B9" w:rsidP="00C536B9">
            <w:pPr>
              <w:pStyle w:val="Standard-Aufz1"/>
              <w:tabs>
                <w:tab w:val="clear" w:pos="1040"/>
                <w:tab w:val="num" w:pos="440"/>
              </w:tabs>
              <w:spacing w:before="144" w:after="144"/>
              <w:ind w:left="440" w:hanging="440"/>
              <w:rPr>
                <w:iCs/>
                <w:lang w:val="fr-CH"/>
              </w:rPr>
            </w:pPr>
            <w:r>
              <w:rPr>
                <w:iCs/>
                <w:lang w:val="fr-CH"/>
              </w:rPr>
              <w:t>l’ordonnance sur la prévention des accidents lors de l’utilisation de grues et d’engins de levage</w:t>
            </w:r>
          </w:p>
          <w:p w14:paraId="1BAF4AA8" w14:textId="77777777" w:rsidR="00C536B9" w:rsidRPr="00F149E5" w:rsidRDefault="00C536B9" w:rsidP="00C536B9">
            <w:pPr>
              <w:pStyle w:val="Standard-Aufz1"/>
              <w:tabs>
                <w:tab w:val="clear" w:pos="1040"/>
                <w:tab w:val="num" w:pos="440"/>
              </w:tabs>
              <w:spacing w:before="144" w:after="144"/>
              <w:ind w:left="440" w:hanging="440"/>
              <w:rPr>
                <w:iCs/>
                <w:lang w:val="fr-CH"/>
              </w:rPr>
            </w:pPr>
            <w:r>
              <w:rPr>
                <w:iCs/>
                <w:lang w:val="fr-CH"/>
              </w:rPr>
              <w:t>l’ordonnance sur la prévention des accidents et des maladies professionnelles</w:t>
            </w:r>
          </w:p>
          <w:p w14:paraId="2ECFE2E1" w14:textId="77777777" w:rsidR="00C536B9" w:rsidRPr="00F149E5" w:rsidRDefault="00C536B9" w:rsidP="00C536B9">
            <w:pPr>
              <w:pStyle w:val="Standard-Aufz1"/>
              <w:tabs>
                <w:tab w:val="clear" w:pos="1040"/>
                <w:tab w:val="num" w:pos="440"/>
              </w:tabs>
              <w:spacing w:before="144" w:after="144"/>
              <w:ind w:left="440" w:hanging="440"/>
              <w:rPr>
                <w:iCs/>
                <w:strike/>
                <w:lang w:val="fr-CH"/>
              </w:rPr>
            </w:pPr>
            <w:r>
              <w:rPr>
                <w:iCs/>
                <w:lang w:val="fr-CH"/>
              </w:rPr>
              <w:t>en particulier pour les installations et équipements électromécaniques</w:t>
            </w:r>
            <w:r w:rsidRPr="00F149E5">
              <w:rPr>
                <w:iCs/>
                <w:lang w:val="fr-CH"/>
              </w:rPr>
              <w:t xml:space="preserve">: </w:t>
            </w:r>
            <w:r>
              <w:rPr>
                <w:iCs/>
                <w:lang w:val="fr-CH"/>
              </w:rPr>
              <w:t>toutes les prescriptions prévues par la Spécification technique générale (STG) du projet du canton concerné</w:t>
            </w:r>
            <w:r w:rsidRPr="00F149E5">
              <w:rPr>
                <w:iCs/>
                <w:lang w:val="fr-CH"/>
              </w:rPr>
              <w:t>.</w:t>
            </w:r>
          </w:p>
          <w:p w14:paraId="783F8F07" w14:textId="77777777" w:rsidR="00C536B9" w:rsidRPr="00F149E5" w:rsidRDefault="00C536B9" w:rsidP="00C536B9">
            <w:pPr>
              <w:pStyle w:val="Standard-Aufz1"/>
              <w:tabs>
                <w:tab w:val="clear" w:pos="1040"/>
                <w:tab w:val="num" w:pos="440"/>
              </w:tabs>
              <w:spacing w:before="144" w:after="144"/>
              <w:ind w:left="440" w:hanging="440"/>
              <w:rPr>
                <w:iCs/>
                <w:lang w:val="fr-CH"/>
              </w:rPr>
            </w:pPr>
            <w:r>
              <w:rPr>
                <w:iCs/>
                <w:lang w:val="fr-CH"/>
              </w:rPr>
              <w:t>les dispositions ou directives spéciales des institutions dont la sécurité des installations est perturbée par les travaux et les installations de l’entrepreneur</w:t>
            </w:r>
          </w:p>
          <w:p w14:paraId="395EEFB6" w14:textId="77777777" w:rsidR="00C536B9" w:rsidRPr="00F149E5" w:rsidRDefault="00C536B9" w:rsidP="00C536B9">
            <w:pPr>
              <w:pStyle w:val="Standard-Aufz1"/>
              <w:tabs>
                <w:tab w:val="clear" w:pos="1040"/>
                <w:tab w:val="num" w:pos="440"/>
              </w:tabs>
              <w:spacing w:before="144" w:after="144"/>
              <w:ind w:left="440" w:hanging="440"/>
              <w:rPr>
                <w:lang w:val="fr-CH"/>
              </w:rPr>
            </w:pPr>
            <w:r>
              <w:rPr>
                <w:iCs/>
                <w:lang w:val="fr-CH"/>
              </w:rPr>
              <w:t>pour les travaux de construction sur les routes à grand débit</w:t>
            </w:r>
            <w:r w:rsidRPr="00F149E5">
              <w:rPr>
                <w:lang w:val="fr-CH"/>
              </w:rPr>
              <w:t>:</w:t>
            </w:r>
          </w:p>
          <w:p w14:paraId="0A1EEFD0" w14:textId="77777777" w:rsidR="00C536B9" w:rsidRPr="00F149E5" w:rsidRDefault="00C536B9" w:rsidP="00C536B9">
            <w:pPr>
              <w:pStyle w:val="Standard-Aufz1"/>
              <w:numPr>
                <w:ilvl w:val="0"/>
                <w:numId w:val="0"/>
              </w:numPr>
              <w:spacing w:before="144" w:after="144"/>
              <w:ind w:left="440"/>
              <w:rPr>
                <w:iCs/>
                <w:lang w:val="fr-CH"/>
              </w:rPr>
            </w:pPr>
            <w:r>
              <w:rPr>
                <w:lang w:val="fr-CH"/>
              </w:rPr>
              <w:t xml:space="preserve">la directive de l’OFROU sur le comportement lors des travaux sur les routes nationales </w:t>
            </w:r>
          </w:p>
          <w:p w14:paraId="5FE2B81B" w14:textId="77777777" w:rsidR="00C536B9" w:rsidRPr="00F149E5" w:rsidRDefault="00C536B9" w:rsidP="00C536B9">
            <w:pPr>
              <w:spacing w:before="144" w:after="144"/>
              <w:rPr>
                <w:lang w:val="fr-CH"/>
              </w:rPr>
            </w:pPr>
            <w:r>
              <w:rPr>
                <w:lang w:val="fr-CH"/>
              </w:rPr>
              <w:t>Par ailleurs, il convient de prendre en compte et de respecter</w:t>
            </w:r>
            <w:r w:rsidRPr="00F149E5">
              <w:rPr>
                <w:lang w:val="fr-CH"/>
              </w:rPr>
              <w:t>:</w:t>
            </w:r>
          </w:p>
          <w:p w14:paraId="17BDD0D5" w14:textId="77777777" w:rsidR="00C536B9" w:rsidRPr="00F149E5" w:rsidRDefault="00C536B9" w:rsidP="00C536B9">
            <w:pPr>
              <w:pStyle w:val="Standard-Aufz1"/>
              <w:tabs>
                <w:tab w:val="clear" w:pos="1040"/>
                <w:tab w:val="num" w:pos="440"/>
              </w:tabs>
              <w:spacing w:before="144" w:after="144"/>
              <w:ind w:left="442" w:hanging="442"/>
              <w:rPr>
                <w:iCs/>
                <w:lang w:val="fr-CH"/>
              </w:rPr>
            </w:pPr>
            <w:r>
              <w:rPr>
                <w:iCs/>
                <w:lang w:val="fr-CH"/>
              </w:rPr>
              <w:t xml:space="preserve">les directives et fiches techniques de la </w:t>
            </w:r>
            <w:r w:rsidRPr="00F149E5">
              <w:rPr>
                <w:iCs/>
                <w:lang w:val="fr-CH"/>
              </w:rPr>
              <w:t>SUVA</w:t>
            </w:r>
          </w:p>
          <w:p w14:paraId="680139DE" w14:textId="078E5961" w:rsidR="00C536B9" w:rsidRDefault="00C536B9" w:rsidP="00C536B9">
            <w:pPr>
              <w:pStyle w:val="Standard-Aufz1"/>
              <w:tabs>
                <w:tab w:val="clear" w:pos="1040"/>
                <w:tab w:val="num" w:pos="440"/>
              </w:tabs>
              <w:spacing w:before="144" w:after="144"/>
              <w:ind w:left="442" w:hanging="442"/>
              <w:rPr>
                <w:iCs/>
                <w:lang w:val="fr-CH"/>
              </w:rPr>
            </w:pPr>
            <w:r>
              <w:rPr>
                <w:iCs/>
                <w:lang w:val="fr-CH"/>
              </w:rPr>
              <w:t xml:space="preserve">les publications de la </w:t>
            </w:r>
            <w:r w:rsidRPr="00F149E5">
              <w:rPr>
                <w:iCs/>
                <w:lang w:val="fr-CH"/>
              </w:rPr>
              <w:t>SUVA</w:t>
            </w:r>
            <w:r>
              <w:rPr>
                <w:iCs/>
                <w:lang w:val="fr-CH"/>
              </w:rPr>
              <w:t xml:space="preserve"> consacrées à la prévention des accidents du travail et des maladies professionnelles</w:t>
            </w:r>
          </w:p>
          <w:p w14:paraId="7B079130" w14:textId="0AFF8038" w:rsidR="00A51387" w:rsidRPr="00F149E5" w:rsidRDefault="00A51387" w:rsidP="00C536B9">
            <w:pPr>
              <w:pStyle w:val="Standard-Aufz1"/>
              <w:tabs>
                <w:tab w:val="clear" w:pos="1040"/>
                <w:tab w:val="num" w:pos="440"/>
              </w:tabs>
              <w:spacing w:before="144" w:after="144"/>
              <w:ind w:left="442" w:hanging="442"/>
              <w:rPr>
                <w:iCs/>
                <w:lang w:val="fr-CH"/>
              </w:rPr>
            </w:pPr>
            <w:r>
              <w:rPr>
                <w:iCs/>
                <w:lang w:val="fr-CH"/>
              </w:rPr>
              <w:t>le concept d’élimination selon l’OLED avec la liste des polluants dans les bâtiments, notamment l’amiante</w:t>
            </w:r>
          </w:p>
          <w:p w14:paraId="1215E639" w14:textId="77777777" w:rsidR="00C536B9" w:rsidRPr="00F149E5" w:rsidRDefault="00C536B9" w:rsidP="00C536B9">
            <w:pPr>
              <w:pStyle w:val="Standard-Aufz1"/>
              <w:tabs>
                <w:tab w:val="clear" w:pos="1040"/>
                <w:tab w:val="num" w:pos="440"/>
              </w:tabs>
              <w:spacing w:before="144" w:after="144"/>
              <w:ind w:left="442" w:hanging="442"/>
              <w:rPr>
                <w:iCs/>
                <w:lang w:val="fr-CH"/>
              </w:rPr>
            </w:pPr>
            <w:r>
              <w:rPr>
                <w:iCs/>
                <w:lang w:val="fr-CH"/>
              </w:rPr>
              <w:t>les règles et directives de la police des constructions</w:t>
            </w:r>
          </w:p>
          <w:p w14:paraId="6D2DD3C0" w14:textId="77777777" w:rsidR="00C536B9" w:rsidRPr="00F149E5" w:rsidRDefault="00C536B9" w:rsidP="00C536B9">
            <w:pPr>
              <w:pStyle w:val="Standard-Aufz1"/>
              <w:tabs>
                <w:tab w:val="clear" w:pos="1040"/>
                <w:tab w:val="num" w:pos="440"/>
              </w:tabs>
              <w:spacing w:before="144" w:after="144"/>
              <w:ind w:left="442" w:hanging="442"/>
              <w:rPr>
                <w:lang w:val="fr-CH"/>
              </w:rPr>
            </w:pPr>
            <w:r>
              <w:rPr>
                <w:iCs/>
                <w:lang w:val="fr-CH"/>
              </w:rPr>
              <w:t>les instructions de la direction de chantier</w:t>
            </w:r>
          </w:p>
        </w:tc>
      </w:tr>
      <w:tr w:rsidR="00C536B9" w:rsidRPr="000E38D9" w14:paraId="74C9EA66" w14:textId="77777777" w:rsidTr="000D4C4A">
        <w:trPr>
          <w:gridAfter w:val="1"/>
          <w:wAfter w:w="39" w:type="dxa"/>
        </w:trPr>
        <w:tc>
          <w:tcPr>
            <w:tcW w:w="639" w:type="dxa"/>
          </w:tcPr>
          <w:p w14:paraId="226157CF" w14:textId="77777777" w:rsidR="00C536B9" w:rsidRPr="00F149E5" w:rsidRDefault="00C536B9" w:rsidP="00C536B9">
            <w:pPr>
              <w:spacing w:before="144" w:after="144"/>
              <w:rPr>
                <w:lang w:val="fr-CH"/>
              </w:rPr>
            </w:pPr>
          </w:p>
        </w:tc>
        <w:tc>
          <w:tcPr>
            <w:tcW w:w="739" w:type="dxa"/>
            <w:gridSpan w:val="3"/>
          </w:tcPr>
          <w:p w14:paraId="0B7274DF" w14:textId="77777777" w:rsidR="00C536B9" w:rsidRPr="00F149E5" w:rsidRDefault="00C536B9" w:rsidP="00C536B9">
            <w:pPr>
              <w:spacing w:before="144" w:after="144"/>
              <w:rPr>
                <w:lang w:val="fr-CH"/>
              </w:rPr>
            </w:pPr>
            <w:r w:rsidRPr="00F149E5">
              <w:rPr>
                <w:lang w:val="fr-CH"/>
              </w:rPr>
              <w:t>.200</w:t>
            </w:r>
          </w:p>
        </w:tc>
        <w:tc>
          <w:tcPr>
            <w:tcW w:w="7923" w:type="dxa"/>
            <w:gridSpan w:val="3"/>
          </w:tcPr>
          <w:p w14:paraId="5D4B3645" w14:textId="33DB60F4" w:rsidR="00C536B9" w:rsidRPr="00F149E5" w:rsidRDefault="00C536B9" w:rsidP="00C536B9">
            <w:pPr>
              <w:spacing w:before="144" w:after="144"/>
              <w:rPr>
                <w:lang w:val="fr-CH"/>
              </w:rPr>
            </w:pPr>
            <w:r>
              <w:rPr>
                <w:lang w:val="fr-CH"/>
              </w:rPr>
              <w:t>Échafaudages de protection</w:t>
            </w:r>
          </w:p>
          <w:p w14:paraId="296DCFCE"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6E39D410" w14:textId="77777777" w:rsidTr="000D4C4A">
        <w:trPr>
          <w:gridAfter w:val="3"/>
          <w:wAfter w:w="63" w:type="dxa"/>
        </w:trPr>
        <w:tc>
          <w:tcPr>
            <w:tcW w:w="639" w:type="dxa"/>
          </w:tcPr>
          <w:p w14:paraId="01323FB9" w14:textId="77777777" w:rsidR="00C536B9" w:rsidRPr="00F149E5" w:rsidRDefault="00C536B9" w:rsidP="00C536B9">
            <w:pPr>
              <w:spacing w:before="144" w:after="144"/>
              <w:rPr>
                <w:lang w:val="fr-CH"/>
              </w:rPr>
            </w:pPr>
          </w:p>
        </w:tc>
        <w:tc>
          <w:tcPr>
            <w:tcW w:w="739" w:type="dxa"/>
            <w:gridSpan w:val="3"/>
          </w:tcPr>
          <w:p w14:paraId="7FC348A3" w14:textId="77777777" w:rsidR="00C536B9" w:rsidRPr="00F149E5" w:rsidRDefault="00C536B9" w:rsidP="00C536B9">
            <w:pPr>
              <w:spacing w:before="144" w:after="144"/>
              <w:rPr>
                <w:lang w:val="fr-CH"/>
              </w:rPr>
            </w:pPr>
            <w:r w:rsidRPr="00F149E5">
              <w:rPr>
                <w:lang w:val="fr-CH"/>
              </w:rPr>
              <w:t>.300</w:t>
            </w:r>
          </w:p>
        </w:tc>
        <w:tc>
          <w:tcPr>
            <w:tcW w:w="7899" w:type="dxa"/>
          </w:tcPr>
          <w:p w14:paraId="01C68A68" w14:textId="77777777" w:rsidR="00C536B9" w:rsidRPr="00F149E5" w:rsidRDefault="00C536B9" w:rsidP="00C536B9">
            <w:pPr>
              <w:pStyle w:val="Erluterung1"/>
              <w:spacing w:before="144" w:after="144"/>
              <w:rPr>
                <w:i w:val="0"/>
                <w:color w:val="auto"/>
                <w:lang w:val="fr-CH"/>
              </w:rPr>
            </w:pPr>
            <w:r>
              <w:rPr>
                <w:i w:val="0"/>
                <w:color w:val="auto"/>
                <w:lang w:val="fr-CH"/>
              </w:rPr>
              <w:t>Chantiers îlots</w:t>
            </w:r>
            <w:r w:rsidRPr="00F149E5">
              <w:rPr>
                <w:i w:val="0"/>
                <w:color w:val="auto"/>
                <w:lang w:val="fr-CH"/>
              </w:rPr>
              <w:t xml:space="preserve"> </w:t>
            </w:r>
          </w:p>
          <w:p w14:paraId="38B87A18" w14:textId="77777777" w:rsidR="00C536B9" w:rsidRPr="00F149E5" w:rsidRDefault="00C536B9" w:rsidP="00C536B9">
            <w:pPr>
              <w:pStyle w:val="Textkrper"/>
              <w:pBdr>
                <w:right w:val="single" w:sz="12" w:space="20" w:color="auto"/>
              </w:pBdr>
              <w:spacing w:before="144" w:after="144"/>
              <w:jc w:val="both"/>
              <w:rPr>
                <w:lang w:val="fr-CH"/>
              </w:rPr>
            </w:pPr>
            <w:r>
              <w:rPr>
                <w:lang w:val="fr-CH"/>
              </w:rPr>
              <w:t>L’accès des piétons aux espaces centraux du chantier (chantiers îlots) doit se faire en principe par un passage piéton supérieur provisoire</w:t>
            </w:r>
            <w:r w:rsidRPr="00F149E5">
              <w:rPr>
                <w:lang w:val="fr-CH"/>
              </w:rPr>
              <w:t>.</w:t>
            </w:r>
          </w:p>
          <w:p w14:paraId="1830BB0C" w14:textId="77777777" w:rsidR="00C536B9" w:rsidRPr="00F149E5" w:rsidRDefault="00C536B9" w:rsidP="00C536B9">
            <w:pPr>
              <w:pStyle w:val="Textkrper"/>
              <w:pBdr>
                <w:right w:val="single" w:sz="12" w:space="20" w:color="auto"/>
              </w:pBdr>
              <w:spacing w:before="144" w:after="144"/>
              <w:jc w:val="both"/>
              <w:rPr>
                <w:lang w:val="fr-CH"/>
              </w:rPr>
            </w:pPr>
            <w:r>
              <w:rPr>
                <w:lang w:val="fr-CH"/>
              </w:rPr>
              <w:t>Ce passage piéton supérieur doit présenter sur toute la surface un revêtement imperméable à l’eau</w:t>
            </w:r>
            <w:r w:rsidRPr="00F149E5">
              <w:rPr>
                <w:lang w:val="fr-CH"/>
              </w:rPr>
              <w:t>.</w:t>
            </w:r>
          </w:p>
          <w:p w14:paraId="20847B0D" w14:textId="77777777" w:rsidR="00C536B9" w:rsidRPr="00F149E5" w:rsidRDefault="00C536B9" w:rsidP="00C536B9">
            <w:pPr>
              <w:pStyle w:val="Textkrper"/>
              <w:pBdr>
                <w:right w:val="single" w:sz="12" w:space="20" w:color="auto"/>
              </w:pBdr>
              <w:spacing w:before="144" w:after="144"/>
              <w:jc w:val="both"/>
              <w:rPr>
                <w:lang w:val="fr-CH"/>
              </w:rPr>
            </w:pPr>
            <w:r>
              <w:rPr>
                <w:lang w:val="fr-CH"/>
              </w:rPr>
              <w:t>Gabarit d’espace libre</w:t>
            </w:r>
            <w:r w:rsidRPr="00F149E5">
              <w:rPr>
                <w:lang w:val="fr-CH"/>
              </w:rPr>
              <w:t xml:space="preserve"> h</w:t>
            </w:r>
            <w:r w:rsidRPr="00F149E5">
              <w:rPr>
                <w:vertAlign w:val="subscript"/>
                <w:lang w:val="fr-CH"/>
              </w:rPr>
              <w:t>min</w:t>
            </w:r>
            <w:r w:rsidRPr="00F149E5">
              <w:rPr>
                <w:lang w:val="fr-CH"/>
              </w:rPr>
              <w:t xml:space="preserve"> = 4</w:t>
            </w:r>
            <w:r>
              <w:rPr>
                <w:lang w:val="fr-CH"/>
              </w:rPr>
              <w:t>,</w:t>
            </w:r>
            <w:r w:rsidRPr="00F149E5">
              <w:rPr>
                <w:lang w:val="fr-CH"/>
              </w:rPr>
              <w:t xml:space="preserve">60 m </w:t>
            </w:r>
            <w:r>
              <w:rPr>
                <w:lang w:val="fr-CH"/>
              </w:rPr>
              <w:t>compte tenu des flèches maximales conformément aux normes</w:t>
            </w:r>
            <w:r w:rsidRPr="00F149E5">
              <w:rPr>
                <w:lang w:val="fr-CH"/>
              </w:rPr>
              <w:t xml:space="preserve"> SIA 260</w:t>
            </w:r>
            <w:r>
              <w:rPr>
                <w:lang w:val="fr-CH"/>
              </w:rPr>
              <w:t>ss</w:t>
            </w:r>
            <w:r w:rsidRPr="00F149E5">
              <w:rPr>
                <w:lang w:val="fr-CH"/>
              </w:rPr>
              <w:t xml:space="preserve">. </w:t>
            </w:r>
          </w:p>
          <w:p w14:paraId="15716456" w14:textId="77777777" w:rsidR="00C536B9" w:rsidRPr="00F149E5" w:rsidRDefault="00C536B9" w:rsidP="00C536B9">
            <w:pPr>
              <w:pStyle w:val="Textkrper"/>
              <w:pBdr>
                <w:right w:val="single" w:sz="12" w:space="20" w:color="auto"/>
              </w:pBdr>
              <w:spacing w:before="144" w:after="144"/>
              <w:jc w:val="both"/>
              <w:rPr>
                <w:lang w:val="fr-CH"/>
              </w:rPr>
            </w:pPr>
            <w:r>
              <w:rPr>
                <w:lang w:val="fr-CH"/>
              </w:rPr>
              <w:t xml:space="preserve">La construction du passage piéton supérieur doit être préparée de façon à ce que le montage et le démontage puissent se faire dans le cadre d’une intervention pendant la pause de nuit entre 00h00 et 05h00 sous la direction de la police et de </w:t>
            </w:r>
            <w:r>
              <w:rPr>
                <w:lang w:val="fr-CH"/>
              </w:rPr>
              <w:lastRenderedPageBreak/>
              <w:t>l’unité territoriale. Cette intervention peut interrompre temporairement (max. 10 minutes) le trafic sur la route nationale dans sa totalité</w:t>
            </w:r>
            <w:r w:rsidRPr="00F149E5">
              <w:rPr>
                <w:lang w:val="fr-CH"/>
              </w:rPr>
              <w:t xml:space="preserve">. </w:t>
            </w:r>
          </w:p>
          <w:p w14:paraId="3A22FD13" w14:textId="77777777" w:rsidR="00C536B9" w:rsidRPr="00F149E5" w:rsidRDefault="00C536B9" w:rsidP="00C536B9">
            <w:pPr>
              <w:pStyle w:val="Textkrper"/>
              <w:pBdr>
                <w:right w:val="single" w:sz="12" w:space="20" w:color="auto"/>
              </w:pBdr>
              <w:spacing w:before="144" w:after="144"/>
              <w:jc w:val="both"/>
              <w:rPr>
                <w:lang w:val="fr-CH"/>
              </w:rPr>
            </w:pPr>
            <w:r>
              <w:rPr>
                <w:lang w:val="fr-CH"/>
              </w:rPr>
              <w:t>Avant la réalisation du passage piéton supérieur, le concept de protection est soumis pour contrôle à la direction de chantier locale. Les calculs statiques doivent être vérifiés par l’auteur du projet</w:t>
            </w:r>
            <w:r w:rsidRPr="00F149E5">
              <w:rPr>
                <w:lang w:val="fr-CH"/>
              </w:rPr>
              <w:t xml:space="preserve">. </w:t>
            </w:r>
            <w:r>
              <w:rPr>
                <w:lang w:val="fr-CH"/>
              </w:rPr>
              <w:t xml:space="preserve">Toutes les influences doivent être prises en compte conformément aux normes </w:t>
            </w:r>
            <w:r w:rsidRPr="00F149E5">
              <w:rPr>
                <w:lang w:val="fr-CH"/>
              </w:rPr>
              <w:t>SIA 260</w:t>
            </w:r>
            <w:r>
              <w:rPr>
                <w:lang w:val="fr-CH"/>
              </w:rPr>
              <w:t>ss.</w:t>
            </w:r>
          </w:p>
          <w:p w14:paraId="6B53A6D4" w14:textId="77777777" w:rsidR="00C536B9" w:rsidRPr="00F149E5" w:rsidRDefault="00C536B9" w:rsidP="00C536B9">
            <w:pPr>
              <w:pStyle w:val="Erluterung1"/>
              <w:spacing w:before="144" w:after="144"/>
              <w:rPr>
                <w:i w:val="0"/>
                <w:color w:val="auto"/>
                <w:lang w:val="fr-CH"/>
              </w:rPr>
            </w:pPr>
            <w:r>
              <w:rPr>
                <w:i w:val="0"/>
                <w:color w:val="auto"/>
                <w:lang w:val="fr-CH"/>
              </w:rPr>
              <w:t>Les calculs statiques et les plans d’exécution des mesures de protection doivent être intégrés au calcul du prix unitaire du passage piéton supérieur</w:t>
            </w:r>
            <w:r w:rsidRPr="00F149E5">
              <w:rPr>
                <w:i w:val="0"/>
                <w:color w:val="auto"/>
                <w:lang w:val="fr-CH"/>
              </w:rPr>
              <w:t xml:space="preserve">. </w:t>
            </w:r>
          </w:p>
          <w:p w14:paraId="0334068F" w14:textId="77777777" w:rsidR="00C536B9" w:rsidRPr="00F149E5" w:rsidRDefault="00C536B9" w:rsidP="00C536B9">
            <w:pPr>
              <w:pStyle w:val="Textkrper"/>
              <w:pBdr>
                <w:right w:val="single" w:sz="12" w:space="20" w:color="auto"/>
              </w:pBdr>
              <w:spacing w:before="144" w:after="144"/>
              <w:jc w:val="both"/>
              <w:rPr>
                <w:lang w:val="fr-CH"/>
              </w:rPr>
            </w:pPr>
            <w:r>
              <w:rPr>
                <w:lang w:val="fr-CH"/>
              </w:rPr>
              <w:t>Le passage piéton supérieur ne peut être utilisé que par le personnel autorisé</w:t>
            </w:r>
            <w:r w:rsidRPr="00F149E5">
              <w:rPr>
                <w:lang w:val="fr-CH"/>
              </w:rPr>
              <w:t xml:space="preserve">. </w:t>
            </w:r>
            <w:r>
              <w:rPr>
                <w:lang w:val="fr-CH"/>
              </w:rPr>
              <w:t>Il incombe à l’entrepreneur de prendre les précautions nécessaires pour empêcher tout accès du public</w:t>
            </w:r>
            <w:r w:rsidRPr="00F149E5">
              <w:rPr>
                <w:lang w:val="fr-CH"/>
              </w:rPr>
              <w:t>.</w:t>
            </w:r>
          </w:p>
          <w:p w14:paraId="7DEC5305" w14:textId="77777777" w:rsidR="00C536B9" w:rsidRPr="00F149E5" w:rsidRDefault="00C536B9" w:rsidP="00C536B9">
            <w:pPr>
              <w:pStyle w:val="Textkrper"/>
              <w:pBdr>
                <w:right w:val="single" w:sz="12" w:space="20" w:color="auto"/>
              </w:pBdr>
              <w:spacing w:before="144" w:after="144"/>
              <w:jc w:val="both"/>
              <w:rPr>
                <w:lang w:val="fr-CH"/>
              </w:rPr>
            </w:pPr>
            <w:r>
              <w:rPr>
                <w:color w:val="00B050"/>
                <w:lang w:val="fr-CH"/>
              </w:rPr>
              <w:t>Type, description</w:t>
            </w:r>
            <w:r w:rsidRPr="00F149E5">
              <w:rPr>
                <w:color w:val="00B050"/>
                <w:lang w:val="fr-CH"/>
              </w:rPr>
              <w:t>…………………………..</w:t>
            </w:r>
          </w:p>
        </w:tc>
      </w:tr>
      <w:tr w:rsidR="00C536B9" w:rsidRPr="000E38D9" w14:paraId="7AEF1735" w14:textId="77777777" w:rsidTr="000D4C4A">
        <w:trPr>
          <w:gridAfter w:val="3"/>
          <w:wAfter w:w="63" w:type="dxa"/>
        </w:trPr>
        <w:tc>
          <w:tcPr>
            <w:tcW w:w="639" w:type="dxa"/>
          </w:tcPr>
          <w:p w14:paraId="3B895449" w14:textId="77777777" w:rsidR="00C536B9" w:rsidRPr="00F149E5" w:rsidRDefault="00C536B9" w:rsidP="00C536B9">
            <w:pPr>
              <w:spacing w:before="144" w:after="144"/>
              <w:rPr>
                <w:lang w:val="fr-CH"/>
              </w:rPr>
            </w:pPr>
          </w:p>
        </w:tc>
        <w:tc>
          <w:tcPr>
            <w:tcW w:w="739" w:type="dxa"/>
            <w:gridSpan w:val="3"/>
          </w:tcPr>
          <w:p w14:paraId="1E7352B5" w14:textId="77777777" w:rsidR="00C536B9" w:rsidRPr="00F149E5" w:rsidRDefault="00C536B9" w:rsidP="00C536B9">
            <w:pPr>
              <w:spacing w:before="144" w:after="144"/>
              <w:rPr>
                <w:lang w:val="fr-CH"/>
              </w:rPr>
            </w:pPr>
            <w:r w:rsidRPr="00F149E5">
              <w:rPr>
                <w:lang w:val="fr-CH"/>
              </w:rPr>
              <w:t>.400</w:t>
            </w:r>
          </w:p>
        </w:tc>
        <w:tc>
          <w:tcPr>
            <w:tcW w:w="7899" w:type="dxa"/>
          </w:tcPr>
          <w:p w14:paraId="4938A998" w14:textId="77777777" w:rsidR="00C536B9" w:rsidRPr="00F149E5" w:rsidRDefault="00C536B9" w:rsidP="00C536B9">
            <w:pPr>
              <w:pStyle w:val="Erluterung1"/>
              <w:spacing w:before="144" w:after="144"/>
              <w:rPr>
                <w:i w:val="0"/>
                <w:color w:val="0070C0"/>
                <w:lang w:val="fr-CH"/>
              </w:rPr>
            </w:pPr>
            <w:r>
              <w:rPr>
                <w:i w:val="0"/>
                <w:color w:val="auto"/>
                <w:lang w:val="fr-CH"/>
              </w:rPr>
              <w:t>Autres règles de sécurité d’opérateurs ferroviaires et/ou de services</w:t>
            </w:r>
          </w:p>
          <w:p w14:paraId="1DCEFCC5" w14:textId="77777777" w:rsidR="00C536B9" w:rsidRPr="00F149E5" w:rsidRDefault="00C536B9" w:rsidP="00C536B9">
            <w:pPr>
              <w:pStyle w:val="Erluterung1"/>
              <w:spacing w:before="144" w:after="144"/>
              <w:rPr>
                <w:color w:val="0070C0"/>
                <w:lang w:val="fr-CH"/>
              </w:rPr>
            </w:pPr>
            <w:r>
              <w:rPr>
                <w:color w:val="0070C0"/>
                <w:lang w:val="fr-CH"/>
              </w:rPr>
              <w:t>À énumérer ici explicitement</w:t>
            </w:r>
          </w:p>
          <w:p w14:paraId="28C3CF29"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3D3FF830" w14:textId="77777777" w:rsidTr="002B4626">
        <w:trPr>
          <w:gridAfter w:val="3"/>
          <w:wAfter w:w="63" w:type="dxa"/>
        </w:trPr>
        <w:tc>
          <w:tcPr>
            <w:tcW w:w="9277" w:type="dxa"/>
            <w:gridSpan w:val="5"/>
          </w:tcPr>
          <w:p w14:paraId="415A38C0" w14:textId="77777777" w:rsidR="00C536B9" w:rsidRPr="00F149E5" w:rsidRDefault="00C536B9" w:rsidP="00C536B9">
            <w:pPr>
              <w:spacing w:beforeLines="30" w:before="72" w:afterLines="30" w:after="72"/>
              <w:ind w:left="1328" w:hanging="1328"/>
              <w:rPr>
                <w:smallCaps/>
                <w:color w:val="00B050"/>
                <w:lang w:val="fr-CH"/>
              </w:rPr>
            </w:pPr>
            <w:r w:rsidRPr="00F149E5">
              <w:rPr>
                <w:lang w:val="fr-CH"/>
              </w:rPr>
              <w:t>524</w:t>
            </w:r>
            <w:r w:rsidRPr="00F149E5">
              <w:rPr>
                <w:lang w:val="fr-CH"/>
              </w:rPr>
              <w:tab/>
              <w:t>S</w:t>
            </w:r>
            <w:r>
              <w:rPr>
                <w:lang w:val="fr-CH"/>
              </w:rPr>
              <w:t>écurité en cas de travaux dans la zone des voies</w:t>
            </w:r>
          </w:p>
        </w:tc>
      </w:tr>
      <w:tr w:rsidR="00C536B9" w:rsidRPr="00F149E5" w14:paraId="6E55E760" w14:textId="77777777" w:rsidTr="000D4C4A">
        <w:trPr>
          <w:gridAfter w:val="3"/>
          <w:wAfter w:w="63" w:type="dxa"/>
        </w:trPr>
        <w:tc>
          <w:tcPr>
            <w:tcW w:w="639" w:type="dxa"/>
          </w:tcPr>
          <w:p w14:paraId="5A212C7E" w14:textId="77777777" w:rsidR="00C536B9" w:rsidRPr="00F149E5" w:rsidRDefault="00C536B9" w:rsidP="00C536B9">
            <w:pPr>
              <w:spacing w:beforeLines="30" w:before="72" w:afterLines="30" w:after="72"/>
              <w:rPr>
                <w:i/>
                <w:color w:val="00B050"/>
                <w:lang w:val="fr-CH"/>
              </w:rPr>
            </w:pPr>
          </w:p>
        </w:tc>
        <w:tc>
          <w:tcPr>
            <w:tcW w:w="739" w:type="dxa"/>
            <w:gridSpan w:val="3"/>
          </w:tcPr>
          <w:p w14:paraId="45B4BC8F" w14:textId="77777777" w:rsidR="00C536B9" w:rsidRPr="00F149E5" w:rsidRDefault="00C536B9" w:rsidP="00C536B9">
            <w:pPr>
              <w:spacing w:beforeLines="30" w:before="72" w:afterLines="30" w:after="72"/>
              <w:rPr>
                <w:color w:val="00B050"/>
                <w:lang w:val="fr-CH"/>
              </w:rPr>
            </w:pPr>
            <w:r w:rsidRPr="00F149E5">
              <w:rPr>
                <w:lang w:val="fr-CH"/>
              </w:rPr>
              <w:t>.100</w:t>
            </w:r>
          </w:p>
        </w:tc>
        <w:tc>
          <w:tcPr>
            <w:tcW w:w="7899" w:type="dxa"/>
          </w:tcPr>
          <w:p w14:paraId="41B28B2C" w14:textId="77777777" w:rsidR="00C536B9" w:rsidRPr="00F149E5" w:rsidRDefault="00C536B9" w:rsidP="00C536B9">
            <w:pPr>
              <w:pStyle w:val="Erluterung1"/>
              <w:spacing w:beforeLines="30" w:before="72" w:afterLines="30" w:after="72"/>
              <w:rPr>
                <w:rFonts w:cs="Arial"/>
                <w:i w:val="0"/>
                <w:color w:val="00B050"/>
                <w:lang w:val="fr-CH"/>
              </w:rPr>
            </w:pPr>
            <w:r>
              <w:rPr>
                <w:rFonts w:cs="Arial"/>
                <w:i w:val="0"/>
                <w:color w:val="00B050"/>
                <w:lang w:val="fr-CH"/>
              </w:rPr>
              <w:t>Dispositif de sécurité approximatif «Sécurité en cas de travaux dans la zone des voies»</w:t>
            </w:r>
          </w:p>
          <w:p w14:paraId="6E3B270C" w14:textId="08865782" w:rsidR="00C536B9" w:rsidRPr="00F149E5" w:rsidRDefault="00C536B9" w:rsidP="00C536B9">
            <w:pPr>
              <w:spacing w:beforeLines="30" w:before="72" w:afterLines="30" w:after="72"/>
              <w:rPr>
                <w:color w:val="00B050"/>
                <w:lang w:val="fr-CH"/>
              </w:rPr>
            </w:pPr>
            <w:r>
              <w:rPr>
                <w:color w:val="00B050"/>
                <w:lang w:val="fr-CH"/>
              </w:rPr>
              <w:t>Type, description</w:t>
            </w:r>
            <w:r w:rsidRPr="00F149E5">
              <w:rPr>
                <w:color w:val="00B050"/>
                <w:lang w:val="fr-CH"/>
              </w:rPr>
              <w:t>…………………………..</w:t>
            </w:r>
          </w:p>
        </w:tc>
      </w:tr>
      <w:tr w:rsidR="00C536B9" w:rsidRPr="00F149E5" w14:paraId="3B44DF42" w14:textId="77777777" w:rsidTr="000D4C4A">
        <w:trPr>
          <w:gridAfter w:val="3"/>
          <w:wAfter w:w="63" w:type="dxa"/>
        </w:trPr>
        <w:tc>
          <w:tcPr>
            <w:tcW w:w="639" w:type="dxa"/>
          </w:tcPr>
          <w:p w14:paraId="709A3CFE" w14:textId="77777777" w:rsidR="00C536B9" w:rsidRPr="00F149E5" w:rsidRDefault="00C536B9" w:rsidP="00C536B9">
            <w:pPr>
              <w:spacing w:beforeLines="30" w:before="72" w:afterLines="30" w:after="72"/>
              <w:rPr>
                <w:i/>
                <w:color w:val="00B050"/>
                <w:lang w:val="fr-CH"/>
              </w:rPr>
            </w:pPr>
          </w:p>
        </w:tc>
        <w:tc>
          <w:tcPr>
            <w:tcW w:w="739" w:type="dxa"/>
            <w:gridSpan w:val="3"/>
          </w:tcPr>
          <w:p w14:paraId="6822C47F" w14:textId="77777777" w:rsidR="00C536B9" w:rsidRPr="00F149E5" w:rsidRDefault="00C536B9" w:rsidP="00C536B9">
            <w:pPr>
              <w:spacing w:beforeLines="30" w:before="72" w:afterLines="30" w:after="72"/>
              <w:rPr>
                <w:color w:val="00B050"/>
                <w:lang w:val="fr-CH"/>
              </w:rPr>
            </w:pPr>
            <w:r w:rsidRPr="00F149E5">
              <w:rPr>
                <w:lang w:val="fr-CH"/>
              </w:rPr>
              <w:t>.200</w:t>
            </w:r>
          </w:p>
        </w:tc>
        <w:tc>
          <w:tcPr>
            <w:tcW w:w="7899" w:type="dxa"/>
          </w:tcPr>
          <w:p w14:paraId="18D92F74" w14:textId="77777777" w:rsidR="00C536B9" w:rsidRPr="00F149E5" w:rsidRDefault="00C536B9" w:rsidP="00C536B9">
            <w:pPr>
              <w:pStyle w:val="Erluterung1"/>
              <w:spacing w:beforeLines="30" w:before="72" w:afterLines="30" w:after="72"/>
              <w:rPr>
                <w:rFonts w:cs="Arial"/>
                <w:i w:val="0"/>
                <w:color w:val="00B050"/>
                <w:lang w:val="fr-CH"/>
              </w:rPr>
            </w:pPr>
            <w:r>
              <w:rPr>
                <w:rFonts w:cs="Arial"/>
                <w:i w:val="0"/>
                <w:color w:val="00B050"/>
                <w:lang w:val="fr-CH"/>
              </w:rPr>
              <w:t>Règles de sécurité des opérateurs ferroviaires et/ou services</w:t>
            </w:r>
          </w:p>
          <w:p w14:paraId="21FE7E6D" w14:textId="24D7BED7" w:rsidR="00C536B9" w:rsidRPr="00F149E5" w:rsidRDefault="00C536B9" w:rsidP="00C536B9">
            <w:pPr>
              <w:pStyle w:val="Erluterung1"/>
              <w:spacing w:beforeLines="30" w:before="72" w:afterLines="30" w:after="72"/>
              <w:rPr>
                <w:i w:val="0"/>
                <w:color w:val="00B050"/>
                <w:lang w:val="fr-CH"/>
              </w:rPr>
            </w:pPr>
            <w:r>
              <w:rPr>
                <w:i w:val="0"/>
                <w:color w:val="00B050"/>
                <w:lang w:val="fr-CH"/>
              </w:rPr>
              <w:t>Type, description</w:t>
            </w:r>
            <w:r w:rsidRPr="00F149E5">
              <w:rPr>
                <w:i w:val="0"/>
                <w:color w:val="00B050"/>
                <w:lang w:val="fr-CH"/>
              </w:rPr>
              <w:t>…………………………..</w:t>
            </w:r>
          </w:p>
        </w:tc>
      </w:tr>
      <w:tr w:rsidR="00C536B9" w:rsidRPr="00F149E5" w14:paraId="656CA23A" w14:textId="77777777" w:rsidTr="000D4C4A">
        <w:trPr>
          <w:gridAfter w:val="3"/>
          <w:wAfter w:w="63" w:type="dxa"/>
        </w:trPr>
        <w:tc>
          <w:tcPr>
            <w:tcW w:w="639" w:type="dxa"/>
          </w:tcPr>
          <w:p w14:paraId="5C35C1A3" w14:textId="77777777" w:rsidR="00C536B9" w:rsidRPr="00F149E5" w:rsidRDefault="00C536B9" w:rsidP="00C536B9">
            <w:pPr>
              <w:spacing w:beforeLines="30" w:before="72" w:afterLines="30" w:after="72"/>
              <w:rPr>
                <w:i/>
                <w:lang w:val="fr-CH"/>
              </w:rPr>
            </w:pPr>
          </w:p>
        </w:tc>
        <w:tc>
          <w:tcPr>
            <w:tcW w:w="739" w:type="dxa"/>
            <w:gridSpan w:val="3"/>
          </w:tcPr>
          <w:p w14:paraId="1552822E" w14:textId="77777777" w:rsidR="00C536B9" w:rsidRPr="00F149E5" w:rsidRDefault="00C536B9" w:rsidP="00C536B9">
            <w:pPr>
              <w:spacing w:beforeLines="30" w:before="72" w:afterLines="30" w:after="72"/>
              <w:rPr>
                <w:lang w:val="fr-CH"/>
              </w:rPr>
            </w:pPr>
            <w:r w:rsidRPr="00F149E5">
              <w:rPr>
                <w:lang w:val="fr-CH"/>
              </w:rPr>
              <w:t>.300</w:t>
            </w:r>
          </w:p>
        </w:tc>
        <w:tc>
          <w:tcPr>
            <w:tcW w:w="7899" w:type="dxa"/>
          </w:tcPr>
          <w:p w14:paraId="1958CAC5" w14:textId="77777777" w:rsidR="00C536B9" w:rsidRPr="00F149E5" w:rsidRDefault="00C536B9" w:rsidP="00C536B9">
            <w:pPr>
              <w:pStyle w:val="Erluterung1"/>
              <w:spacing w:beforeLines="30" w:before="72" w:afterLines="30" w:after="72"/>
              <w:rPr>
                <w:i w:val="0"/>
                <w:color w:val="00B050"/>
                <w:lang w:val="fr-CH"/>
              </w:rPr>
            </w:pPr>
            <w:r w:rsidRPr="00F149E5">
              <w:rPr>
                <w:i w:val="0"/>
                <w:color w:val="00B050"/>
                <w:lang w:val="fr-CH"/>
              </w:rPr>
              <w:t>M</w:t>
            </w:r>
            <w:r>
              <w:rPr>
                <w:i w:val="0"/>
                <w:color w:val="00B050"/>
                <w:lang w:val="fr-CH"/>
              </w:rPr>
              <w:t>esures</w:t>
            </w:r>
          </w:p>
          <w:p w14:paraId="6C541162" w14:textId="218CC43A" w:rsidR="00C536B9" w:rsidRPr="00F149E5" w:rsidRDefault="00C536B9" w:rsidP="00C536B9">
            <w:pPr>
              <w:pStyle w:val="Erluterung1"/>
              <w:spacing w:beforeLines="30" w:before="72" w:afterLines="30" w:after="72"/>
              <w:rPr>
                <w:i w:val="0"/>
                <w:color w:val="00B050"/>
                <w:lang w:val="fr-CH"/>
              </w:rPr>
            </w:pPr>
            <w:r>
              <w:rPr>
                <w:i w:val="0"/>
                <w:color w:val="00B050"/>
                <w:lang w:val="fr-CH"/>
              </w:rPr>
              <w:t>Les mesures spécifiques au chantier destinées à protéger le personnel et le chantier sont décrites dans les instructions et directives des CFF ainsi que dans le dispositif de sécurité approximatif des CFF (document</w:t>
            </w:r>
            <w:r w:rsidRPr="00F149E5">
              <w:rPr>
                <w:i w:val="0"/>
                <w:color w:val="00B050"/>
                <w:lang w:val="fr-CH"/>
              </w:rPr>
              <w:t xml:space="preserve"> ……).</w:t>
            </w:r>
          </w:p>
          <w:p w14:paraId="702BD29C" w14:textId="77777777" w:rsidR="00C536B9" w:rsidRPr="00F149E5" w:rsidRDefault="00C536B9" w:rsidP="00C536B9">
            <w:pPr>
              <w:pStyle w:val="Erluterung1"/>
              <w:spacing w:beforeLines="30" w:before="72" w:afterLines="30" w:after="72"/>
              <w:rPr>
                <w:i w:val="0"/>
                <w:color w:val="00B050"/>
                <w:lang w:val="fr-CH"/>
              </w:rPr>
            </w:pPr>
            <w:r>
              <w:rPr>
                <w:i w:val="0"/>
                <w:color w:val="00B050"/>
                <w:lang w:val="fr-CH"/>
              </w:rPr>
              <w:t>L’entrepreneur s’engage à mettre toujours</w:t>
            </w:r>
            <w:r w:rsidRPr="00F149E5">
              <w:rPr>
                <w:i w:val="0"/>
                <w:color w:val="00B050"/>
                <w:lang w:val="fr-CH"/>
              </w:rPr>
              <w:t xml:space="preserve">, </w:t>
            </w:r>
            <w:r>
              <w:rPr>
                <w:i w:val="0"/>
                <w:color w:val="00B050"/>
                <w:lang w:val="fr-CH"/>
              </w:rPr>
              <w:t>pour chaque poste de travail, un conducteur de travaux/contremaître présent sur ce poste en tant que chef de sécurité CFF privée avec un suppléant désigné</w:t>
            </w:r>
            <w:r w:rsidRPr="00F149E5">
              <w:rPr>
                <w:i w:val="0"/>
                <w:color w:val="00B050"/>
                <w:lang w:val="fr-CH"/>
              </w:rPr>
              <w:t>.</w:t>
            </w:r>
            <w:r>
              <w:rPr>
                <w:i w:val="0"/>
                <w:color w:val="00B050"/>
                <w:lang w:val="fr-CH"/>
              </w:rPr>
              <w:t xml:space="preserve"> Cette personne ainsi que son suppléant doivent avoir suivi avec succès le cours des CFF pour les chefs de sécurité privée et les éventuels cours de répétition. Les preuves correspondantes doivent être fournies lors du dépôt de l’offre, et au plus tard avant la signature du contrat</w:t>
            </w:r>
            <w:r w:rsidRPr="00F149E5">
              <w:rPr>
                <w:i w:val="0"/>
                <w:color w:val="00B050"/>
                <w:lang w:val="fr-CH"/>
              </w:rPr>
              <w:t>.</w:t>
            </w:r>
          </w:p>
          <w:p w14:paraId="5C3BAE2B" w14:textId="77777777" w:rsidR="00C536B9" w:rsidRPr="00F149E5" w:rsidRDefault="00C536B9" w:rsidP="00C536B9">
            <w:pPr>
              <w:pStyle w:val="Erluterung1"/>
              <w:spacing w:beforeLines="30" w:before="72" w:afterLines="30" w:after="72"/>
              <w:rPr>
                <w:i w:val="0"/>
                <w:color w:val="00B050"/>
                <w:lang w:val="fr-CH"/>
              </w:rPr>
            </w:pPr>
            <w:r>
              <w:rPr>
                <w:i w:val="0"/>
                <w:color w:val="00B050"/>
                <w:lang w:val="fr-CH"/>
              </w:rPr>
              <w:t>Avant chaque phase de travail individuelle, la direction de la sécurité des CFF, en collaboration avec l’entrepreneur et la direction locale du chantier, élabore un dispositif de sécurité sur la base des prescriptions des CFF</w:t>
            </w:r>
            <w:r w:rsidRPr="00F149E5">
              <w:rPr>
                <w:i w:val="0"/>
                <w:color w:val="00B050"/>
                <w:lang w:val="fr-CH"/>
              </w:rPr>
              <w:t>.</w:t>
            </w:r>
          </w:p>
          <w:p w14:paraId="78959F6E" w14:textId="77777777" w:rsidR="00C536B9" w:rsidRPr="00F149E5" w:rsidRDefault="00C536B9" w:rsidP="00C536B9">
            <w:pPr>
              <w:pStyle w:val="Erluterung1"/>
              <w:spacing w:beforeLines="30" w:before="72" w:afterLines="30" w:after="72"/>
              <w:rPr>
                <w:i w:val="0"/>
                <w:color w:val="00B050"/>
                <w:lang w:val="fr-CH"/>
              </w:rPr>
            </w:pPr>
            <w:r>
              <w:rPr>
                <w:i w:val="0"/>
                <w:color w:val="00B050"/>
                <w:lang w:val="fr-CH"/>
              </w:rPr>
              <w:t>Pour que les instructions de sécurité requises puissent être appliquées à temps et que les mesures de protection nécessaires puissent être ordonnées ou établies par l’entrepreneur, celui-ci s’engage à conclure suffisamment tôt et de manière contraignante sa planification de détail de la phase de travail</w:t>
            </w:r>
            <w:r w:rsidRPr="00F149E5">
              <w:rPr>
                <w:i w:val="0"/>
                <w:color w:val="00B050"/>
                <w:lang w:val="fr-CH"/>
              </w:rPr>
              <w:t>.</w:t>
            </w:r>
          </w:p>
          <w:p w14:paraId="1F1229D0" w14:textId="77777777" w:rsidR="00C536B9" w:rsidRPr="00F149E5" w:rsidRDefault="00C536B9" w:rsidP="00C536B9">
            <w:pPr>
              <w:pStyle w:val="Erluterung1"/>
              <w:spacing w:beforeLines="30" w:before="72" w:afterLines="30" w:after="72"/>
              <w:rPr>
                <w:i w:val="0"/>
                <w:color w:val="00B050"/>
                <w:lang w:val="fr-CH"/>
              </w:rPr>
            </w:pPr>
            <w:r>
              <w:rPr>
                <w:i w:val="0"/>
                <w:color w:val="00B050"/>
                <w:lang w:val="fr-CH"/>
              </w:rPr>
              <w:t>L’entrepreneur commande les protecteurs de chantier auprès des CFF après une concertation précoce avec la direction de la sécurité</w:t>
            </w:r>
            <w:r w:rsidRPr="00F149E5">
              <w:rPr>
                <w:i w:val="0"/>
                <w:color w:val="00B050"/>
                <w:lang w:val="fr-CH"/>
              </w:rPr>
              <w:t>.</w:t>
            </w:r>
          </w:p>
          <w:p w14:paraId="16DAC4F1" w14:textId="77777777" w:rsidR="00C536B9" w:rsidRPr="00F149E5" w:rsidRDefault="00C536B9" w:rsidP="00C536B9">
            <w:pPr>
              <w:pStyle w:val="Erluterung1"/>
              <w:spacing w:beforeLines="30" w:before="72" w:afterLines="30" w:after="72"/>
              <w:rPr>
                <w:i w:val="0"/>
                <w:color w:val="00B050"/>
                <w:lang w:val="fr-CH"/>
              </w:rPr>
            </w:pPr>
            <w:r>
              <w:rPr>
                <w:i w:val="0"/>
                <w:color w:val="00B050"/>
                <w:lang w:val="fr-CH"/>
              </w:rPr>
              <w:t>L’entrepreneur s’engage à instruire son personnel, ses sous-traitants et fournisseurs à tous les niveaux avant le début des travaux et à contrôler en permanence leur comportement ainsi qu’à le corriger si besoin est</w:t>
            </w:r>
            <w:r w:rsidRPr="00F149E5">
              <w:rPr>
                <w:i w:val="0"/>
                <w:color w:val="00B050"/>
                <w:lang w:val="fr-CH"/>
              </w:rPr>
              <w:t>.</w:t>
            </w:r>
          </w:p>
          <w:p w14:paraId="61C203C0" w14:textId="77777777" w:rsidR="00C536B9" w:rsidRPr="00F149E5" w:rsidRDefault="00C536B9" w:rsidP="00C536B9">
            <w:pPr>
              <w:pStyle w:val="Erluterung1"/>
              <w:spacing w:beforeLines="30" w:before="72" w:afterLines="30" w:after="72"/>
              <w:rPr>
                <w:i w:val="0"/>
                <w:color w:val="00B050"/>
                <w:lang w:val="fr-CH"/>
              </w:rPr>
            </w:pPr>
            <w:r>
              <w:rPr>
                <w:i w:val="0"/>
                <w:color w:val="00B050"/>
                <w:lang w:val="fr-CH"/>
              </w:rPr>
              <w:lastRenderedPageBreak/>
              <w:t>La direction de la sécurité se réserve le droit de contrôler les mesures de sécurité dans le cadre d’audits. L’entrepreneur est tenu de réaliser les corrections gratuitement et sans délai</w:t>
            </w:r>
            <w:r w:rsidRPr="00F149E5">
              <w:rPr>
                <w:i w:val="0"/>
                <w:color w:val="00B050"/>
                <w:lang w:val="fr-CH"/>
              </w:rPr>
              <w:t>.</w:t>
            </w:r>
          </w:p>
          <w:p w14:paraId="6B16D169" w14:textId="77777777" w:rsidR="00C536B9" w:rsidRPr="00F149E5" w:rsidRDefault="00C536B9" w:rsidP="00C536B9">
            <w:pPr>
              <w:pStyle w:val="Erluterung1"/>
              <w:spacing w:beforeLines="30" w:before="72" w:afterLines="30" w:after="72"/>
              <w:rPr>
                <w:i w:val="0"/>
                <w:color w:val="00B050"/>
                <w:lang w:val="fr-CH"/>
              </w:rPr>
            </w:pPr>
            <w:r>
              <w:rPr>
                <w:i w:val="0"/>
                <w:color w:val="00B050"/>
                <w:lang w:val="fr-CH"/>
              </w:rPr>
              <w:t>Type, description</w:t>
            </w:r>
            <w:r w:rsidRPr="00F149E5">
              <w:rPr>
                <w:i w:val="0"/>
                <w:color w:val="00B050"/>
                <w:lang w:val="fr-CH"/>
              </w:rPr>
              <w:t>…………………………..</w:t>
            </w:r>
          </w:p>
        </w:tc>
      </w:tr>
      <w:tr w:rsidR="00C536B9" w:rsidRPr="001C1EF7" w14:paraId="5B71ED23" w14:textId="77777777" w:rsidTr="002B4626">
        <w:trPr>
          <w:gridAfter w:val="3"/>
          <w:wAfter w:w="63" w:type="dxa"/>
        </w:trPr>
        <w:tc>
          <w:tcPr>
            <w:tcW w:w="9277" w:type="dxa"/>
            <w:gridSpan w:val="5"/>
          </w:tcPr>
          <w:p w14:paraId="1398794B" w14:textId="77777777" w:rsidR="00C536B9" w:rsidRPr="00F149E5" w:rsidRDefault="00C536B9" w:rsidP="00C536B9">
            <w:pPr>
              <w:spacing w:beforeLines="30" w:before="72" w:afterLines="30" w:after="72"/>
              <w:ind w:left="1328" w:hanging="1328"/>
              <w:rPr>
                <w:smallCaps/>
                <w:lang w:val="fr-CH"/>
              </w:rPr>
            </w:pPr>
            <w:r w:rsidRPr="00F149E5">
              <w:rPr>
                <w:lang w:val="fr-CH"/>
              </w:rPr>
              <w:lastRenderedPageBreak/>
              <w:t>525</w:t>
            </w:r>
            <w:r w:rsidRPr="00F149E5">
              <w:rPr>
                <w:lang w:val="fr-CH"/>
              </w:rPr>
              <w:tab/>
              <w:t>S</w:t>
            </w:r>
            <w:r>
              <w:rPr>
                <w:lang w:val="fr-CH"/>
              </w:rPr>
              <w:t>écurité en cas de travaux dans la zone de la route</w:t>
            </w:r>
          </w:p>
        </w:tc>
      </w:tr>
      <w:tr w:rsidR="00C536B9" w:rsidRPr="00F149E5" w14:paraId="17919344" w14:textId="77777777" w:rsidTr="000D4C4A">
        <w:trPr>
          <w:gridAfter w:val="3"/>
          <w:wAfter w:w="63" w:type="dxa"/>
        </w:trPr>
        <w:tc>
          <w:tcPr>
            <w:tcW w:w="639" w:type="dxa"/>
          </w:tcPr>
          <w:p w14:paraId="3CA34F13" w14:textId="77777777" w:rsidR="00C536B9" w:rsidRPr="00F149E5" w:rsidRDefault="00C536B9" w:rsidP="00C536B9">
            <w:pPr>
              <w:spacing w:beforeLines="30" w:before="72" w:afterLines="30" w:after="72"/>
              <w:rPr>
                <w:lang w:val="fr-CH"/>
              </w:rPr>
            </w:pPr>
          </w:p>
        </w:tc>
        <w:tc>
          <w:tcPr>
            <w:tcW w:w="739" w:type="dxa"/>
            <w:gridSpan w:val="3"/>
          </w:tcPr>
          <w:p w14:paraId="601D734D" w14:textId="77777777" w:rsidR="00C536B9" w:rsidRPr="00F149E5" w:rsidRDefault="00C536B9" w:rsidP="00C536B9">
            <w:pPr>
              <w:spacing w:beforeLines="30" w:before="72" w:afterLines="30" w:after="72"/>
              <w:rPr>
                <w:lang w:val="fr-CH"/>
              </w:rPr>
            </w:pPr>
            <w:r w:rsidRPr="00F149E5">
              <w:rPr>
                <w:lang w:val="fr-CH"/>
              </w:rPr>
              <w:t>.100</w:t>
            </w:r>
          </w:p>
        </w:tc>
        <w:tc>
          <w:tcPr>
            <w:tcW w:w="7899" w:type="dxa"/>
          </w:tcPr>
          <w:p w14:paraId="64DD4449" w14:textId="77777777" w:rsidR="00C536B9" w:rsidRPr="00F149E5" w:rsidRDefault="00C536B9" w:rsidP="00C536B9">
            <w:pPr>
              <w:pStyle w:val="Erluterung1"/>
              <w:spacing w:beforeLines="30" w:before="72" w:afterLines="30" w:after="72"/>
              <w:rPr>
                <w:rFonts w:cs="Arial"/>
                <w:i w:val="0"/>
                <w:color w:val="auto"/>
                <w:lang w:val="fr-CH"/>
              </w:rPr>
            </w:pPr>
            <w:r>
              <w:rPr>
                <w:i w:val="0"/>
                <w:color w:val="00B050"/>
                <w:lang w:val="fr-CH"/>
              </w:rPr>
              <w:t>Type, description</w:t>
            </w:r>
            <w:r w:rsidRPr="00F149E5">
              <w:rPr>
                <w:i w:val="0"/>
                <w:color w:val="00B050"/>
                <w:lang w:val="fr-CH"/>
              </w:rPr>
              <w:t>…………………………..</w:t>
            </w:r>
          </w:p>
        </w:tc>
      </w:tr>
      <w:tr w:rsidR="00C536B9" w:rsidRPr="00F149E5" w14:paraId="02BC169B" w14:textId="77777777" w:rsidTr="002B4626">
        <w:trPr>
          <w:gridAfter w:val="3"/>
          <w:wAfter w:w="63" w:type="dxa"/>
        </w:trPr>
        <w:tc>
          <w:tcPr>
            <w:tcW w:w="9277" w:type="dxa"/>
            <w:gridSpan w:val="5"/>
          </w:tcPr>
          <w:p w14:paraId="46CB5D03" w14:textId="2F0729C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50" w:name="_Toc185857181"/>
            <w:r w:rsidRPr="00F149E5">
              <w:rPr>
                <w:b w:val="0"/>
                <w:sz w:val="22"/>
                <w:szCs w:val="22"/>
                <w:lang w:val="fr-CH"/>
              </w:rPr>
              <w:t>526</w:t>
            </w:r>
            <w:r w:rsidRPr="00F149E5">
              <w:rPr>
                <w:b w:val="0"/>
                <w:sz w:val="22"/>
                <w:szCs w:val="22"/>
                <w:lang w:val="fr-CH"/>
              </w:rPr>
              <w:tab/>
            </w:r>
            <w:r w:rsidR="00B800F0">
              <w:rPr>
                <w:b w:val="0"/>
                <w:sz w:val="22"/>
                <w:szCs w:val="22"/>
                <w:lang w:val="fr-CH"/>
              </w:rPr>
              <w:t>Plans</w:t>
            </w:r>
            <w:r>
              <w:rPr>
                <w:b w:val="0"/>
                <w:sz w:val="22"/>
                <w:szCs w:val="22"/>
                <w:lang w:val="fr-CH"/>
              </w:rPr>
              <w:t xml:space="preserve"> d’urgence</w:t>
            </w:r>
            <w:bookmarkEnd w:id="150"/>
          </w:p>
        </w:tc>
      </w:tr>
      <w:tr w:rsidR="00C536B9" w:rsidRPr="00F149E5" w14:paraId="1D238A65" w14:textId="77777777" w:rsidTr="000D4C4A">
        <w:trPr>
          <w:gridAfter w:val="3"/>
          <w:wAfter w:w="63" w:type="dxa"/>
        </w:trPr>
        <w:tc>
          <w:tcPr>
            <w:tcW w:w="639" w:type="dxa"/>
          </w:tcPr>
          <w:p w14:paraId="04BBFBF9" w14:textId="77777777" w:rsidR="00C536B9" w:rsidRPr="00F149E5" w:rsidRDefault="00C536B9" w:rsidP="00C536B9">
            <w:pPr>
              <w:spacing w:before="144" w:after="144"/>
              <w:rPr>
                <w:lang w:val="fr-CH"/>
              </w:rPr>
            </w:pPr>
          </w:p>
        </w:tc>
        <w:tc>
          <w:tcPr>
            <w:tcW w:w="739" w:type="dxa"/>
            <w:gridSpan w:val="3"/>
          </w:tcPr>
          <w:p w14:paraId="3ABE33C3" w14:textId="77777777" w:rsidR="00C536B9" w:rsidRPr="00F149E5" w:rsidRDefault="00C536B9" w:rsidP="00C536B9">
            <w:pPr>
              <w:spacing w:before="144" w:after="144"/>
              <w:rPr>
                <w:lang w:val="fr-CH"/>
              </w:rPr>
            </w:pPr>
            <w:r w:rsidRPr="00F149E5">
              <w:rPr>
                <w:lang w:val="fr-CH"/>
              </w:rPr>
              <w:t>.100</w:t>
            </w:r>
          </w:p>
        </w:tc>
        <w:tc>
          <w:tcPr>
            <w:tcW w:w="7899" w:type="dxa"/>
          </w:tcPr>
          <w:p w14:paraId="2DD48212" w14:textId="52D42B66" w:rsidR="00C536B9" w:rsidRPr="00F149E5" w:rsidRDefault="00B800F0" w:rsidP="00C536B9">
            <w:pPr>
              <w:spacing w:before="144" w:after="144"/>
              <w:rPr>
                <w:lang w:val="fr-CH"/>
              </w:rPr>
            </w:pPr>
            <w:r>
              <w:rPr>
                <w:lang w:val="fr-CH"/>
              </w:rPr>
              <w:t>Plan</w:t>
            </w:r>
            <w:r w:rsidR="00C536B9">
              <w:rPr>
                <w:lang w:val="fr-CH"/>
              </w:rPr>
              <w:t xml:space="preserve"> d’urgence</w:t>
            </w:r>
            <w:r w:rsidR="00C536B9" w:rsidRPr="00F149E5">
              <w:rPr>
                <w:lang w:val="fr-CH"/>
              </w:rPr>
              <w:t xml:space="preserve">, </w:t>
            </w:r>
            <w:r w:rsidR="00C536B9">
              <w:rPr>
                <w:lang w:val="fr-CH"/>
              </w:rPr>
              <w:t>alarme et procédure d’annonce</w:t>
            </w:r>
          </w:p>
          <w:p w14:paraId="4C8EA69C" w14:textId="3AB85DB4" w:rsidR="00C536B9" w:rsidRPr="00F149E5" w:rsidRDefault="00C536B9" w:rsidP="00C536B9">
            <w:pPr>
              <w:pStyle w:val="Erluterung1"/>
              <w:spacing w:beforeLines="30" w:before="72" w:afterLines="30" w:after="72"/>
              <w:rPr>
                <w:color w:val="0070C0"/>
                <w:lang w:val="fr-CH"/>
              </w:rPr>
            </w:pPr>
            <w:r>
              <w:rPr>
                <w:color w:val="0070C0"/>
                <w:lang w:val="fr-CH"/>
              </w:rPr>
              <w:t xml:space="preserve">L’entreprise chargée des travaux définit des </w:t>
            </w:r>
            <w:r w:rsidR="00B800F0">
              <w:rPr>
                <w:color w:val="0070C0"/>
                <w:lang w:val="fr-CH"/>
              </w:rPr>
              <w:t>plans</w:t>
            </w:r>
            <w:r>
              <w:rPr>
                <w:color w:val="0070C0"/>
                <w:lang w:val="fr-CH"/>
              </w:rPr>
              <w:t xml:space="preserve"> d’urgence pour les mises en danger définies dans le plan de sécurité intégral et désigne deux cadres atteignables sur place pendant la période d’exécution des travaux et qui sont chargés de donner l’alarme sur le chantier, de mettre en œuvre le </w:t>
            </w:r>
            <w:r w:rsidR="00B800F0">
              <w:rPr>
                <w:color w:val="0070C0"/>
                <w:lang w:val="fr-CH"/>
              </w:rPr>
              <w:t>plan</w:t>
            </w:r>
            <w:r>
              <w:rPr>
                <w:color w:val="0070C0"/>
                <w:lang w:val="fr-CH"/>
              </w:rPr>
              <w:t xml:space="preserve"> d’urgence et de garantir les annonces</w:t>
            </w:r>
            <w:r w:rsidRPr="00F149E5">
              <w:rPr>
                <w:color w:val="0070C0"/>
                <w:lang w:val="fr-CH"/>
              </w:rPr>
              <w:t>.</w:t>
            </w:r>
          </w:p>
          <w:p w14:paraId="179A7FBF"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F149E5" w14:paraId="601FF7D5" w14:textId="77777777" w:rsidTr="000D4C4A">
        <w:trPr>
          <w:gridAfter w:val="3"/>
          <w:wAfter w:w="63" w:type="dxa"/>
        </w:trPr>
        <w:tc>
          <w:tcPr>
            <w:tcW w:w="639" w:type="dxa"/>
          </w:tcPr>
          <w:p w14:paraId="77810D85" w14:textId="77777777" w:rsidR="00C536B9" w:rsidRPr="00F149E5" w:rsidRDefault="00C536B9" w:rsidP="00C536B9">
            <w:pPr>
              <w:spacing w:before="144" w:after="144"/>
              <w:rPr>
                <w:lang w:val="fr-CH"/>
              </w:rPr>
            </w:pPr>
          </w:p>
        </w:tc>
        <w:tc>
          <w:tcPr>
            <w:tcW w:w="739" w:type="dxa"/>
            <w:gridSpan w:val="3"/>
          </w:tcPr>
          <w:p w14:paraId="2CF09670" w14:textId="77777777" w:rsidR="00C536B9" w:rsidRPr="00F149E5" w:rsidRDefault="00C536B9" w:rsidP="00C536B9">
            <w:pPr>
              <w:spacing w:before="144" w:after="144"/>
              <w:rPr>
                <w:lang w:val="fr-CH"/>
              </w:rPr>
            </w:pPr>
            <w:r w:rsidRPr="00F149E5">
              <w:rPr>
                <w:lang w:val="fr-CH"/>
              </w:rPr>
              <w:t>.200</w:t>
            </w:r>
          </w:p>
        </w:tc>
        <w:tc>
          <w:tcPr>
            <w:tcW w:w="7899" w:type="dxa"/>
          </w:tcPr>
          <w:p w14:paraId="24C8088D" w14:textId="1C10B4BB" w:rsidR="00C536B9" w:rsidRPr="00F149E5" w:rsidRDefault="00C536B9" w:rsidP="00C536B9">
            <w:pPr>
              <w:spacing w:before="144" w:after="144"/>
              <w:rPr>
                <w:lang w:val="fr-CH"/>
              </w:rPr>
            </w:pPr>
            <w:r>
              <w:rPr>
                <w:lang w:val="fr-CH"/>
              </w:rPr>
              <w:t>Dispositif de sécurité</w:t>
            </w:r>
            <w:r w:rsidRPr="00F149E5">
              <w:rPr>
                <w:lang w:val="fr-CH"/>
              </w:rPr>
              <w:t xml:space="preserve"> /</w:t>
            </w:r>
            <w:r>
              <w:rPr>
                <w:lang w:val="fr-CH"/>
              </w:rPr>
              <w:t xml:space="preserve"> </w:t>
            </w:r>
            <w:r w:rsidR="00B800F0">
              <w:rPr>
                <w:lang w:val="fr-CH"/>
              </w:rPr>
              <w:t>plan</w:t>
            </w:r>
            <w:r>
              <w:rPr>
                <w:lang w:val="fr-CH"/>
              </w:rPr>
              <w:t xml:space="preserve"> de sauvetage</w:t>
            </w:r>
          </w:p>
          <w:p w14:paraId="28FCD61A" w14:textId="2643337B" w:rsidR="00C536B9" w:rsidRPr="00F149E5" w:rsidRDefault="00C536B9" w:rsidP="00C536B9">
            <w:pPr>
              <w:pStyle w:val="Erluterung1"/>
              <w:spacing w:beforeLines="30" w:before="72" w:afterLines="30" w:after="72"/>
              <w:rPr>
                <w:i w:val="0"/>
                <w:color w:val="auto"/>
                <w:lang w:val="fr-CH"/>
              </w:rPr>
            </w:pPr>
            <w:r>
              <w:rPr>
                <w:i w:val="0"/>
                <w:color w:val="auto"/>
                <w:lang w:val="fr-CH"/>
              </w:rPr>
              <w:t xml:space="preserve">Le </w:t>
            </w:r>
            <w:r w:rsidR="00B800F0">
              <w:rPr>
                <w:i w:val="0"/>
                <w:color w:val="auto"/>
                <w:lang w:val="fr-CH"/>
              </w:rPr>
              <w:t>plan</w:t>
            </w:r>
            <w:r>
              <w:rPr>
                <w:i w:val="0"/>
                <w:color w:val="auto"/>
                <w:lang w:val="fr-CH"/>
              </w:rPr>
              <w:t xml:space="preserve"> de sauvetage fait partie intégrante du dispositif de sécurité sur le chantier. L’entrepreneur établit un dispositif de sécurité / </w:t>
            </w:r>
            <w:r w:rsidR="00B800F0">
              <w:rPr>
                <w:i w:val="0"/>
                <w:color w:val="auto"/>
                <w:lang w:val="fr-CH"/>
              </w:rPr>
              <w:t>plan</w:t>
            </w:r>
            <w:r>
              <w:rPr>
                <w:i w:val="0"/>
                <w:color w:val="auto"/>
                <w:lang w:val="fr-CH"/>
              </w:rPr>
              <w:t xml:space="preserve"> de sauvetage impliquant le concept de secours. Les entretiens et dépenses y afférents doivent être intégrés dans le calcul de l’offre</w:t>
            </w:r>
            <w:r w:rsidRPr="00F149E5">
              <w:rPr>
                <w:i w:val="0"/>
                <w:color w:val="auto"/>
                <w:lang w:val="fr-CH"/>
              </w:rPr>
              <w:t>.</w:t>
            </w:r>
          </w:p>
          <w:p w14:paraId="06AE64DD" w14:textId="77777777" w:rsidR="00C536B9" w:rsidRPr="00F149E5" w:rsidRDefault="00C536B9" w:rsidP="00C536B9">
            <w:pPr>
              <w:pStyle w:val="Erluterung1"/>
              <w:spacing w:beforeLines="30" w:before="72" w:afterLines="30" w:after="72"/>
              <w:rPr>
                <w:i w:val="0"/>
                <w:color w:val="auto"/>
                <w:lang w:val="fr-CH"/>
              </w:rPr>
            </w:pPr>
            <w:r>
              <w:rPr>
                <w:i w:val="0"/>
                <w:color w:val="auto"/>
                <w:lang w:val="fr-CH"/>
              </w:rPr>
              <w:t>Sur le plan de la mise en œuvre, les équipements et appareils y afférents tels qu’extincteurs, matériel de premiers secours, masques anti-poussière, casque à éclairage frontal, etc. ainsi que les coûts de formation et d’exercices sont inclus s’ils ne sont pas explicitement affectés à des positions spéciales</w:t>
            </w:r>
            <w:r w:rsidRPr="00F149E5">
              <w:rPr>
                <w:i w:val="0"/>
                <w:color w:val="auto"/>
                <w:lang w:val="fr-CH"/>
              </w:rPr>
              <w:t>.</w:t>
            </w:r>
          </w:p>
          <w:p w14:paraId="6B601559"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05177DB5" w14:textId="77777777" w:rsidTr="000D4C4A">
        <w:trPr>
          <w:gridAfter w:val="3"/>
          <w:wAfter w:w="63" w:type="dxa"/>
        </w:trPr>
        <w:tc>
          <w:tcPr>
            <w:tcW w:w="639" w:type="dxa"/>
          </w:tcPr>
          <w:p w14:paraId="45739400" w14:textId="77777777" w:rsidR="00C536B9" w:rsidRPr="00F149E5" w:rsidRDefault="00C536B9" w:rsidP="00C536B9">
            <w:pPr>
              <w:spacing w:before="144" w:after="144"/>
              <w:rPr>
                <w:lang w:val="fr-CH"/>
              </w:rPr>
            </w:pPr>
          </w:p>
        </w:tc>
        <w:tc>
          <w:tcPr>
            <w:tcW w:w="739" w:type="dxa"/>
            <w:gridSpan w:val="3"/>
          </w:tcPr>
          <w:p w14:paraId="7E0193DF" w14:textId="77777777" w:rsidR="00C536B9" w:rsidRPr="00F149E5" w:rsidRDefault="00C536B9" w:rsidP="00C536B9">
            <w:pPr>
              <w:spacing w:before="144" w:after="144"/>
              <w:rPr>
                <w:lang w:val="fr-CH"/>
              </w:rPr>
            </w:pPr>
            <w:r w:rsidRPr="00F149E5">
              <w:rPr>
                <w:lang w:val="fr-CH"/>
              </w:rPr>
              <w:t>.300</w:t>
            </w:r>
          </w:p>
        </w:tc>
        <w:tc>
          <w:tcPr>
            <w:tcW w:w="7899" w:type="dxa"/>
          </w:tcPr>
          <w:p w14:paraId="1D92C3FB" w14:textId="77777777" w:rsidR="00C536B9" w:rsidRPr="00F149E5" w:rsidRDefault="00C536B9" w:rsidP="00C536B9">
            <w:pPr>
              <w:pStyle w:val="Erluterung1"/>
              <w:spacing w:before="144" w:after="144"/>
              <w:rPr>
                <w:i w:val="0"/>
                <w:color w:val="auto"/>
                <w:lang w:val="fr-CH"/>
              </w:rPr>
            </w:pPr>
            <w:r>
              <w:rPr>
                <w:i w:val="0"/>
                <w:color w:val="auto"/>
                <w:lang w:val="fr-CH"/>
              </w:rPr>
              <w:t>La possibilité d’accéder en toute sécurité à pied ou en voiture ainsi que l’accessibilité des secours en hiver doivent être garanties</w:t>
            </w:r>
            <w:r w:rsidRPr="00F149E5">
              <w:rPr>
                <w:i w:val="0"/>
                <w:color w:val="auto"/>
                <w:lang w:val="fr-CH"/>
              </w:rPr>
              <w:t>.</w:t>
            </w:r>
          </w:p>
          <w:p w14:paraId="2275324D" w14:textId="77777777" w:rsidR="00C536B9" w:rsidRPr="00F149E5" w:rsidRDefault="00C536B9" w:rsidP="00C536B9">
            <w:pPr>
              <w:spacing w:before="144" w:after="144"/>
              <w:rPr>
                <w:i/>
                <w:color w:val="0070C0"/>
                <w:lang w:val="fr-CH"/>
              </w:rPr>
            </w:pPr>
            <w:r>
              <w:rPr>
                <w:color w:val="00B050"/>
                <w:lang w:val="fr-CH"/>
              </w:rPr>
              <w:t>Type, description</w:t>
            </w:r>
            <w:r w:rsidRPr="00F149E5">
              <w:rPr>
                <w:color w:val="00B050"/>
                <w:lang w:val="fr-CH"/>
              </w:rPr>
              <w:t>…………………………..</w:t>
            </w:r>
          </w:p>
        </w:tc>
      </w:tr>
      <w:tr w:rsidR="00C536B9" w:rsidRPr="00F149E5" w14:paraId="225C8156" w14:textId="77777777" w:rsidTr="000D4C4A">
        <w:trPr>
          <w:gridAfter w:val="3"/>
          <w:wAfter w:w="63" w:type="dxa"/>
        </w:trPr>
        <w:tc>
          <w:tcPr>
            <w:tcW w:w="639" w:type="dxa"/>
          </w:tcPr>
          <w:p w14:paraId="713E3209" w14:textId="77777777" w:rsidR="00C536B9" w:rsidRPr="00F149E5" w:rsidRDefault="00C536B9" w:rsidP="00C536B9">
            <w:pPr>
              <w:spacing w:before="144" w:after="144"/>
              <w:rPr>
                <w:lang w:val="fr-CH"/>
              </w:rPr>
            </w:pPr>
          </w:p>
        </w:tc>
        <w:tc>
          <w:tcPr>
            <w:tcW w:w="739" w:type="dxa"/>
            <w:gridSpan w:val="3"/>
          </w:tcPr>
          <w:p w14:paraId="7A1286B1" w14:textId="77777777" w:rsidR="00C536B9" w:rsidRPr="00F149E5" w:rsidRDefault="00C536B9" w:rsidP="00C536B9">
            <w:pPr>
              <w:spacing w:before="144" w:after="144"/>
              <w:rPr>
                <w:lang w:val="fr-CH"/>
              </w:rPr>
            </w:pPr>
            <w:r w:rsidRPr="00F149E5">
              <w:rPr>
                <w:lang w:val="fr-CH"/>
              </w:rPr>
              <w:t>.400</w:t>
            </w:r>
          </w:p>
        </w:tc>
        <w:tc>
          <w:tcPr>
            <w:tcW w:w="7899" w:type="dxa"/>
          </w:tcPr>
          <w:p w14:paraId="33C62538" w14:textId="77777777" w:rsidR="00C536B9" w:rsidRPr="00F149E5" w:rsidRDefault="00C536B9" w:rsidP="00C536B9">
            <w:pPr>
              <w:pStyle w:val="Erluterung1"/>
              <w:spacing w:before="144" w:after="144"/>
              <w:rPr>
                <w:i w:val="0"/>
                <w:color w:val="auto"/>
                <w:lang w:val="fr-CH"/>
              </w:rPr>
            </w:pPr>
            <w:r>
              <w:rPr>
                <w:i w:val="0"/>
                <w:color w:val="auto"/>
                <w:lang w:val="fr-CH"/>
              </w:rPr>
              <w:t>Un ambulancier doit être constamment présent sur le chantier</w:t>
            </w:r>
            <w:r w:rsidRPr="00F149E5">
              <w:rPr>
                <w:i w:val="0"/>
                <w:color w:val="auto"/>
                <w:lang w:val="fr-CH"/>
              </w:rPr>
              <w:t>.</w:t>
            </w:r>
          </w:p>
          <w:p w14:paraId="538EA4FE" w14:textId="77777777" w:rsidR="00C536B9" w:rsidRPr="00F149E5" w:rsidRDefault="00C536B9" w:rsidP="00C536B9">
            <w:pPr>
              <w:spacing w:before="144" w:after="144"/>
              <w:rPr>
                <w:i/>
                <w:color w:val="0070C0"/>
                <w:lang w:val="fr-CH"/>
              </w:rPr>
            </w:pPr>
            <w:r>
              <w:rPr>
                <w:color w:val="00B050"/>
                <w:lang w:val="fr-CH"/>
              </w:rPr>
              <w:t>Type, description</w:t>
            </w:r>
            <w:r w:rsidRPr="00F149E5">
              <w:rPr>
                <w:color w:val="00B050"/>
                <w:lang w:val="fr-CH"/>
              </w:rPr>
              <w:t>…………………………..</w:t>
            </w:r>
          </w:p>
        </w:tc>
      </w:tr>
      <w:tr w:rsidR="00C536B9" w:rsidRPr="001C1EF7" w14:paraId="4805C3F1" w14:textId="77777777" w:rsidTr="002B4626">
        <w:trPr>
          <w:gridAfter w:val="3"/>
          <w:wAfter w:w="63" w:type="dxa"/>
        </w:trPr>
        <w:tc>
          <w:tcPr>
            <w:tcW w:w="9277" w:type="dxa"/>
            <w:gridSpan w:val="5"/>
          </w:tcPr>
          <w:p w14:paraId="51DA8AA5" w14:textId="1A4624B6"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51" w:name="_Toc185857182"/>
            <w:r w:rsidRPr="00F149E5">
              <w:rPr>
                <w:b w:val="0"/>
                <w:sz w:val="22"/>
                <w:szCs w:val="22"/>
                <w:lang w:val="fr-CH"/>
              </w:rPr>
              <w:t>527</w:t>
            </w:r>
            <w:r w:rsidRPr="00F149E5">
              <w:rPr>
                <w:b w:val="0"/>
                <w:sz w:val="22"/>
                <w:szCs w:val="22"/>
                <w:lang w:val="fr-CH"/>
              </w:rPr>
              <w:tab/>
            </w:r>
            <w:r w:rsidR="00B800F0">
              <w:rPr>
                <w:b w:val="0"/>
                <w:sz w:val="22"/>
                <w:szCs w:val="22"/>
                <w:lang w:val="fr-CH"/>
              </w:rPr>
              <w:t>Plans</w:t>
            </w:r>
            <w:r>
              <w:rPr>
                <w:b w:val="0"/>
                <w:sz w:val="22"/>
                <w:szCs w:val="22"/>
                <w:lang w:val="fr-CH"/>
              </w:rPr>
              <w:t xml:space="preserve"> en cas d’accidents majeurs</w:t>
            </w:r>
            <w:bookmarkEnd w:id="151"/>
          </w:p>
        </w:tc>
      </w:tr>
      <w:tr w:rsidR="00C536B9" w:rsidRPr="00F149E5" w14:paraId="074E260C" w14:textId="77777777" w:rsidTr="002B4626">
        <w:trPr>
          <w:gridAfter w:val="3"/>
          <w:wAfter w:w="63" w:type="dxa"/>
        </w:trPr>
        <w:tc>
          <w:tcPr>
            <w:tcW w:w="9277" w:type="dxa"/>
            <w:gridSpan w:val="5"/>
          </w:tcPr>
          <w:p w14:paraId="0593847B" w14:textId="5C1A32AA"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52" w:name="_Toc185857183"/>
            <w:r w:rsidRPr="00F149E5">
              <w:rPr>
                <w:b w:val="0"/>
                <w:sz w:val="22"/>
                <w:szCs w:val="22"/>
                <w:lang w:val="fr-CH"/>
              </w:rPr>
              <w:t>528</w:t>
            </w:r>
            <w:r w:rsidRPr="00F149E5">
              <w:rPr>
                <w:b w:val="0"/>
                <w:sz w:val="22"/>
                <w:szCs w:val="22"/>
                <w:lang w:val="fr-CH"/>
              </w:rPr>
              <w:tab/>
            </w:r>
            <w:r>
              <w:rPr>
                <w:b w:val="0"/>
                <w:sz w:val="22"/>
                <w:szCs w:val="22"/>
                <w:lang w:val="fr-CH"/>
              </w:rPr>
              <w:t>Mesures de protection</w:t>
            </w:r>
            <w:bookmarkEnd w:id="152"/>
          </w:p>
        </w:tc>
      </w:tr>
      <w:tr w:rsidR="00C536B9" w:rsidRPr="00F149E5" w14:paraId="30D13F66" w14:textId="77777777" w:rsidTr="000D4C4A">
        <w:trPr>
          <w:gridAfter w:val="3"/>
          <w:wAfter w:w="63" w:type="dxa"/>
        </w:trPr>
        <w:tc>
          <w:tcPr>
            <w:tcW w:w="639" w:type="dxa"/>
          </w:tcPr>
          <w:p w14:paraId="5C165926" w14:textId="77777777" w:rsidR="00C536B9" w:rsidRPr="00F149E5" w:rsidRDefault="00C536B9" w:rsidP="00C536B9">
            <w:pPr>
              <w:spacing w:before="144" w:after="144"/>
              <w:rPr>
                <w:lang w:val="fr-CH"/>
              </w:rPr>
            </w:pPr>
          </w:p>
        </w:tc>
        <w:tc>
          <w:tcPr>
            <w:tcW w:w="739" w:type="dxa"/>
            <w:gridSpan w:val="3"/>
          </w:tcPr>
          <w:p w14:paraId="6066E8E2" w14:textId="77777777" w:rsidR="00C536B9" w:rsidRPr="00F149E5" w:rsidRDefault="00C536B9" w:rsidP="00C536B9">
            <w:pPr>
              <w:spacing w:before="144" w:after="144"/>
              <w:rPr>
                <w:lang w:val="fr-CH"/>
              </w:rPr>
            </w:pPr>
            <w:r w:rsidRPr="00F149E5">
              <w:rPr>
                <w:lang w:val="fr-CH"/>
              </w:rPr>
              <w:t>.100</w:t>
            </w:r>
          </w:p>
        </w:tc>
        <w:tc>
          <w:tcPr>
            <w:tcW w:w="7899" w:type="dxa"/>
          </w:tcPr>
          <w:p w14:paraId="67011D63" w14:textId="77777777" w:rsidR="00C536B9" w:rsidRPr="00F149E5" w:rsidRDefault="00C536B9" w:rsidP="00C536B9">
            <w:pPr>
              <w:spacing w:before="144" w:after="144"/>
              <w:rPr>
                <w:lang w:val="fr-CH"/>
              </w:rPr>
            </w:pPr>
            <w:r>
              <w:rPr>
                <w:lang w:val="fr-CH"/>
              </w:rPr>
              <w:t>Directives</w:t>
            </w:r>
          </w:p>
        </w:tc>
      </w:tr>
      <w:tr w:rsidR="00C536B9" w:rsidRPr="00FC1D9D" w14:paraId="01EFD37D" w14:textId="77777777" w:rsidTr="000D4C4A">
        <w:trPr>
          <w:gridAfter w:val="3"/>
          <w:wAfter w:w="63" w:type="dxa"/>
        </w:trPr>
        <w:tc>
          <w:tcPr>
            <w:tcW w:w="639" w:type="dxa"/>
          </w:tcPr>
          <w:p w14:paraId="6679FD20" w14:textId="77777777" w:rsidR="00C536B9" w:rsidRPr="00F149E5" w:rsidRDefault="00C536B9" w:rsidP="00C536B9">
            <w:pPr>
              <w:spacing w:before="144" w:after="144"/>
              <w:rPr>
                <w:lang w:val="fr-CH"/>
              </w:rPr>
            </w:pPr>
          </w:p>
        </w:tc>
        <w:tc>
          <w:tcPr>
            <w:tcW w:w="739" w:type="dxa"/>
            <w:gridSpan w:val="3"/>
          </w:tcPr>
          <w:p w14:paraId="70F0A2FE" w14:textId="77777777" w:rsidR="00C536B9" w:rsidRPr="00F149E5" w:rsidRDefault="00C536B9" w:rsidP="00C536B9">
            <w:pPr>
              <w:spacing w:before="144" w:after="144"/>
              <w:rPr>
                <w:lang w:val="fr-CH"/>
              </w:rPr>
            </w:pPr>
            <w:r w:rsidRPr="00F149E5">
              <w:rPr>
                <w:lang w:val="fr-CH"/>
              </w:rPr>
              <w:t>.110</w:t>
            </w:r>
          </w:p>
        </w:tc>
        <w:tc>
          <w:tcPr>
            <w:tcW w:w="7899" w:type="dxa"/>
          </w:tcPr>
          <w:p w14:paraId="41089959" w14:textId="78B6535C" w:rsidR="00C536B9" w:rsidRPr="001C51AB" w:rsidRDefault="00C536B9" w:rsidP="001C51AB">
            <w:pPr>
              <w:spacing w:before="144" w:after="144"/>
              <w:rPr>
                <w:lang w:val="fr-CH"/>
              </w:rPr>
            </w:pPr>
            <w:r>
              <w:rPr>
                <w:lang w:val="fr-CH"/>
              </w:rPr>
              <w:t>Sinistres</w:t>
            </w:r>
          </w:p>
        </w:tc>
      </w:tr>
      <w:tr w:rsidR="00C536B9" w:rsidRPr="00F149E5" w14:paraId="754C954A" w14:textId="77777777" w:rsidTr="000D4C4A">
        <w:trPr>
          <w:gridAfter w:val="3"/>
          <w:wAfter w:w="63" w:type="dxa"/>
        </w:trPr>
        <w:tc>
          <w:tcPr>
            <w:tcW w:w="639" w:type="dxa"/>
          </w:tcPr>
          <w:p w14:paraId="689101F4" w14:textId="77777777" w:rsidR="00C536B9" w:rsidRPr="00F149E5" w:rsidRDefault="00C536B9" w:rsidP="00C536B9">
            <w:pPr>
              <w:spacing w:before="144" w:after="144"/>
              <w:rPr>
                <w:lang w:val="fr-CH"/>
              </w:rPr>
            </w:pPr>
          </w:p>
        </w:tc>
        <w:tc>
          <w:tcPr>
            <w:tcW w:w="739" w:type="dxa"/>
            <w:gridSpan w:val="3"/>
          </w:tcPr>
          <w:p w14:paraId="1E04D98B" w14:textId="77777777" w:rsidR="00C536B9" w:rsidRPr="00F149E5" w:rsidRDefault="00C536B9" w:rsidP="00C536B9">
            <w:pPr>
              <w:spacing w:before="144" w:after="144"/>
              <w:rPr>
                <w:lang w:val="fr-CH"/>
              </w:rPr>
            </w:pPr>
            <w:r w:rsidRPr="00F149E5">
              <w:rPr>
                <w:lang w:val="fr-CH"/>
              </w:rPr>
              <w:t>.120</w:t>
            </w:r>
          </w:p>
        </w:tc>
        <w:tc>
          <w:tcPr>
            <w:tcW w:w="7899" w:type="dxa"/>
          </w:tcPr>
          <w:p w14:paraId="3B1A6331" w14:textId="77777777" w:rsidR="00C536B9" w:rsidRPr="00F149E5" w:rsidRDefault="00C536B9" w:rsidP="00C536B9">
            <w:pPr>
              <w:spacing w:before="144" w:after="144"/>
              <w:rPr>
                <w:lang w:val="fr-CH"/>
              </w:rPr>
            </w:pPr>
            <w:r>
              <w:rPr>
                <w:lang w:val="fr-CH"/>
              </w:rPr>
              <w:t>Liste d’adresses / de numéros de téléphone</w:t>
            </w:r>
          </w:p>
          <w:p w14:paraId="7E5C2364" w14:textId="77777777" w:rsidR="00C536B9" w:rsidRPr="00F149E5" w:rsidRDefault="00C536B9" w:rsidP="00C536B9">
            <w:pPr>
              <w:spacing w:before="144" w:after="144"/>
              <w:rPr>
                <w:lang w:val="fr-CH"/>
              </w:rPr>
            </w:pPr>
            <w:r>
              <w:rPr>
                <w:lang w:val="fr-CH"/>
              </w:rPr>
              <w:t>Une liste séparée des numéros de téléphone / adresses est dressée avant le début des travaux par la direction de chantier locale</w:t>
            </w:r>
            <w:r w:rsidRPr="00F149E5">
              <w:rPr>
                <w:lang w:val="fr-CH"/>
              </w:rPr>
              <w:t xml:space="preserve">. </w:t>
            </w:r>
            <w:r>
              <w:rPr>
                <w:lang w:val="fr-CH"/>
              </w:rPr>
              <w:t>Dans ce contexte, les numéros de téléphone doivent être vérifiés ou corrigés et, si besoin est</w:t>
            </w:r>
            <w:r w:rsidRPr="00F149E5">
              <w:rPr>
                <w:lang w:val="fr-CH"/>
              </w:rPr>
              <w:t xml:space="preserve">, </w:t>
            </w:r>
            <w:r>
              <w:rPr>
                <w:lang w:val="fr-CH"/>
              </w:rPr>
              <w:t xml:space="preserve">complétés </w:t>
            </w:r>
            <w:r>
              <w:rPr>
                <w:lang w:val="fr-CH"/>
              </w:rPr>
              <w:lastRenderedPageBreak/>
              <w:t>par les numéros de téléphone d’autres services tels que l’unité territoriale, l’administration municipale</w:t>
            </w:r>
            <w:r w:rsidRPr="00F149E5">
              <w:rPr>
                <w:lang w:val="fr-CH"/>
              </w:rPr>
              <w:t xml:space="preserve">, </w:t>
            </w:r>
            <w:r>
              <w:rPr>
                <w:lang w:val="fr-CH"/>
              </w:rPr>
              <w:t>les services municipaux</w:t>
            </w:r>
            <w:r w:rsidRPr="00F149E5">
              <w:rPr>
                <w:lang w:val="fr-CH"/>
              </w:rPr>
              <w:t xml:space="preserve">, </w:t>
            </w:r>
            <w:r>
              <w:rPr>
                <w:lang w:val="fr-CH"/>
              </w:rPr>
              <w:t>les médecins</w:t>
            </w:r>
            <w:r w:rsidRPr="00F149E5">
              <w:rPr>
                <w:lang w:val="fr-CH"/>
              </w:rPr>
              <w:t xml:space="preserve">, </w:t>
            </w:r>
            <w:r>
              <w:rPr>
                <w:lang w:val="fr-CH"/>
              </w:rPr>
              <w:t>les hôpitaux</w:t>
            </w:r>
            <w:r w:rsidRPr="00F149E5">
              <w:rPr>
                <w:lang w:val="fr-CH"/>
              </w:rPr>
              <w:t xml:space="preserve">, </w:t>
            </w:r>
            <w:r>
              <w:rPr>
                <w:lang w:val="fr-CH"/>
              </w:rPr>
              <w:t>la police</w:t>
            </w:r>
            <w:r w:rsidRPr="00F149E5">
              <w:rPr>
                <w:lang w:val="fr-CH"/>
              </w:rPr>
              <w:t xml:space="preserve">, </w:t>
            </w:r>
            <w:r>
              <w:rPr>
                <w:lang w:val="fr-CH"/>
              </w:rPr>
              <w:t>les pompiers</w:t>
            </w:r>
            <w:r w:rsidRPr="00F149E5">
              <w:rPr>
                <w:lang w:val="fr-CH"/>
              </w:rPr>
              <w:t xml:space="preserve">, </w:t>
            </w:r>
            <w:r>
              <w:rPr>
                <w:lang w:val="fr-CH"/>
              </w:rPr>
              <w:t xml:space="preserve">la </w:t>
            </w:r>
            <w:r w:rsidRPr="00F149E5">
              <w:rPr>
                <w:lang w:val="fr-CH"/>
              </w:rPr>
              <w:t>REGA, etc.</w:t>
            </w:r>
          </w:p>
          <w:p w14:paraId="2FC6B64E"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F149E5" w14:paraId="3E5976B9" w14:textId="77777777" w:rsidTr="000D4C4A">
        <w:trPr>
          <w:gridAfter w:val="3"/>
          <w:wAfter w:w="63" w:type="dxa"/>
        </w:trPr>
        <w:tc>
          <w:tcPr>
            <w:tcW w:w="639" w:type="dxa"/>
          </w:tcPr>
          <w:p w14:paraId="1608389D" w14:textId="77777777" w:rsidR="00C536B9" w:rsidRPr="00F149E5" w:rsidRDefault="00C536B9" w:rsidP="00C536B9">
            <w:pPr>
              <w:spacing w:before="144" w:after="144"/>
              <w:rPr>
                <w:lang w:val="fr-CH"/>
              </w:rPr>
            </w:pPr>
          </w:p>
        </w:tc>
        <w:tc>
          <w:tcPr>
            <w:tcW w:w="739" w:type="dxa"/>
            <w:gridSpan w:val="3"/>
          </w:tcPr>
          <w:p w14:paraId="547094E8" w14:textId="77777777" w:rsidR="00C536B9" w:rsidRPr="00F149E5" w:rsidRDefault="00C536B9" w:rsidP="00C536B9">
            <w:pPr>
              <w:spacing w:before="144" w:after="144"/>
              <w:rPr>
                <w:lang w:val="fr-CH"/>
              </w:rPr>
            </w:pPr>
            <w:r w:rsidRPr="00F149E5">
              <w:rPr>
                <w:lang w:val="fr-CH"/>
              </w:rPr>
              <w:t>.200</w:t>
            </w:r>
          </w:p>
        </w:tc>
        <w:tc>
          <w:tcPr>
            <w:tcW w:w="7899" w:type="dxa"/>
          </w:tcPr>
          <w:p w14:paraId="7E0D791F" w14:textId="77777777" w:rsidR="00C536B9" w:rsidRPr="00F149E5" w:rsidRDefault="00C536B9" w:rsidP="00C536B9">
            <w:pPr>
              <w:spacing w:before="144" w:after="144"/>
              <w:rPr>
                <w:lang w:val="fr-CH"/>
              </w:rPr>
            </w:pPr>
            <w:r w:rsidRPr="00F149E5">
              <w:rPr>
                <w:lang w:val="fr-CH"/>
              </w:rPr>
              <w:t>M</w:t>
            </w:r>
            <w:r>
              <w:rPr>
                <w:lang w:val="fr-CH"/>
              </w:rPr>
              <w:t>esures</w:t>
            </w:r>
          </w:p>
          <w:p w14:paraId="65EC893B"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0F82F603" w14:textId="77777777" w:rsidTr="000D4C4A">
        <w:trPr>
          <w:gridAfter w:val="3"/>
          <w:wAfter w:w="63" w:type="dxa"/>
        </w:trPr>
        <w:tc>
          <w:tcPr>
            <w:tcW w:w="639" w:type="dxa"/>
          </w:tcPr>
          <w:p w14:paraId="092C6C54" w14:textId="77777777" w:rsidR="00C536B9" w:rsidRPr="00F149E5" w:rsidRDefault="00C536B9" w:rsidP="00C536B9">
            <w:pPr>
              <w:spacing w:before="144" w:after="144"/>
              <w:rPr>
                <w:lang w:val="fr-CH"/>
              </w:rPr>
            </w:pPr>
          </w:p>
        </w:tc>
        <w:tc>
          <w:tcPr>
            <w:tcW w:w="739" w:type="dxa"/>
            <w:gridSpan w:val="3"/>
          </w:tcPr>
          <w:p w14:paraId="0844932F" w14:textId="77777777" w:rsidR="00C536B9" w:rsidRPr="00F149E5" w:rsidRDefault="00C536B9" w:rsidP="00C536B9">
            <w:pPr>
              <w:spacing w:before="144" w:after="144"/>
              <w:rPr>
                <w:lang w:val="fr-CH"/>
              </w:rPr>
            </w:pPr>
            <w:r w:rsidRPr="00F149E5">
              <w:rPr>
                <w:lang w:val="fr-CH"/>
              </w:rPr>
              <w:t>.210</w:t>
            </w:r>
          </w:p>
        </w:tc>
        <w:tc>
          <w:tcPr>
            <w:tcW w:w="7899" w:type="dxa"/>
          </w:tcPr>
          <w:p w14:paraId="49CF1C2F" w14:textId="77777777" w:rsidR="00C536B9" w:rsidRPr="00F149E5" w:rsidRDefault="00C536B9" w:rsidP="00C536B9">
            <w:pPr>
              <w:spacing w:before="144" w:after="144"/>
              <w:rPr>
                <w:lang w:val="fr-CH"/>
              </w:rPr>
            </w:pPr>
            <w:r>
              <w:rPr>
                <w:lang w:val="fr-CH"/>
              </w:rPr>
              <w:t>Installations d’extinction</w:t>
            </w:r>
          </w:p>
          <w:p w14:paraId="29791410" w14:textId="77777777" w:rsidR="00C536B9" w:rsidRPr="00F149E5" w:rsidRDefault="00C536B9" w:rsidP="00C536B9">
            <w:pPr>
              <w:spacing w:before="144" w:after="144"/>
              <w:rPr>
                <w:lang w:val="fr-CH"/>
              </w:rPr>
            </w:pPr>
            <w:r>
              <w:rPr>
                <w:lang w:val="fr-CH"/>
              </w:rPr>
              <w:t>Toutes les machines de chantier et les armoires électriques doivent être équipées de dispositifs ou d’équipements d’extinction automatiques (par ex. systèmes aérosol). Ceux-ci doivent pouvoir éteindre automatiquement un incendie qui se déclare</w:t>
            </w:r>
            <w:r w:rsidRPr="00F149E5">
              <w:rPr>
                <w:lang w:val="fr-CH"/>
              </w:rPr>
              <w:t>.</w:t>
            </w:r>
          </w:p>
          <w:p w14:paraId="25036D40"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2ADBB1DE" w14:textId="77777777" w:rsidTr="000D4C4A">
        <w:trPr>
          <w:gridAfter w:val="3"/>
          <w:wAfter w:w="63" w:type="dxa"/>
        </w:trPr>
        <w:tc>
          <w:tcPr>
            <w:tcW w:w="639" w:type="dxa"/>
          </w:tcPr>
          <w:p w14:paraId="2E2488B0" w14:textId="77777777" w:rsidR="00C536B9" w:rsidRPr="00F149E5" w:rsidRDefault="00C536B9" w:rsidP="00C536B9">
            <w:pPr>
              <w:spacing w:before="144" w:after="144"/>
              <w:rPr>
                <w:lang w:val="fr-CH"/>
              </w:rPr>
            </w:pPr>
          </w:p>
        </w:tc>
        <w:tc>
          <w:tcPr>
            <w:tcW w:w="739" w:type="dxa"/>
            <w:gridSpan w:val="3"/>
          </w:tcPr>
          <w:p w14:paraId="4A9C993C" w14:textId="77777777" w:rsidR="00C536B9" w:rsidRPr="00F149E5" w:rsidRDefault="00C536B9" w:rsidP="00C536B9">
            <w:pPr>
              <w:spacing w:before="144" w:after="144"/>
              <w:rPr>
                <w:lang w:val="fr-CH"/>
              </w:rPr>
            </w:pPr>
            <w:r w:rsidRPr="00F149E5">
              <w:rPr>
                <w:lang w:val="fr-CH"/>
              </w:rPr>
              <w:t>.220</w:t>
            </w:r>
          </w:p>
        </w:tc>
        <w:tc>
          <w:tcPr>
            <w:tcW w:w="7899" w:type="dxa"/>
          </w:tcPr>
          <w:p w14:paraId="74AF6FB4" w14:textId="77777777" w:rsidR="00C536B9" w:rsidRPr="00F149E5" w:rsidRDefault="00C536B9" w:rsidP="00C536B9">
            <w:pPr>
              <w:spacing w:before="144" w:after="144"/>
              <w:rPr>
                <w:lang w:val="fr-CH"/>
              </w:rPr>
            </w:pPr>
            <w:r>
              <w:rPr>
                <w:lang w:val="fr-CH"/>
              </w:rPr>
              <w:t>Protection contre l’incendie et maniement des produits chimiques</w:t>
            </w:r>
          </w:p>
          <w:p w14:paraId="095D5597" w14:textId="77777777" w:rsidR="00C536B9" w:rsidRPr="00F149E5" w:rsidRDefault="00C536B9" w:rsidP="00C536B9">
            <w:pPr>
              <w:pStyle w:val="Listenabsatz"/>
              <w:numPr>
                <w:ilvl w:val="0"/>
                <w:numId w:val="17"/>
              </w:numPr>
              <w:tabs>
                <w:tab w:val="right" w:pos="7460"/>
              </w:tabs>
              <w:spacing w:before="144" w:after="144"/>
              <w:rPr>
                <w:rFonts w:cs="Arial"/>
                <w:lang w:val="fr-CH"/>
              </w:rPr>
            </w:pPr>
            <w:r>
              <w:rPr>
                <w:rFonts w:cs="Arial"/>
                <w:lang w:val="fr-CH"/>
              </w:rPr>
              <w:t>Les substances inflammables et explosives doivent être stockées autant que possible en dehors de la zone de tunnel</w:t>
            </w:r>
            <w:r w:rsidRPr="00F149E5">
              <w:rPr>
                <w:rFonts w:cs="Arial"/>
                <w:lang w:val="fr-CH"/>
              </w:rPr>
              <w:t>.</w:t>
            </w:r>
          </w:p>
          <w:p w14:paraId="5CA92572" w14:textId="77777777" w:rsidR="00C536B9" w:rsidRPr="00F149E5" w:rsidRDefault="00C536B9" w:rsidP="00C536B9">
            <w:pPr>
              <w:pStyle w:val="Listenabsatz"/>
              <w:numPr>
                <w:ilvl w:val="0"/>
                <w:numId w:val="17"/>
              </w:numPr>
              <w:tabs>
                <w:tab w:val="right" w:pos="7460"/>
              </w:tabs>
              <w:spacing w:before="144" w:after="144"/>
              <w:rPr>
                <w:rFonts w:cs="Arial"/>
                <w:lang w:val="fr-CH"/>
              </w:rPr>
            </w:pPr>
            <w:r>
              <w:rPr>
                <w:rFonts w:cs="Arial"/>
                <w:lang w:val="fr-CH"/>
              </w:rPr>
              <w:t>Le personnel chargé d’utiliser les substances nocives pour la santé doit recevoir une formation appropriée</w:t>
            </w:r>
            <w:r w:rsidRPr="00F149E5">
              <w:rPr>
                <w:rFonts w:cs="Arial"/>
                <w:lang w:val="fr-CH"/>
              </w:rPr>
              <w:t xml:space="preserve"> (</w:t>
            </w:r>
            <w:r>
              <w:rPr>
                <w:rFonts w:cs="Arial"/>
                <w:lang w:val="fr-CH"/>
              </w:rPr>
              <w:t>a</w:t>
            </w:r>
            <w:r w:rsidRPr="00F149E5">
              <w:rPr>
                <w:rFonts w:cs="Arial"/>
                <w:lang w:val="fr-CH"/>
              </w:rPr>
              <w:t>rt</w:t>
            </w:r>
            <w:r>
              <w:rPr>
                <w:rFonts w:cs="Arial"/>
                <w:lang w:val="fr-CH"/>
              </w:rPr>
              <w:t>.</w:t>
            </w:r>
            <w:r w:rsidRPr="00F149E5">
              <w:rPr>
                <w:rFonts w:cs="Arial"/>
                <w:lang w:val="fr-CH"/>
              </w:rPr>
              <w:t xml:space="preserve"> 44 </w:t>
            </w:r>
            <w:r>
              <w:rPr>
                <w:rFonts w:cs="Arial"/>
                <w:lang w:val="fr-CH"/>
              </w:rPr>
              <w:t>OPA</w:t>
            </w:r>
            <w:r w:rsidRPr="00F149E5">
              <w:rPr>
                <w:rFonts w:cs="Arial"/>
                <w:lang w:val="fr-CH"/>
              </w:rPr>
              <w:t>)</w:t>
            </w:r>
            <w:r>
              <w:rPr>
                <w:rFonts w:cs="Arial"/>
                <w:lang w:val="fr-CH"/>
              </w:rPr>
              <w:t>.</w:t>
            </w:r>
          </w:p>
          <w:p w14:paraId="600E6AF7" w14:textId="77777777" w:rsidR="00C536B9" w:rsidRPr="00F149E5" w:rsidRDefault="00C536B9" w:rsidP="00C536B9">
            <w:pPr>
              <w:pStyle w:val="Listenabsatz"/>
              <w:numPr>
                <w:ilvl w:val="0"/>
                <w:numId w:val="17"/>
              </w:numPr>
              <w:tabs>
                <w:tab w:val="right" w:pos="7460"/>
              </w:tabs>
              <w:spacing w:before="144" w:after="144"/>
              <w:rPr>
                <w:rFonts w:cs="Arial"/>
                <w:lang w:val="fr-CH"/>
              </w:rPr>
            </w:pPr>
            <w:r>
              <w:rPr>
                <w:rFonts w:cs="Arial"/>
                <w:lang w:val="fr-CH"/>
              </w:rPr>
              <w:t>Les moteurs à essence et à gaz liquide ne sont pas autorisés dans les souterrains</w:t>
            </w:r>
            <w:r w:rsidRPr="00F149E5">
              <w:rPr>
                <w:rFonts w:cs="Arial"/>
                <w:lang w:val="fr-CH"/>
              </w:rPr>
              <w:t xml:space="preserve"> (</w:t>
            </w:r>
            <w:r>
              <w:rPr>
                <w:rFonts w:cs="Arial"/>
                <w:lang w:val="fr-CH"/>
              </w:rPr>
              <w:t>a</w:t>
            </w:r>
            <w:r w:rsidRPr="00F149E5">
              <w:rPr>
                <w:rFonts w:cs="Arial"/>
                <w:lang w:val="fr-CH"/>
              </w:rPr>
              <w:t xml:space="preserve">rt. 66 </w:t>
            </w:r>
            <w:r>
              <w:rPr>
                <w:rFonts w:cs="Arial"/>
                <w:lang w:val="fr-CH"/>
              </w:rPr>
              <w:t>OTConst</w:t>
            </w:r>
            <w:r w:rsidRPr="00F149E5">
              <w:rPr>
                <w:rFonts w:cs="Arial"/>
                <w:lang w:val="fr-CH"/>
              </w:rPr>
              <w:t>).</w:t>
            </w:r>
          </w:p>
          <w:p w14:paraId="242A7CCB" w14:textId="77777777" w:rsidR="00C536B9" w:rsidRPr="00F149E5" w:rsidRDefault="00C536B9" w:rsidP="00C536B9">
            <w:pPr>
              <w:spacing w:before="144" w:after="144"/>
              <w:rPr>
                <w:rFonts w:cs="Arial"/>
                <w:lang w:val="fr-CH"/>
              </w:rPr>
            </w:pPr>
            <w:r>
              <w:rPr>
                <w:rFonts w:cs="Arial"/>
                <w:lang w:val="fr-CH"/>
              </w:rPr>
              <w:t>L’entrepreneur équipe tous les postes de travail avec des extincteurs</w:t>
            </w:r>
            <w:r w:rsidRPr="00F149E5">
              <w:rPr>
                <w:rFonts w:cs="Arial"/>
                <w:lang w:val="fr-CH"/>
              </w:rPr>
              <w:t>.</w:t>
            </w:r>
          </w:p>
          <w:p w14:paraId="0D024347"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729C2465" w14:textId="77777777" w:rsidTr="000D4C4A">
        <w:trPr>
          <w:gridAfter w:val="3"/>
          <w:wAfter w:w="63" w:type="dxa"/>
        </w:trPr>
        <w:tc>
          <w:tcPr>
            <w:tcW w:w="639" w:type="dxa"/>
          </w:tcPr>
          <w:p w14:paraId="49435888" w14:textId="77777777" w:rsidR="00C536B9" w:rsidRPr="00F149E5" w:rsidRDefault="00C536B9" w:rsidP="00C536B9">
            <w:pPr>
              <w:spacing w:before="144" w:after="144"/>
              <w:rPr>
                <w:lang w:val="fr-CH"/>
              </w:rPr>
            </w:pPr>
          </w:p>
        </w:tc>
        <w:tc>
          <w:tcPr>
            <w:tcW w:w="739" w:type="dxa"/>
            <w:gridSpan w:val="3"/>
          </w:tcPr>
          <w:p w14:paraId="37A82CCD" w14:textId="77777777" w:rsidR="00C536B9" w:rsidRPr="00F149E5" w:rsidRDefault="00C536B9" w:rsidP="00C536B9">
            <w:pPr>
              <w:spacing w:before="144" w:after="144"/>
              <w:rPr>
                <w:lang w:val="fr-CH"/>
              </w:rPr>
            </w:pPr>
            <w:r w:rsidRPr="00F149E5">
              <w:rPr>
                <w:lang w:val="fr-CH"/>
              </w:rPr>
              <w:t>.230</w:t>
            </w:r>
          </w:p>
        </w:tc>
        <w:tc>
          <w:tcPr>
            <w:tcW w:w="7899" w:type="dxa"/>
          </w:tcPr>
          <w:p w14:paraId="49CB94AE" w14:textId="77777777" w:rsidR="00C536B9" w:rsidRPr="00F149E5" w:rsidRDefault="00C536B9" w:rsidP="00C536B9">
            <w:pPr>
              <w:spacing w:before="144" w:after="144"/>
              <w:rPr>
                <w:lang w:val="fr-CH"/>
              </w:rPr>
            </w:pPr>
            <w:r w:rsidRPr="00F149E5">
              <w:rPr>
                <w:lang w:val="fr-CH"/>
              </w:rPr>
              <w:t>G</w:t>
            </w:r>
            <w:r>
              <w:rPr>
                <w:lang w:val="fr-CH"/>
              </w:rPr>
              <w:t>arantie des issues de secours</w:t>
            </w:r>
          </w:p>
          <w:p w14:paraId="2213B9BE" w14:textId="77777777" w:rsidR="00C536B9" w:rsidRPr="00F149E5" w:rsidRDefault="00C536B9" w:rsidP="00C536B9">
            <w:pPr>
              <w:spacing w:before="144" w:after="144"/>
              <w:rPr>
                <w:rFonts w:cs="Arial"/>
                <w:lang w:val="fr-CH"/>
              </w:rPr>
            </w:pPr>
            <w:r>
              <w:rPr>
                <w:rFonts w:cs="Arial"/>
                <w:lang w:val="fr-CH"/>
              </w:rPr>
              <w:t>Les tranchées ouvertes et les fossés dans la zone des issues de secours doivent toujours être recouverts</w:t>
            </w:r>
            <w:r w:rsidRPr="00F149E5">
              <w:rPr>
                <w:rFonts w:cs="Arial"/>
                <w:lang w:val="fr-CH"/>
              </w:rPr>
              <w:t xml:space="preserve">. </w:t>
            </w:r>
            <w:r>
              <w:rPr>
                <w:rFonts w:cs="Arial"/>
                <w:lang w:val="fr-CH"/>
              </w:rPr>
              <w:t>Les risques de trébuchement doivent être éliminés. L’issue de secours doit être garantie à tout moment. Les autres tranchées ouvertes en souterrain doivent être éclairées de manière visible pendant la journée. Ces conditions difficiles doivent être intégrées dans le calcul des prix unitaires</w:t>
            </w:r>
            <w:r w:rsidRPr="00F149E5">
              <w:rPr>
                <w:rFonts w:cs="Arial"/>
                <w:lang w:val="fr-CH"/>
              </w:rPr>
              <w:t>.</w:t>
            </w:r>
          </w:p>
          <w:p w14:paraId="69C98264"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3FA5AC1D" w14:textId="77777777" w:rsidTr="002B4626">
        <w:trPr>
          <w:gridAfter w:val="3"/>
          <w:wAfter w:w="63" w:type="dxa"/>
        </w:trPr>
        <w:tc>
          <w:tcPr>
            <w:tcW w:w="9277" w:type="dxa"/>
            <w:gridSpan w:val="5"/>
          </w:tcPr>
          <w:p w14:paraId="6B2D305F" w14:textId="2A2E2B3D"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53" w:name="_Toc91503883"/>
            <w:bookmarkStart w:id="154" w:name="_Toc197833766"/>
            <w:bookmarkStart w:id="155" w:name="_Toc185857184"/>
            <w:r w:rsidRPr="00F149E5">
              <w:rPr>
                <w:b w:val="0"/>
                <w:smallCaps/>
                <w:sz w:val="22"/>
                <w:szCs w:val="22"/>
                <w:lang w:val="fr-CH"/>
              </w:rPr>
              <w:t>530</w:t>
            </w:r>
            <w:r w:rsidRPr="00F149E5">
              <w:rPr>
                <w:b w:val="0"/>
                <w:smallCaps/>
                <w:sz w:val="22"/>
                <w:szCs w:val="22"/>
                <w:lang w:val="fr-CH"/>
              </w:rPr>
              <w:tab/>
            </w:r>
            <w:bookmarkEnd w:id="153"/>
            <w:bookmarkEnd w:id="154"/>
            <w:r>
              <w:rPr>
                <w:b w:val="0"/>
                <w:smallCaps/>
                <w:sz w:val="22"/>
                <w:szCs w:val="22"/>
                <w:lang w:val="fr-CH"/>
              </w:rPr>
              <w:t>Protection des chantiers</w:t>
            </w:r>
            <w:bookmarkEnd w:id="155"/>
          </w:p>
        </w:tc>
      </w:tr>
      <w:tr w:rsidR="00C536B9" w:rsidRPr="001C1EF7" w14:paraId="27B9865A" w14:textId="77777777" w:rsidTr="000D4C4A">
        <w:trPr>
          <w:gridAfter w:val="3"/>
          <w:wAfter w:w="63" w:type="dxa"/>
        </w:trPr>
        <w:tc>
          <w:tcPr>
            <w:tcW w:w="639" w:type="dxa"/>
          </w:tcPr>
          <w:p w14:paraId="51C8BB43" w14:textId="77777777" w:rsidR="00C536B9" w:rsidRPr="00F149E5" w:rsidRDefault="00C536B9" w:rsidP="00C536B9">
            <w:pPr>
              <w:spacing w:before="144" w:after="144"/>
              <w:jc w:val="right"/>
              <w:rPr>
                <w:lang w:val="fr-CH"/>
              </w:rPr>
            </w:pPr>
          </w:p>
        </w:tc>
        <w:tc>
          <w:tcPr>
            <w:tcW w:w="739" w:type="dxa"/>
            <w:gridSpan w:val="3"/>
          </w:tcPr>
          <w:p w14:paraId="1CC4D44E" w14:textId="77777777" w:rsidR="00C536B9" w:rsidRPr="00F149E5" w:rsidRDefault="00C536B9" w:rsidP="00C536B9">
            <w:pPr>
              <w:spacing w:before="144" w:after="144"/>
              <w:rPr>
                <w:lang w:val="fr-CH"/>
              </w:rPr>
            </w:pPr>
          </w:p>
        </w:tc>
        <w:tc>
          <w:tcPr>
            <w:tcW w:w="7899" w:type="dxa"/>
          </w:tcPr>
          <w:p w14:paraId="46117B71" w14:textId="77777777" w:rsidR="00C536B9" w:rsidRPr="00F149E5" w:rsidRDefault="00C536B9" w:rsidP="00C536B9">
            <w:pPr>
              <w:spacing w:before="144" w:after="144"/>
              <w:rPr>
                <w:lang w:val="fr-CH"/>
              </w:rPr>
            </w:pPr>
            <w:r>
              <w:rPr>
                <w:lang w:val="fr-CH"/>
              </w:rPr>
              <w:t>Les barrières et les glissières de sécurité le long des voies de circulation destinées à protéger le chantier doivent être mises en place</w:t>
            </w:r>
            <w:r w:rsidRPr="00F149E5">
              <w:rPr>
                <w:lang w:val="fr-CH"/>
              </w:rPr>
              <w:t xml:space="preserve"> </w:t>
            </w:r>
            <w:r>
              <w:rPr>
                <w:color w:val="00B050"/>
                <w:lang w:val="fr-CH"/>
              </w:rPr>
              <w:t>par l’unité territoriale (UT) compétente</w:t>
            </w:r>
            <w:r w:rsidRPr="00F149E5">
              <w:rPr>
                <w:color w:val="00B050"/>
                <w:lang w:val="fr-CH"/>
              </w:rPr>
              <w:t xml:space="preserve"> </w:t>
            </w:r>
            <w:r w:rsidRPr="00F149E5">
              <w:rPr>
                <w:i/>
                <w:color w:val="0070C0"/>
                <w:lang w:val="fr-CH"/>
              </w:rPr>
              <w:t>o</w:t>
            </w:r>
            <w:r>
              <w:rPr>
                <w:i/>
                <w:color w:val="0070C0"/>
                <w:lang w:val="fr-CH"/>
              </w:rPr>
              <w:t>u</w:t>
            </w:r>
            <w:r w:rsidRPr="00F149E5">
              <w:rPr>
                <w:i/>
                <w:color w:val="0070C0"/>
                <w:lang w:val="fr-CH"/>
              </w:rPr>
              <w:t xml:space="preserve"> </w:t>
            </w:r>
            <w:r>
              <w:rPr>
                <w:color w:val="00B050"/>
                <w:lang w:val="fr-CH"/>
              </w:rPr>
              <w:t>par l’entrepreneur</w:t>
            </w:r>
            <w:r w:rsidRPr="00F149E5">
              <w:rPr>
                <w:lang w:val="fr-CH"/>
              </w:rPr>
              <w:t xml:space="preserve">. </w:t>
            </w:r>
            <w:r>
              <w:rPr>
                <w:color w:val="00B050"/>
                <w:lang w:val="fr-CH"/>
              </w:rPr>
              <w:t>Elles ne doivent pas être déplacées par l’entrepreneur sans l’accord de l’UT</w:t>
            </w:r>
            <w:r w:rsidRPr="00F149E5">
              <w:rPr>
                <w:lang w:val="fr-CH"/>
              </w:rPr>
              <w:t>.</w:t>
            </w:r>
          </w:p>
        </w:tc>
      </w:tr>
      <w:tr w:rsidR="00C536B9" w:rsidRPr="001C1EF7" w14:paraId="7E28D7C9" w14:textId="77777777" w:rsidTr="002B4626">
        <w:trPr>
          <w:gridAfter w:val="3"/>
          <w:wAfter w:w="63" w:type="dxa"/>
        </w:trPr>
        <w:tc>
          <w:tcPr>
            <w:tcW w:w="9277" w:type="dxa"/>
            <w:gridSpan w:val="5"/>
          </w:tcPr>
          <w:p w14:paraId="1363FE8B" w14:textId="3E842429"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56" w:name="_Toc185857185"/>
            <w:r w:rsidRPr="00F149E5">
              <w:rPr>
                <w:b w:val="0"/>
                <w:sz w:val="22"/>
                <w:szCs w:val="22"/>
                <w:lang w:val="fr-CH"/>
              </w:rPr>
              <w:t>531</w:t>
            </w:r>
            <w:r w:rsidRPr="00F149E5">
              <w:rPr>
                <w:b w:val="0"/>
                <w:sz w:val="22"/>
                <w:szCs w:val="22"/>
                <w:lang w:val="fr-CH"/>
              </w:rPr>
              <w:tab/>
            </w:r>
            <w:r>
              <w:rPr>
                <w:b w:val="0"/>
                <w:sz w:val="22"/>
                <w:szCs w:val="22"/>
                <w:lang w:val="fr-CH"/>
              </w:rPr>
              <w:t>Protection du chantier</w:t>
            </w:r>
            <w:r w:rsidRPr="00F149E5">
              <w:rPr>
                <w:b w:val="0"/>
                <w:sz w:val="22"/>
                <w:szCs w:val="22"/>
                <w:lang w:val="fr-CH"/>
              </w:rPr>
              <w:t xml:space="preserve">, </w:t>
            </w:r>
            <w:r>
              <w:rPr>
                <w:b w:val="0"/>
                <w:sz w:val="22"/>
                <w:szCs w:val="22"/>
                <w:lang w:val="fr-CH"/>
              </w:rPr>
              <w:t>des accès et des voies de transport</w:t>
            </w:r>
            <w:bookmarkEnd w:id="156"/>
          </w:p>
        </w:tc>
      </w:tr>
      <w:tr w:rsidR="00C536B9" w:rsidRPr="001C1EF7" w14:paraId="70BB2528" w14:textId="77777777" w:rsidTr="000D4C4A">
        <w:trPr>
          <w:gridAfter w:val="3"/>
          <w:wAfter w:w="63" w:type="dxa"/>
        </w:trPr>
        <w:tc>
          <w:tcPr>
            <w:tcW w:w="639" w:type="dxa"/>
          </w:tcPr>
          <w:p w14:paraId="7FEB2A2F" w14:textId="77777777" w:rsidR="00C536B9" w:rsidRPr="00F149E5" w:rsidRDefault="00C536B9" w:rsidP="00C536B9">
            <w:pPr>
              <w:spacing w:before="144" w:after="144"/>
              <w:rPr>
                <w:lang w:val="fr-CH"/>
              </w:rPr>
            </w:pPr>
          </w:p>
        </w:tc>
        <w:tc>
          <w:tcPr>
            <w:tcW w:w="739" w:type="dxa"/>
            <w:gridSpan w:val="3"/>
          </w:tcPr>
          <w:p w14:paraId="7BBE4A20"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4E2EB3F9" w14:textId="77777777" w:rsidR="00C536B9" w:rsidRPr="00F149E5" w:rsidRDefault="00C536B9" w:rsidP="00C536B9">
            <w:pPr>
              <w:pStyle w:val="Standardkursiv"/>
              <w:spacing w:before="144" w:after="144"/>
              <w:rPr>
                <w:i w:val="0"/>
                <w:lang w:val="fr-CH"/>
              </w:rPr>
            </w:pPr>
            <w:r>
              <w:rPr>
                <w:i w:val="0"/>
                <w:lang w:val="fr-CH"/>
              </w:rPr>
              <w:t>Contre une entrée non autorisée à pied ou en voiture</w:t>
            </w:r>
          </w:p>
        </w:tc>
      </w:tr>
      <w:tr w:rsidR="00C536B9" w:rsidRPr="00F149E5" w14:paraId="2FCE1186" w14:textId="77777777" w:rsidTr="000D4C4A">
        <w:trPr>
          <w:gridAfter w:val="3"/>
          <w:wAfter w:w="63" w:type="dxa"/>
        </w:trPr>
        <w:tc>
          <w:tcPr>
            <w:tcW w:w="639" w:type="dxa"/>
          </w:tcPr>
          <w:p w14:paraId="568D573B" w14:textId="77777777" w:rsidR="00C536B9" w:rsidRPr="00F149E5" w:rsidRDefault="00C536B9" w:rsidP="00C536B9">
            <w:pPr>
              <w:spacing w:before="144" w:after="144"/>
              <w:rPr>
                <w:lang w:val="fr-CH"/>
              </w:rPr>
            </w:pPr>
          </w:p>
        </w:tc>
        <w:tc>
          <w:tcPr>
            <w:tcW w:w="739" w:type="dxa"/>
            <w:gridSpan w:val="3"/>
          </w:tcPr>
          <w:p w14:paraId="07585B43" w14:textId="77777777" w:rsidR="00C536B9" w:rsidRPr="00F149E5" w:rsidRDefault="00C536B9" w:rsidP="00C536B9">
            <w:pPr>
              <w:pStyle w:val="Standardkursiv"/>
              <w:spacing w:before="144" w:after="144"/>
              <w:rPr>
                <w:i w:val="0"/>
                <w:lang w:val="fr-CH"/>
              </w:rPr>
            </w:pPr>
            <w:r w:rsidRPr="00F149E5">
              <w:rPr>
                <w:i w:val="0"/>
                <w:lang w:val="fr-CH"/>
              </w:rPr>
              <w:t>.110</w:t>
            </w:r>
          </w:p>
        </w:tc>
        <w:tc>
          <w:tcPr>
            <w:tcW w:w="7899" w:type="dxa"/>
          </w:tcPr>
          <w:p w14:paraId="63B1D13C" w14:textId="77777777" w:rsidR="00C536B9" w:rsidRPr="00F149E5" w:rsidRDefault="00C536B9" w:rsidP="00C536B9">
            <w:pPr>
              <w:pStyle w:val="Erluterung1"/>
              <w:spacing w:before="144" w:after="144"/>
              <w:rPr>
                <w:color w:val="0070C0"/>
                <w:lang w:val="fr-CH"/>
              </w:rPr>
            </w:pPr>
            <w:r>
              <w:rPr>
                <w:color w:val="0070C0"/>
                <w:lang w:val="fr-CH"/>
              </w:rPr>
              <w:t>Description de l’accès</w:t>
            </w:r>
            <w:r w:rsidRPr="00F149E5">
              <w:rPr>
                <w:color w:val="0070C0"/>
                <w:lang w:val="fr-CH"/>
              </w:rPr>
              <w:t xml:space="preserve">, </w:t>
            </w:r>
            <w:r>
              <w:rPr>
                <w:color w:val="0070C0"/>
                <w:lang w:val="fr-CH"/>
              </w:rPr>
              <w:t>des barrages</w:t>
            </w:r>
            <w:r w:rsidRPr="00F149E5">
              <w:rPr>
                <w:color w:val="0070C0"/>
                <w:lang w:val="fr-CH"/>
              </w:rPr>
              <w:t xml:space="preserve">, </w:t>
            </w:r>
            <w:r>
              <w:rPr>
                <w:color w:val="0070C0"/>
                <w:lang w:val="fr-CH"/>
              </w:rPr>
              <w:t>des panneaux de signalisation,</w:t>
            </w:r>
            <w:r w:rsidRPr="00F149E5">
              <w:rPr>
                <w:color w:val="0070C0"/>
                <w:lang w:val="fr-CH"/>
              </w:rPr>
              <w:t xml:space="preserve"> etc.</w:t>
            </w:r>
          </w:p>
          <w:p w14:paraId="37B4D7F8"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13D75404" w14:textId="77777777" w:rsidTr="000D4C4A">
        <w:trPr>
          <w:gridAfter w:val="3"/>
          <w:wAfter w:w="63" w:type="dxa"/>
        </w:trPr>
        <w:tc>
          <w:tcPr>
            <w:tcW w:w="639" w:type="dxa"/>
          </w:tcPr>
          <w:p w14:paraId="0F82FFA6" w14:textId="77777777" w:rsidR="00C536B9" w:rsidRPr="00F149E5" w:rsidRDefault="00C536B9" w:rsidP="00C536B9">
            <w:pPr>
              <w:spacing w:before="144" w:after="144"/>
              <w:rPr>
                <w:lang w:val="fr-CH"/>
              </w:rPr>
            </w:pPr>
          </w:p>
        </w:tc>
        <w:tc>
          <w:tcPr>
            <w:tcW w:w="739" w:type="dxa"/>
            <w:gridSpan w:val="3"/>
          </w:tcPr>
          <w:p w14:paraId="2F963F19" w14:textId="77777777" w:rsidR="00C536B9" w:rsidRPr="00F149E5" w:rsidRDefault="00C536B9" w:rsidP="00C536B9">
            <w:pPr>
              <w:pStyle w:val="Standardkursiv"/>
              <w:spacing w:before="144" w:after="144"/>
              <w:rPr>
                <w:i w:val="0"/>
                <w:lang w:val="fr-CH"/>
              </w:rPr>
            </w:pPr>
            <w:r w:rsidRPr="00F149E5">
              <w:rPr>
                <w:i w:val="0"/>
                <w:lang w:val="fr-CH"/>
              </w:rPr>
              <w:t>.120</w:t>
            </w:r>
          </w:p>
        </w:tc>
        <w:tc>
          <w:tcPr>
            <w:tcW w:w="7899" w:type="dxa"/>
          </w:tcPr>
          <w:p w14:paraId="31FF79F9" w14:textId="77777777" w:rsidR="00C536B9" w:rsidRPr="00F149E5" w:rsidRDefault="00C536B9" w:rsidP="00C536B9">
            <w:pPr>
              <w:pStyle w:val="Standardkursiv"/>
              <w:spacing w:before="144" w:after="144"/>
              <w:rPr>
                <w:i w:val="0"/>
                <w:lang w:val="fr-CH"/>
              </w:rPr>
            </w:pPr>
            <w:r>
              <w:rPr>
                <w:i w:val="0"/>
                <w:lang w:val="fr-CH"/>
              </w:rPr>
              <w:t>Voies d’accès et de sortie des chantiers sur les routes nationales</w:t>
            </w:r>
          </w:p>
          <w:p w14:paraId="30F721C5"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0E38D9" w14:paraId="6D8B9BC3" w14:textId="77777777" w:rsidTr="000D4C4A">
        <w:trPr>
          <w:gridAfter w:val="3"/>
          <w:wAfter w:w="63" w:type="dxa"/>
        </w:trPr>
        <w:tc>
          <w:tcPr>
            <w:tcW w:w="639" w:type="dxa"/>
          </w:tcPr>
          <w:p w14:paraId="46BEE1F0" w14:textId="77777777" w:rsidR="00C536B9" w:rsidRPr="00F149E5" w:rsidRDefault="00C536B9" w:rsidP="00C536B9">
            <w:pPr>
              <w:spacing w:before="144" w:after="144"/>
              <w:rPr>
                <w:lang w:val="fr-CH"/>
              </w:rPr>
            </w:pPr>
          </w:p>
        </w:tc>
        <w:tc>
          <w:tcPr>
            <w:tcW w:w="739" w:type="dxa"/>
            <w:gridSpan w:val="3"/>
          </w:tcPr>
          <w:p w14:paraId="23EE8EC7" w14:textId="77777777" w:rsidR="00C536B9" w:rsidRPr="00F149E5" w:rsidRDefault="00C536B9" w:rsidP="00C536B9">
            <w:pPr>
              <w:pStyle w:val="Standardkursiv"/>
              <w:spacing w:before="144" w:after="144"/>
              <w:rPr>
                <w:i w:val="0"/>
                <w:lang w:val="fr-CH"/>
              </w:rPr>
            </w:pPr>
            <w:r w:rsidRPr="00F149E5">
              <w:rPr>
                <w:i w:val="0"/>
                <w:lang w:val="fr-CH"/>
              </w:rPr>
              <w:t>.130</w:t>
            </w:r>
          </w:p>
        </w:tc>
        <w:tc>
          <w:tcPr>
            <w:tcW w:w="7899" w:type="dxa"/>
          </w:tcPr>
          <w:p w14:paraId="11E832ED" w14:textId="77777777" w:rsidR="00C536B9" w:rsidRPr="00F149E5" w:rsidRDefault="00C536B9" w:rsidP="00C536B9">
            <w:pPr>
              <w:pStyle w:val="Standardkursiv"/>
              <w:spacing w:before="144" w:after="144"/>
              <w:rPr>
                <w:i w:val="0"/>
                <w:lang w:val="fr-CH"/>
              </w:rPr>
            </w:pPr>
            <w:r>
              <w:rPr>
                <w:i w:val="0"/>
                <w:lang w:val="fr-CH"/>
              </w:rPr>
              <w:t>Clôtures à gibier</w:t>
            </w:r>
          </w:p>
          <w:p w14:paraId="13F65E48"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2FDBEDC0" w14:textId="77777777" w:rsidTr="000D4C4A">
        <w:trPr>
          <w:gridAfter w:val="3"/>
          <w:wAfter w:w="63" w:type="dxa"/>
        </w:trPr>
        <w:tc>
          <w:tcPr>
            <w:tcW w:w="639" w:type="dxa"/>
          </w:tcPr>
          <w:p w14:paraId="1FE37D1B" w14:textId="77777777" w:rsidR="00C536B9" w:rsidRPr="00F149E5" w:rsidRDefault="00C536B9" w:rsidP="00C536B9">
            <w:pPr>
              <w:spacing w:before="144" w:after="144"/>
              <w:rPr>
                <w:lang w:val="fr-CH"/>
              </w:rPr>
            </w:pPr>
          </w:p>
        </w:tc>
        <w:tc>
          <w:tcPr>
            <w:tcW w:w="739" w:type="dxa"/>
            <w:gridSpan w:val="3"/>
          </w:tcPr>
          <w:p w14:paraId="7543329F" w14:textId="77777777" w:rsidR="00C536B9" w:rsidRPr="00F149E5" w:rsidRDefault="00C536B9" w:rsidP="00C536B9">
            <w:pPr>
              <w:pStyle w:val="Standardkursiv"/>
              <w:spacing w:before="144" w:after="144"/>
              <w:rPr>
                <w:i w:val="0"/>
                <w:lang w:val="fr-CH"/>
              </w:rPr>
            </w:pPr>
            <w:r w:rsidRPr="00F149E5">
              <w:rPr>
                <w:i w:val="0"/>
                <w:lang w:val="fr-CH"/>
              </w:rPr>
              <w:t>.140</w:t>
            </w:r>
          </w:p>
        </w:tc>
        <w:tc>
          <w:tcPr>
            <w:tcW w:w="7899" w:type="dxa"/>
          </w:tcPr>
          <w:p w14:paraId="2DF9F859" w14:textId="77777777" w:rsidR="00C536B9" w:rsidRPr="00F149E5" w:rsidRDefault="00C536B9" w:rsidP="00C536B9">
            <w:pPr>
              <w:spacing w:before="144" w:after="144"/>
              <w:ind w:left="709" w:hanging="709"/>
              <w:rPr>
                <w:lang w:val="fr-CH"/>
              </w:rPr>
            </w:pPr>
            <w:r>
              <w:rPr>
                <w:lang w:val="fr-CH"/>
              </w:rPr>
              <w:t>Véhicules et agrégats de chantier</w:t>
            </w:r>
          </w:p>
          <w:p w14:paraId="69B92819" w14:textId="77777777" w:rsidR="00C536B9" w:rsidRPr="00F149E5" w:rsidRDefault="00C536B9" w:rsidP="00C536B9">
            <w:pPr>
              <w:pStyle w:val="Standardkursiv"/>
              <w:spacing w:before="144" w:after="144"/>
              <w:rPr>
                <w:i w:val="0"/>
                <w:lang w:val="fr-CH"/>
              </w:rPr>
            </w:pPr>
            <w:r>
              <w:rPr>
                <w:i w:val="0"/>
                <w:lang w:val="fr-CH"/>
              </w:rPr>
              <w:t>Les véhicules et agrégats de chantier (plateformes élévatrices, skyworker, véhicules de service, remorques, véhicules tracteurs, voitures de tourisme, groupes électrogènes, etc.) ne doivent être utilisés dans le tunnel que lorsqu’ils sont en état de marche et que leur maintenance a été effectuée (avec éclairage qui fonctionne). Les machines perdant de l’huile, etc., ou salissant d’une autre manière la chaussée ou les places de stationnement affectées doivent être immédiatement enlevées du chantier. Si cet enlèvement n’est pas effectué après la première demande de la direction de chantier, le véhicule ou l’agrégat en question est remorqué. Cette démarche est payante. Le nettoyage et la remise en état de la chaussée sont à la charge du responsable ayant occasionné le problème. Les appareils de travail ne doivent pas laisser de marques sur le revêtement ni provoquer d’autres dégâts.</w:t>
            </w:r>
          </w:p>
          <w:p w14:paraId="7F444901" w14:textId="77777777" w:rsidR="00C536B9" w:rsidRPr="00F149E5" w:rsidRDefault="00C536B9" w:rsidP="00C536B9">
            <w:pPr>
              <w:spacing w:before="144" w:after="144"/>
              <w:rPr>
                <w:lang w:val="fr-CH"/>
              </w:rPr>
            </w:pPr>
            <w:r>
              <w:rPr>
                <w:lang w:val="fr-CH"/>
              </w:rPr>
              <w:t>Seuls des agrégats et des véhicules électriques ou fonctionnant au diesel doivent être utilisés dans les tunnels et les galeries fermées</w:t>
            </w:r>
            <w:r w:rsidRPr="00F149E5">
              <w:rPr>
                <w:lang w:val="fr-CH"/>
              </w:rPr>
              <w:t>.</w:t>
            </w:r>
          </w:p>
          <w:p w14:paraId="79B1AA37"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159C43A4" w14:textId="77777777" w:rsidTr="000D4C4A">
        <w:trPr>
          <w:gridAfter w:val="3"/>
          <w:wAfter w:w="63" w:type="dxa"/>
        </w:trPr>
        <w:tc>
          <w:tcPr>
            <w:tcW w:w="639" w:type="dxa"/>
          </w:tcPr>
          <w:p w14:paraId="233CBCA3" w14:textId="77777777" w:rsidR="00C536B9" w:rsidRPr="00F149E5" w:rsidRDefault="00C536B9" w:rsidP="00C536B9">
            <w:pPr>
              <w:spacing w:before="144" w:after="144"/>
              <w:rPr>
                <w:lang w:val="fr-CH"/>
              </w:rPr>
            </w:pPr>
          </w:p>
        </w:tc>
        <w:tc>
          <w:tcPr>
            <w:tcW w:w="739" w:type="dxa"/>
            <w:gridSpan w:val="3"/>
          </w:tcPr>
          <w:p w14:paraId="6C1D838B" w14:textId="77777777" w:rsidR="00C536B9" w:rsidRPr="00F149E5" w:rsidRDefault="00C536B9" w:rsidP="00C536B9">
            <w:pPr>
              <w:pStyle w:val="Standardkursiv"/>
              <w:spacing w:before="144" w:after="144"/>
              <w:rPr>
                <w:i w:val="0"/>
                <w:lang w:val="fr-CH"/>
              </w:rPr>
            </w:pPr>
            <w:r w:rsidRPr="00F149E5">
              <w:rPr>
                <w:i w:val="0"/>
                <w:lang w:val="fr-CH"/>
              </w:rPr>
              <w:t>.150</w:t>
            </w:r>
          </w:p>
        </w:tc>
        <w:tc>
          <w:tcPr>
            <w:tcW w:w="7899" w:type="dxa"/>
          </w:tcPr>
          <w:p w14:paraId="434C4C87" w14:textId="77777777" w:rsidR="00C536B9" w:rsidRPr="00F149E5" w:rsidRDefault="00C536B9" w:rsidP="00C536B9">
            <w:pPr>
              <w:pStyle w:val="Standardkursiv"/>
              <w:spacing w:before="144" w:after="144"/>
              <w:rPr>
                <w:i w:val="0"/>
                <w:lang w:val="fr-CH"/>
              </w:rPr>
            </w:pPr>
            <w:r>
              <w:rPr>
                <w:i w:val="0"/>
                <w:lang w:val="fr-CH"/>
              </w:rPr>
              <w:t>Espaces de stockage intermédiaire</w:t>
            </w:r>
          </w:p>
          <w:p w14:paraId="6120B992" w14:textId="77777777" w:rsidR="00C536B9" w:rsidRPr="00F149E5" w:rsidRDefault="00C536B9" w:rsidP="00C536B9">
            <w:pPr>
              <w:pStyle w:val="Standardkursiv"/>
              <w:spacing w:before="144" w:after="144"/>
              <w:rPr>
                <w:i w:val="0"/>
                <w:lang w:val="fr-CH"/>
              </w:rPr>
            </w:pPr>
            <w:r>
              <w:rPr>
                <w:i w:val="0"/>
                <w:lang w:val="fr-CH"/>
              </w:rPr>
              <w:t>Le matériel entreposé provisoirement pendant le traitement doit être rangé de manière à ne pas laisser de marque sur le revêtement et à ne pas provoquer d’autres dégâts. De même, il doit porter des cônes de signalisation réfléchissants, des barrières de chantier et/ou des gyrophares</w:t>
            </w:r>
            <w:r w:rsidRPr="00F149E5">
              <w:rPr>
                <w:i w:val="0"/>
                <w:lang w:val="fr-CH"/>
              </w:rPr>
              <w:t>.</w:t>
            </w:r>
          </w:p>
          <w:p w14:paraId="3F7C10C6"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7A8D003B" w14:textId="77777777" w:rsidTr="000D4C4A">
        <w:trPr>
          <w:gridAfter w:val="3"/>
          <w:wAfter w:w="63" w:type="dxa"/>
        </w:trPr>
        <w:tc>
          <w:tcPr>
            <w:tcW w:w="639" w:type="dxa"/>
          </w:tcPr>
          <w:p w14:paraId="26DB9789" w14:textId="77777777" w:rsidR="00C536B9" w:rsidRPr="00F149E5" w:rsidRDefault="00C536B9" w:rsidP="00C536B9">
            <w:pPr>
              <w:spacing w:before="144" w:after="144"/>
              <w:rPr>
                <w:lang w:val="fr-CH"/>
              </w:rPr>
            </w:pPr>
          </w:p>
        </w:tc>
        <w:tc>
          <w:tcPr>
            <w:tcW w:w="739" w:type="dxa"/>
            <w:gridSpan w:val="3"/>
          </w:tcPr>
          <w:p w14:paraId="51513C02"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3477FF61" w14:textId="77777777" w:rsidR="00C536B9" w:rsidRPr="00F149E5" w:rsidRDefault="00C536B9" w:rsidP="00C536B9">
            <w:pPr>
              <w:pStyle w:val="Standardkursiv"/>
              <w:spacing w:before="144" w:after="144"/>
              <w:rPr>
                <w:i w:val="0"/>
                <w:lang w:val="fr-CH"/>
              </w:rPr>
            </w:pPr>
            <w:r>
              <w:rPr>
                <w:i w:val="0"/>
                <w:lang w:val="fr-CH"/>
              </w:rPr>
              <w:t>Contre les influences climatiques et météorologiques et les dangers naturels</w:t>
            </w:r>
          </w:p>
        </w:tc>
      </w:tr>
      <w:tr w:rsidR="00C536B9" w:rsidRPr="00F149E5" w14:paraId="08D6A290" w14:textId="77777777" w:rsidTr="000D4C4A">
        <w:trPr>
          <w:gridAfter w:val="3"/>
          <w:wAfter w:w="63" w:type="dxa"/>
        </w:trPr>
        <w:tc>
          <w:tcPr>
            <w:tcW w:w="639" w:type="dxa"/>
          </w:tcPr>
          <w:p w14:paraId="0E4EC907" w14:textId="77777777" w:rsidR="00C536B9" w:rsidRPr="00F149E5" w:rsidRDefault="00C536B9" w:rsidP="00C536B9">
            <w:pPr>
              <w:spacing w:before="144" w:after="144"/>
              <w:rPr>
                <w:lang w:val="fr-CH"/>
              </w:rPr>
            </w:pPr>
          </w:p>
        </w:tc>
        <w:tc>
          <w:tcPr>
            <w:tcW w:w="739" w:type="dxa"/>
            <w:gridSpan w:val="3"/>
          </w:tcPr>
          <w:p w14:paraId="7F82D31A" w14:textId="77777777" w:rsidR="00C536B9" w:rsidRPr="00F149E5" w:rsidRDefault="00C536B9" w:rsidP="00C536B9">
            <w:pPr>
              <w:pStyle w:val="Standardkursiv"/>
              <w:spacing w:before="144" w:after="144"/>
              <w:rPr>
                <w:i w:val="0"/>
                <w:lang w:val="fr-CH"/>
              </w:rPr>
            </w:pPr>
            <w:r w:rsidRPr="00F149E5">
              <w:rPr>
                <w:i w:val="0"/>
                <w:lang w:val="fr-CH"/>
              </w:rPr>
              <w:t>.210</w:t>
            </w:r>
          </w:p>
        </w:tc>
        <w:tc>
          <w:tcPr>
            <w:tcW w:w="7899" w:type="dxa"/>
          </w:tcPr>
          <w:p w14:paraId="58E98A2C" w14:textId="77777777" w:rsidR="00C536B9" w:rsidRPr="00F149E5" w:rsidRDefault="00C536B9" w:rsidP="00C536B9">
            <w:pPr>
              <w:pStyle w:val="Standardkursiv"/>
              <w:spacing w:before="144" w:after="144"/>
              <w:rPr>
                <w:i w:val="0"/>
                <w:lang w:val="fr-CH"/>
              </w:rPr>
            </w:pPr>
            <w:r>
              <w:rPr>
                <w:i w:val="0"/>
                <w:lang w:val="fr-CH"/>
              </w:rPr>
              <w:t>Influences climatiques</w:t>
            </w:r>
          </w:p>
          <w:p w14:paraId="1266B266"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59740357" w14:textId="77777777" w:rsidTr="000D4C4A">
        <w:trPr>
          <w:gridAfter w:val="3"/>
          <w:wAfter w:w="63" w:type="dxa"/>
        </w:trPr>
        <w:tc>
          <w:tcPr>
            <w:tcW w:w="639" w:type="dxa"/>
          </w:tcPr>
          <w:p w14:paraId="2D2727EF" w14:textId="77777777" w:rsidR="00C536B9" w:rsidRPr="00F149E5" w:rsidRDefault="00C536B9" w:rsidP="00C536B9">
            <w:pPr>
              <w:spacing w:before="144" w:after="144"/>
              <w:rPr>
                <w:lang w:val="fr-CH"/>
              </w:rPr>
            </w:pPr>
          </w:p>
        </w:tc>
        <w:tc>
          <w:tcPr>
            <w:tcW w:w="739" w:type="dxa"/>
            <w:gridSpan w:val="3"/>
          </w:tcPr>
          <w:p w14:paraId="5233C973" w14:textId="77777777" w:rsidR="00C536B9" w:rsidRPr="00F149E5" w:rsidRDefault="00C536B9" w:rsidP="00C536B9">
            <w:pPr>
              <w:pStyle w:val="Standardkursiv"/>
              <w:spacing w:before="144" w:after="144"/>
              <w:rPr>
                <w:i w:val="0"/>
                <w:lang w:val="fr-CH"/>
              </w:rPr>
            </w:pPr>
            <w:r w:rsidRPr="00F149E5">
              <w:rPr>
                <w:i w:val="0"/>
                <w:lang w:val="fr-CH"/>
              </w:rPr>
              <w:t>.220</w:t>
            </w:r>
          </w:p>
        </w:tc>
        <w:tc>
          <w:tcPr>
            <w:tcW w:w="7899" w:type="dxa"/>
          </w:tcPr>
          <w:p w14:paraId="27C42183" w14:textId="77777777" w:rsidR="00C536B9" w:rsidRPr="00F149E5" w:rsidRDefault="00C536B9" w:rsidP="00C536B9">
            <w:pPr>
              <w:pStyle w:val="Standardkursiv"/>
              <w:spacing w:before="144" w:after="144"/>
              <w:rPr>
                <w:rFonts w:cs="Arial"/>
                <w:i w:val="0"/>
                <w:lang w:val="fr-CH"/>
              </w:rPr>
            </w:pPr>
            <w:r>
              <w:rPr>
                <w:i w:val="0"/>
                <w:lang w:val="fr-CH"/>
              </w:rPr>
              <w:t>Protection contre les inondations</w:t>
            </w:r>
          </w:p>
          <w:p w14:paraId="2A46652D" w14:textId="77777777" w:rsidR="00C536B9" w:rsidRPr="00F149E5" w:rsidRDefault="00C536B9" w:rsidP="00C536B9">
            <w:pPr>
              <w:pStyle w:val="Standardkursiv"/>
              <w:spacing w:before="144" w:after="144"/>
              <w:rPr>
                <w:rFonts w:cs="Arial"/>
                <w:i w:val="0"/>
                <w:lang w:val="fr-CH"/>
              </w:rPr>
            </w:pPr>
            <w:r>
              <w:rPr>
                <w:rFonts w:cs="Arial"/>
                <w:i w:val="0"/>
                <w:lang w:val="fr-CH"/>
              </w:rPr>
              <w:t>Définition du niveau d’eau maximum jusqu’auquel la responsabilité de l’entrepreneur est engagée en cas de dommages sur l’ouvrage ou la perte du chantier</w:t>
            </w:r>
            <w:r w:rsidRPr="00F149E5">
              <w:rPr>
                <w:rFonts w:cs="Arial"/>
                <w:i w:val="0"/>
                <w:lang w:val="fr-CH"/>
              </w:rPr>
              <w:t xml:space="preserve"> (SIA 118, </w:t>
            </w:r>
            <w:r>
              <w:rPr>
                <w:rFonts w:cs="Arial"/>
                <w:i w:val="0"/>
                <w:lang w:val="fr-CH"/>
              </w:rPr>
              <w:t>a</w:t>
            </w:r>
            <w:r w:rsidRPr="00F149E5">
              <w:rPr>
                <w:rFonts w:cs="Arial"/>
                <w:i w:val="0"/>
                <w:lang w:val="fr-CH"/>
              </w:rPr>
              <w:t>rt. 187).</w:t>
            </w:r>
          </w:p>
          <w:p w14:paraId="69A426DE" w14:textId="77777777" w:rsidR="00C536B9" w:rsidRPr="00F149E5" w:rsidRDefault="00C536B9" w:rsidP="00C536B9">
            <w:pPr>
              <w:pStyle w:val="Standardkursiv"/>
              <w:spacing w:before="144" w:after="144"/>
              <w:rPr>
                <w:rFonts w:cs="Arial"/>
                <w:i w:val="0"/>
                <w:color w:val="0070C0"/>
                <w:lang w:val="fr-CH"/>
              </w:rPr>
            </w:pPr>
            <w:r>
              <w:rPr>
                <w:i w:val="0"/>
                <w:color w:val="00B050"/>
                <w:lang w:val="fr-CH"/>
              </w:rPr>
              <w:t>Type, description</w:t>
            </w:r>
            <w:r w:rsidRPr="00F149E5">
              <w:rPr>
                <w:i w:val="0"/>
                <w:color w:val="00B050"/>
                <w:lang w:val="fr-CH"/>
              </w:rPr>
              <w:t>…………………………..</w:t>
            </w:r>
          </w:p>
        </w:tc>
      </w:tr>
      <w:tr w:rsidR="00C536B9" w:rsidRPr="00F149E5" w14:paraId="00B5C016" w14:textId="77777777" w:rsidTr="000D4C4A">
        <w:trPr>
          <w:gridAfter w:val="3"/>
          <w:wAfter w:w="63" w:type="dxa"/>
        </w:trPr>
        <w:tc>
          <w:tcPr>
            <w:tcW w:w="639" w:type="dxa"/>
          </w:tcPr>
          <w:p w14:paraId="52B101A3" w14:textId="77777777" w:rsidR="00C536B9" w:rsidRPr="00F149E5" w:rsidRDefault="00C536B9" w:rsidP="00C536B9">
            <w:pPr>
              <w:spacing w:before="144" w:after="144"/>
              <w:rPr>
                <w:lang w:val="fr-CH"/>
              </w:rPr>
            </w:pPr>
          </w:p>
        </w:tc>
        <w:tc>
          <w:tcPr>
            <w:tcW w:w="739" w:type="dxa"/>
            <w:gridSpan w:val="3"/>
          </w:tcPr>
          <w:p w14:paraId="6B98ACAB" w14:textId="77777777" w:rsidR="00C536B9" w:rsidRPr="00F149E5" w:rsidRDefault="00C536B9" w:rsidP="00C536B9">
            <w:pPr>
              <w:pStyle w:val="Standardkursiv"/>
              <w:spacing w:before="144" w:after="144"/>
              <w:rPr>
                <w:i w:val="0"/>
                <w:lang w:val="fr-CH"/>
              </w:rPr>
            </w:pPr>
            <w:r w:rsidRPr="00F149E5">
              <w:rPr>
                <w:i w:val="0"/>
                <w:lang w:val="fr-CH"/>
              </w:rPr>
              <w:t>.230</w:t>
            </w:r>
          </w:p>
        </w:tc>
        <w:tc>
          <w:tcPr>
            <w:tcW w:w="7899" w:type="dxa"/>
          </w:tcPr>
          <w:p w14:paraId="5B250FE2" w14:textId="77777777" w:rsidR="00C536B9" w:rsidRPr="00F149E5" w:rsidRDefault="00C536B9" w:rsidP="00C536B9">
            <w:pPr>
              <w:pStyle w:val="Standardkursiv"/>
              <w:spacing w:before="144" w:after="144"/>
              <w:rPr>
                <w:rFonts w:cs="Arial"/>
                <w:i w:val="0"/>
                <w:lang w:val="fr-CH"/>
              </w:rPr>
            </w:pPr>
            <w:r>
              <w:rPr>
                <w:rFonts w:cs="Arial"/>
                <w:i w:val="0"/>
                <w:lang w:val="fr-CH"/>
              </w:rPr>
              <w:t>Réduction des dommages</w:t>
            </w:r>
          </w:p>
          <w:p w14:paraId="37DF435E" w14:textId="77777777" w:rsidR="00C536B9" w:rsidRPr="00F149E5" w:rsidRDefault="00C536B9" w:rsidP="00C536B9">
            <w:pPr>
              <w:pStyle w:val="Standardkursiv"/>
              <w:spacing w:before="144" w:after="144"/>
              <w:rPr>
                <w:rFonts w:cs="Arial"/>
                <w:i w:val="0"/>
                <w:lang w:val="fr-CH"/>
              </w:rPr>
            </w:pPr>
            <w:r>
              <w:rPr>
                <w:rFonts w:cs="Arial"/>
                <w:i w:val="0"/>
                <w:lang w:val="fr-CH"/>
              </w:rPr>
              <w:t>Afin de réduire le risque d’inondation, les conditions suivantes doivent être respectées par l’entreprise (liste non exhaustive</w:t>
            </w:r>
            <w:r w:rsidRPr="00F149E5">
              <w:rPr>
                <w:rFonts w:cs="Arial"/>
                <w:i w:val="0"/>
                <w:lang w:val="fr-CH"/>
              </w:rPr>
              <w:t>):</w:t>
            </w:r>
          </w:p>
          <w:p w14:paraId="0B284711" w14:textId="77777777" w:rsidR="00C536B9" w:rsidRPr="00F149E5" w:rsidRDefault="00C536B9" w:rsidP="00C536B9">
            <w:pPr>
              <w:pStyle w:val="Standardkursiv"/>
              <w:numPr>
                <w:ilvl w:val="0"/>
                <w:numId w:val="10"/>
              </w:numPr>
              <w:spacing w:before="144" w:after="144"/>
              <w:rPr>
                <w:i w:val="0"/>
                <w:lang w:val="fr-CH"/>
              </w:rPr>
            </w:pPr>
            <w:r>
              <w:rPr>
                <w:i w:val="0"/>
                <w:lang w:val="fr-CH"/>
              </w:rPr>
              <w:t>Le déroulement des travaux doit être prévu de manière à ce que le flux d’écoulement des inondations soit garanti à tout moment jusqu’à la quantité d’eau à risque</w:t>
            </w:r>
            <w:r w:rsidRPr="00F149E5">
              <w:rPr>
                <w:i w:val="0"/>
                <w:lang w:val="fr-CH"/>
              </w:rPr>
              <w:t>.</w:t>
            </w:r>
          </w:p>
          <w:p w14:paraId="233B0974" w14:textId="77777777" w:rsidR="00C536B9" w:rsidRPr="00F149E5" w:rsidRDefault="00C536B9" w:rsidP="00C536B9">
            <w:pPr>
              <w:pStyle w:val="Standardkursiv"/>
              <w:numPr>
                <w:ilvl w:val="0"/>
                <w:numId w:val="10"/>
              </w:numPr>
              <w:spacing w:before="144" w:after="144"/>
              <w:rPr>
                <w:i w:val="0"/>
                <w:lang w:val="fr-CH"/>
              </w:rPr>
            </w:pPr>
            <w:r>
              <w:rPr>
                <w:i w:val="0"/>
                <w:lang w:val="fr-CH"/>
              </w:rPr>
              <w:lastRenderedPageBreak/>
              <w:t>Les coffrages, échafaudages, appareils, installations, etc., dans la zone d’influence de l’eau doivent être sécurisés de façon professionnelle contre l’effet des inondations, notamment les voies d’eau, les détériorations, les chocs provoqués par des déchets flottants ou du bois flottant, l’affouillement, l’obstruction, etc</w:t>
            </w:r>
            <w:r w:rsidRPr="00F149E5">
              <w:rPr>
                <w:i w:val="0"/>
                <w:lang w:val="fr-CH"/>
              </w:rPr>
              <w:t xml:space="preserve">. </w:t>
            </w:r>
          </w:p>
          <w:p w14:paraId="2AE67C69" w14:textId="77777777" w:rsidR="00C536B9" w:rsidRPr="00F149E5" w:rsidRDefault="00C536B9" w:rsidP="00C536B9">
            <w:pPr>
              <w:pStyle w:val="Standardkursiv"/>
              <w:numPr>
                <w:ilvl w:val="0"/>
                <w:numId w:val="10"/>
              </w:numPr>
              <w:spacing w:before="144" w:after="144"/>
              <w:rPr>
                <w:i w:val="0"/>
                <w:lang w:val="fr-CH"/>
              </w:rPr>
            </w:pPr>
            <w:r>
              <w:rPr>
                <w:i w:val="0"/>
                <w:lang w:val="fr-CH"/>
              </w:rPr>
              <w:t>Les mesures de rétention d’eau requises jusqu’à la quantité d’eau à risque incombent à l’entreprise et doivent être intégrées dans le calcul des prix unitaires correspondants</w:t>
            </w:r>
            <w:r w:rsidRPr="00F149E5">
              <w:rPr>
                <w:i w:val="0"/>
                <w:lang w:val="fr-CH"/>
              </w:rPr>
              <w:t xml:space="preserve"> (</w:t>
            </w:r>
            <w:r>
              <w:rPr>
                <w:i w:val="0"/>
                <w:lang w:val="fr-CH"/>
              </w:rPr>
              <w:t>ou position .</w:t>
            </w:r>
            <w:r w:rsidRPr="00F149E5">
              <w:rPr>
                <w:i w:val="0"/>
                <w:lang w:val="fr-CH"/>
              </w:rPr>
              <w:t>240).</w:t>
            </w:r>
          </w:p>
          <w:p w14:paraId="673F96BE" w14:textId="77777777" w:rsidR="00C536B9" w:rsidRPr="00F149E5" w:rsidRDefault="00C536B9" w:rsidP="00C536B9">
            <w:pPr>
              <w:pStyle w:val="Standardkursiv"/>
              <w:numPr>
                <w:ilvl w:val="0"/>
                <w:numId w:val="10"/>
              </w:numPr>
              <w:spacing w:before="144" w:after="144"/>
              <w:rPr>
                <w:i w:val="0"/>
                <w:lang w:val="fr-CH"/>
              </w:rPr>
            </w:pPr>
            <w:r>
              <w:rPr>
                <w:i w:val="0"/>
                <w:lang w:val="fr-CH"/>
              </w:rPr>
              <w:t>L’entreprise doit mettre en place une permanence pouvant garantir à tout moment les mesures nécessaires pour prévenir un sinistre</w:t>
            </w:r>
            <w:r w:rsidRPr="00F149E5">
              <w:rPr>
                <w:i w:val="0"/>
                <w:lang w:val="fr-CH"/>
              </w:rPr>
              <w:t>.</w:t>
            </w:r>
          </w:p>
          <w:p w14:paraId="0D86E59F" w14:textId="77777777" w:rsidR="00C536B9" w:rsidRPr="00F149E5" w:rsidRDefault="00C536B9" w:rsidP="00C536B9">
            <w:pPr>
              <w:pStyle w:val="Standardkursiv"/>
              <w:numPr>
                <w:ilvl w:val="0"/>
                <w:numId w:val="10"/>
              </w:numPr>
              <w:spacing w:before="144" w:after="144"/>
              <w:rPr>
                <w:i w:val="0"/>
                <w:lang w:val="fr-CH"/>
              </w:rPr>
            </w:pPr>
            <w:r>
              <w:rPr>
                <w:i w:val="0"/>
                <w:lang w:val="fr-CH"/>
              </w:rPr>
              <w:t>Le profil d’écoulement ne doit pas être restreint inutilement</w:t>
            </w:r>
            <w:r w:rsidRPr="00F149E5">
              <w:rPr>
                <w:i w:val="0"/>
                <w:lang w:val="fr-CH"/>
              </w:rPr>
              <w:t>.</w:t>
            </w:r>
          </w:p>
          <w:p w14:paraId="0B23BC23" w14:textId="77777777" w:rsidR="00C536B9" w:rsidRPr="00F149E5" w:rsidRDefault="00C536B9" w:rsidP="00C536B9">
            <w:pPr>
              <w:pStyle w:val="Standardkursiv"/>
              <w:numPr>
                <w:ilvl w:val="0"/>
                <w:numId w:val="10"/>
              </w:numPr>
              <w:spacing w:before="144" w:after="144"/>
              <w:rPr>
                <w:i w:val="0"/>
                <w:lang w:val="fr-CH"/>
              </w:rPr>
            </w:pPr>
            <w:r>
              <w:rPr>
                <w:i w:val="0"/>
                <w:lang w:val="fr-CH"/>
              </w:rPr>
              <w:t>En dehors des heures de travail, les machines de chantier doivent toujours être garées sur les places d’installation</w:t>
            </w:r>
            <w:r w:rsidRPr="00F149E5">
              <w:rPr>
                <w:i w:val="0"/>
                <w:lang w:val="fr-CH"/>
              </w:rPr>
              <w:t>.</w:t>
            </w:r>
          </w:p>
          <w:p w14:paraId="74F5471B"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0E38D9" w14:paraId="370AFA35" w14:textId="77777777" w:rsidTr="000D4C4A">
        <w:trPr>
          <w:gridAfter w:val="1"/>
          <w:wAfter w:w="39" w:type="dxa"/>
        </w:trPr>
        <w:tc>
          <w:tcPr>
            <w:tcW w:w="639" w:type="dxa"/>
          </w:tcPr>
          <w:p w14:paraId="5796C769" w14:textId="77777777" w:rsidR="00C536B9" w:rsidRPr="00F149E5" w:rsidRDefault="00C536B9" w:rsidP="00C536B9">
            <w:pPr>
              <w:spacing w:before="144" w:after="144"/>
              <w:rPr>
                <w:lang w:val="fr-CH"/>
              </w:rPr>
            </w:pPr>
          </w:p>
        </w:tc>
        <w:tc>
          <w:tcPr>
            <w:tcW w:w="739" w:type="dxa"/>
            <w:gridSpan w:val="3"/>
          </w:tcPr>
          <w:p w14:paraId="4E6CE28F" w14:textId="77777777" w:rsidR="00C536B9" w:rsidRPr="00F149E5" w:rsidRDefault="00C536B9" w:rsidP="00C536B9">
            <w:pPr>
              <w:pStyle w:val="Standardkursiv"/>
              <w:spacing w:before="144" w:after="144"/>
              <w:rPr>
                <w:i w:val="0"/>
                <w:color w:val="00B050"/>
                <w:lang w:val="fr-CH"/>
              </w:rPr>
            </w:pPr>
            <w:r w:rsidRPr="00F149E5">
              <w:rPr>
                <w:i w:val="0"/>
                <w:color w:val="00B050"/>
                <w:lang w:val="fr-CH"/>
              </w:rPr>
              <w:t>.240</w:t>
            </w:r>
          </w:p>
        </w:tc>
        <w:tc>
          <w:tcPr>
            <w:tcW w:w="7923" w:type="dxa"/>
            <w:gridSpan w:val="3"/>
          </w:tcPr>
          <w:p w14:paraId="20EDBAA7" w14:textId="56470AA0" w:rsidR="00C536B9" w:rsidRPr="00F149E5" w:rsidRDefault="00C536B9" w:rsidP="00C536B9">
            <w:pPr>
              <w:pStyle w:val="Standardkursiv"/>
              <w:spacing w:before="144" w:after="144"/>
              <w:rPr>
                <w:rFonts w:cs="Arial"/>
                <w:i w:val="0"/>
                <w:color w:val="00B050"/>
                <w:lang w:val="fr-CH"/>
              </w:rPr>
            </w:pPr>
            <w:r>
              <w:rPr>
                <w:rFonts w:cs="Arial"/>
                <w:i w:val="0"/>
                <w:color w:val="00B050"/>
                <w:lang w:val="fr-CH"/>
              </w:rPr>
              <w:t>Épuisement des eaux</w:t>
            </w:r>
          </w:p>
          <w:p w14:paraId="5B1E5E0D" w14:textId="77777777" w:rsidR="00C536B9" w:rsidRPr="00F149E5" w:rsidRDefault="00C536B9" w:rsidP="00C536B9">
            <w:pPr>
              <w:pStyle w:val="Standardkursiv"/>
              <w:spacing w:before="144" w:after="144"/>
              <w:rPr>
                <w:rFonts w:cs="Arial"/>
                <w:i w:val="0"/>
                <w:color w:val="00B050"/>
                <w:lang w:val="fr-CH"/>
              </w:rPr>
            </w:pPr>
            <w:r>
              <w:rPr>
                <w:i w:val="0"/>
                <w:color w:val="00B050"/>
                <w:lang w:val="fr-CH"/>
              </w:rPr>
              <w:t>Type, description</w:t>
            </w:r>
            <w:r w:rsidRPr="00F149E5">
              <w:rPr>
                <w:i w:val="0"/>
                <w:color w:val="00B050"/>
                <w:lang w:val="fr-CH"/>
              </w:rPr>
              <w:t>…………………………..</w:t>
            </w:r>
          </w:p>
        </w:tc>
      </w:tr>
      <w:tr w:rsidR="00C536B9" w:rsidRPr="00F149E5" w14:paraId="401127EF" w14:textId="77777777" w:rsidTr="000D4C4A">
        <w:trPr>
          <w:gridAfter w:val="1"/>
          <w:wAfter w:w="39" w:type="dxa"/>
        </w:trPr>
        <w:tc>
          <w:tcPr>
            <w:tcW w:w="639" w:type="dxa"/>
          </w:tcPr>
          <w:p w14:paraId="3B2D82CB" w14:textId="77777777" w:rsidR="00C536B9" w:rsidRPr="00F149E5" w:rsidRDefault="00C536B9" w:rsidP="00C536B9">
            <w:pPr>
              <w:spacing w:before="144" w:after="144"/>
              <w:rPr>
                <w:lang w:val="fr-CH"/>
              </w:rPr>
            </w:pPr>
          </w:p>
        </w:tc>
        <w:tc>
          <w:tcPr>
            <w:tcW w:w="739" w:type="dxa"/>
            <w:gridSpan w:val="3"/>
          </w:tcPr>
          <w:p w14:paraId="5BFF80C8" w14:textId="77777777" w:rsidR="00C536B9" w:rsidRPr="00F149E5" w:rsidRDefault="00C536B9" w:rsidP="00C536B9">
            <w:pPr>
              <w:spacing w:before="144" w:after="144"/>
              <w:rPr>
                <w:lang w:val="fr-CH"/>
              </w:rPr>
            </w:pPr>
            <w:r w:rsidRPr="00F149E5">
              <w:rPr>
                <w:lang w:val="fr-CH"/>
              </w:rPr>
              <w:t>.250</w:t>
            </w:r>
          </w:p>
        </w:tc>
        <w:tc>
          <w:tcPr>
            <w:tcW w:w="7923" w:type="dxa"/>
            <w:gridSpan w:val="3"/>
          </w:tcPr>
          <w:p w14:paraId="73FC6D18" w14:textId="77777777" w:rsidR="00C536B9" w:rsidRPr="00F149E5" w:rsidRDefault="00C536B9" w:rsidP="00C536B9">
            <w:pPr>
              <w:spacing w:before="144" w:after="144"/>
              <w:rPr>
                <w:rFonts w:cs="Arial"/>
                <w:iCs w:val="0"/>
                <w:spacing w:val="0"/>
                <w:lang w:val="fr-CH"/>
              </w:rPr>
            </w:pPr>
            <w:r>
              <w:rPr>
                <w:rFonts w:cs="Arial"/>
                <w:lang w:val="fr-CH"/>
              </w:rPr>
              <w:t>Responsabilité en cas de sinistre</w:t>
            </w:r>
            <w:r w:rsidRPr="00F149E5">
              <w:rPr>
                <w:rFonts w:cs="Arial"/>
                <w:lang w:val="fr-CH"/>
              </w:rPr>
              <w:t xml:space="preserve"> </w:t>
            </w:r>
          </w:p>
          <w:p w14:paraId="35F215E6" w14:textId="77777777" w:rsidR="00C536B9" w:rsidRPr="00F149E5" w:rsidRDefault="00C536B9" w:rsidP="00C536B9">
            <w:pPr>
              <w:pStyle w:val="Erluterung1"/>
              <w:spacing w:before="144" w:after="144"/>
              <w:rPr>
                <w:rFonts w:cs="Arial"/>
                <w:color w:val="0070C0"/>
                <w:lang w:val="fr-CH"/>
              </w:rPr>
            </w:pPr>
            <w:r>
              <w:rPr>
                <w:rFonts w:cs="Arial"/>
                <w:color w:val="0070C0"/>
                <w:lang w:val="fr-CH"/>
              </w:rPr>
              <w:t>Adapter la responsabilité en fonction de l’ouvrage ou des dangers</w:t>
            </w:r>
            <w:r w:rsidRPr="00F149E5">
              <w:rPr>
                <w:rFonts w:cs="Arial"/>
                <w:color w:val="0070C0"/>
                <w:lang w:val="fr-CH"/>
              </w:rPr>
              <w:t>.</w:t>
            </w:r>
          </w:p>
          <w:p w14:paraId="233EECDA" w14:textId="77777777" w:rsidR="00C536B9" w:rsidRPr="00F149E5" w:rsidRDefault="00C536B9" w:rsidP="00C536B9">
            <w:pPr>
              <w:pStyle w:val="Standardkursiv"/>
              <w:spacing w:before="144" w:after="144"/>
              <w:rPr>
                <w:color w:val="00B050"/>
                <w:lang w:val="fr-CH"/>
              </w:rPr>
            </w:pPr>
            <w:r w:rsidRPr="00F149E5">
              <w:rPr>
                <w:rFonts w:cs="Arial"/>
                <w:i w:val="0"/>
                <w:color w:val="00B050"/>
                <w:lang w:val="fr-CH"/>
              </w:rPr>
              <w:t xml:space="preserve"> </w:t>
            </w:r>
            <w:r>
              <w:rPr>
                <w:rFonts w:cs="Arial"/>
                <w:i w:val="0"/>
                <w:color w:val="00B050"/>
                <w:lang w:val="fr-CH"/>
              </w:rPr>
              <w:t>Type, description</w:t>
            </w:r>
            <w:r w:rsidRPr="00F149E5">
              <w:rPr>
                <w:rFonts w:cs="Arial"/>
                <w:i w:val="0"/>
                <w:color w:val="00B050"/>
                <w:lang w:val="fr-CH"/>
              </w:rPr>
              <w:t>…………………………..</w:t>
            </w:r>
          </w:p>
        </w:tc>
      </w:tr>
      <w:tr w:rsidR="00C536B9" w:rsidRPr="00F149E5" w14:paraId="5E77DEC9" w14:textId="77777777" w:rsidTr="000D4C4A">
        <w:trPr>
          <w:gridAfter w:val="1"/>
          <w:wAfter w:w="39" w:type="dxa"/>
        </w:trPr>
        <w:tc>
          <w:tcPr>
            <w:tcW w:w="639" w:type="dxa"/>
          </w:tcPr>
          <w:p w14:paraId="6D35D343" w14:textId="77777777" w:rsidR="00C536B9" w:rsidRPr="00F149E5" w:rsidRDefault="00C536B9" w:rsidP="00C536B9">
            <w:pPr>
              <w:spacing w:before="144" w:after="144"/>
              <w:rPr>
                <w:lang w:val="fr-CH"/>
              </w:rPr>
            </w:pPr>
          </w:p>
        </w:tc>
        <w:tc>
          <w:tcPr>
            <w:tcW w:w="739" w:type="dxa"/>
            <w:gridSpan w:val="3"/>
          </w:tcPr>
          <w:p w14:paraId="44F6B091" w14:textId="77777777" w:rsidR="00C536B9" w:rsidRPr="00B800F0" w:rsidRDefault="00C536B9" w:rsidP="00C536B9">
            <w:pPr>
              <w:spacing w:before="144" w:after="144"/>
              <w:rPr>
                <w:color w:val="00B050"/>
                <w:lang w:val="fr-CH"/>
              </w:rPr>
            </w:pPr>
            <w:r w:rsidRPr="00B800F0">
              <w:rPr>
                <w:color w:val="00B050"/>
                <w:lang w:val="fr-CH"/>
              </w:rPr>
              <w:t>.260</w:t>
            </w:r>
          </w:p>
        </w:tc>
        <w:tc>
          <w:tcPr>
            <w:tcW w:w="7923" w:type="dxa"/>
            <w:gridSpan w:val="3"/>
          </w:tcPr>
          <w:p w14:paraId="46E09500" w14:textId="77777777" w:rsidR="00C536B9" w:rsidRPr="00B800F0" w:rsidRDefault="00C536B9" w:rsidP="00C536B9">
            <w:pPr>
              <w:spacing w:before="144" w:after="144"/>
              <w:rPr>
                <w:color w:val="00B050"/>
                <w:lang w:val="fr-CH"/>
              </w:rPr>
            </w:pPr>
            <w:r w:rsidRPr="00B800F0">
              <w:rPr>
                <w:color w:val="00B050"/>
                <w:lang w:val="fr-CH"/>
              </w:rPr>
              <w:t>Interruptions de travail suite à des inondations</w:t>
            </w:r>
          </w:p>
          <w:p w14:paraId="30C0F12D" w14:textId="77777777" w:rsidR="00C536B9" w:rsidRPr="00B800F0" w:rsidRDefault="00C536B9" w:rsidP="00C536B9">
            <w:pPr>
              <w:spacing w:before="144" w:after="144"/>
              <w:rPr>
                <w:color w:val="00B050"/>
                <w:lang w:val="fr-CH"/>
              </w:rPr>
            </w:pPr>
            <w:r w:rsidRPr="00B800F0">
              <w:rPr>
                <w:color w:val="00B050"/>
                <w:lang w:val="fr-CH"/>
              </w:rPr>
              <w:t>L’entreprise ne perçoit aucune indemnité pour les éventuelles interruptions de travail provoquées par les inondations, les travaux dans l’eau ou la boue ainsi que les complications provoquées par les intempéries. Les dépenses y afférentes doivent être intégrées dans le calcul des prix unitaires.</w:t>
            </w:r>
          </w:p>
          <w:p w14:paraId="74F10C75" w14:textId="77777777" w:rsidR="00C536B9" w:rsidRPr="00B800F0" w:rsidRDefault="00C536B9" w:rsidP="00C536B9">
            <w:pPr>
              <w:spacing w:before="144" w:after="144"/>
              <w:rPr>
                <w:color w:val="00B050"/>
                <w:lang w:val="fr-CH"/>
              </w:rPr>
            </w:pPr>
            <w:r w:rsidRPr="00B800F0">
              <w:rPr>
                <w:color w:val="00B050"/>
                <w:lang w:val="fr-CH"/>
              </w:rPr>
              <w:t>Type, description…………………………..</w:t>
            </w:r>
          </w:p>
        </w:tc>
      </w:tr>
      <w:tr w:rsidR="00C536B9" w:rsidRPr="001C1EF7" w14:paraId="61FD21B8" w14:textId="77777777" w:rsidTr="000D4C4A">
        <w:trPr>
          <w:gridAfter w:val="3"/>
          <w:wAfter w:w="63" w:type="dxa"/>
        </w:trPr>
        <w:tc>
          <w:tcPr>
            <w:tcW w:w="639" w:type="dxa"/>
          </w:tcPr>
          <w:p w14:paraId="37AAAFA5" w14:textId="77777777" w:rsidR="00C536B9" w:rsidRPr="00F149E5" w:rsidRDefault="00C536B9" w:rsidP="00C536B9">
            <w:pPr>
              <w:spacing w:before="144" w:after="144"/>
              <w:rPr>
                <w:lang w:val="fr-CH"/>
              </w:rPr>
            </w:pPr>
          </w:p>
        </w:tc>
        <w:tc>
          <w:tcPr>
            <w:tcW w:w="739" w:type="dxa"/>
            <w:gridSpan w:val="3"/>
          </w:tcPr>
          <w:p w14:paraId="2A2112A0" w14:textId="77777777" w:rsidR="00C536B9" w:rsidRPr="00F149E5" w:rsidRDefault="00C536B9" w:rsidP="00C536B9">
            <w:pPr>
              <w:pStyle w:val="Standardkursiv"/>
              <w:spacing w:before="144" w:after="144"/>
              <w:rPr>
                <w:i w:val="0"/>
                <w:lang w:val="fr-CH"/>
              </w:rPr>
            </w:pPr>
            <w:r w:rsidRPr="00F149E5">
              <w:rPr>
                <w:i w:val="0"/>
                <w:lang w:val="fr-CH"/>
              </w:rPr>
              <w:t>.270</w:t>
            </w:r>
          </w:p>
        </w:tc>
        <w:tc>
          <w:tcPr>
            <w:tcW w:w="7899" w:type="dxa"/>
          </w:tcPr>
          <w:p w14:paraId="51D45B1E" w14:textId="77777777" w:rsidR="00C536B9" w:rsidRPr="00F149E5" w:rsidRDefault="00C536B9" w:rsidP="00C536B9">
            <w:pPr>
              <w:pStyle w:val="Standardkursiv"/>
              <w:spacing w:before="144" w:after="144"/>
              <w:rPr>
                <w:i w:val="0"/>
                <w:lang w:val="fr-CH"/>
              </w:rPr>
            </w:pPr>
            <w:r>
              <w:rPr>
                <w:i w:val="0"/>
                <w:lang w:val="fr-CH"/>
              </w:rPr>
              <w:t>Protection contre les intempéries</w:t>
            </w:r>
          </w:p>
          <w:p w14:paraId="5AB86351" w14:textId="77777777" w:rsidR="00C536B9" w:rsidRPr="00F149E5" w:rsidRDefault="00C536B9" w:rsidP="00C536B9">
            <w:pPr>
              <w:pStyle w:val="Standardkursiv"/>
              <w:spacing w:before="144" w:after="144"/>
              <w:rPr>
                <w:color w:val="0070C0"/>
                <w:lang w:val="fr-CH"/>
              </w:rPr>
            </w:pPr>
            <w:r>
              <w:rPr>
                <w:color w:val="0070C0"/>
                <w:lang w:val="fr-CH"/>
              </w:rPr>
              <w:t>Exigences</w:t>
            </w:r>
            <w:r w:rsidRPr="00F149E5">
              <w:rPr>
                <w:color w:val="0070C0"/>
                <w:lang w:val="fr-CH"/>
              </w:rPr>
              <w:t xml:space="preserve">: </w:t>
            </w:r>
            <w:r>
              <w:rPr>
                <w:color w:val="0070C0"/>
                <w:lang w:val="fr-CH"/>
              </w:rPr>
              <w:t>par ex</w:t>
            </w:r>
            <w:r w:rsidRPr="00F149E5">
              <w:rPr>
                <w:color w:val="0070C0"/>
                <w:lang w:val="fr-CH"/>
              </w:rPr>
              <w:t xml:space="preserve">. </w:t>
            </w:r>
            <w:r>
              <w:rPr>
                <w:color w:val="0070C0"/>
                <w:lang w:val="fr-CH"/>
              </w:rPr>
              <w:t xml:space="preserve">coffrages </w:t>
            </w:r>
          </w:p>
          <w:p w14:paraId="6EC6F6F6"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1738D730" w14:textId="77777777" w:rsidTr="000D4C4A">
        <w:trPr>
          <w:gridAfter w:val="3"/>
          <w:wAfter w:w="63" w:type="dxa"/>
        </w:trPr>
        <w:tc>
          <w:tcPr>
            <w:tcW w:w="639" w:type="dxa"/>
          </w:tcPr>
          <w:p w14:paraId="47036E7A" w14:textId="77777777" w:rsidR="00C536B9" w:rsidRPr="00F149E5" w:rsidRDefault="00C536B9" w:rsidP="00C536B9">
            <w:pPr>
              <w:spacing w:before="144" w:after="144"/>
              <w:rPr>
                <w:lang w:val="fr-CH"/>
              </w:rPr>
            </w:pPr>
          </w:p>
        </w:tc>
        <w:tc>
          <w:tcPr>
            <w:tcW w:w="739" w:type="dxa"/>
            <w:gridSpan w:val="3"/>
          </w:tcPr>
          <w:p w14:paraId="69B227F8" w14:textId="77777777" w:rsidR="00C536B9" w:rsidRPr="00F149E5" w:rsidRDefault="00C536B9" w:rsidP="00C536B9">
            <w:pPr>
              <w:pStyle w:val="Standardkursiv"/>
              <w:spacing w:before="144" w:after="144"/>
              <w:rPr>
                <w:i w:val="0"/>
                <w:lang w:val="fr-CH"/>
              </w:rPr>
            </w:pPr>
            <w:r w:rsidRPr="00F149E5">
              <w:rPr>
                <w:i w:val="0"/>
                <w:lang w:val="fr-CH"/>
              </w:rPr>
              <w:t>.280</w:t>
            </w:r>
          </w:p>
        </w:tc>
        <w:tc>
          <w:tcPr>
            <w:tcW w:w="7899" w:type="dxa"/>
          </w:tcPr>
          <w:p w14:paraId="72B43347" w14:textId="77777777" w:rsidR="00C536B9" w:rsidRPr="00F149E5" w:rsidRDefault="00C536B9" w:rsidP="00C536B9">
            <w:pPr>
              <w:pStyle w:val="Standardkursiv"/>
              <w:spacing w:before="144" w:after="144"/>
              <w:rPr>
                <w:color w:val="0070C0"/>
                <w:lang w:val="fr-CH"/>
              </w:rPr>
            </w:pPr>
            <w:r>
              <w:rPr>
                <w:color w:val="0070C0"/>
                <w:lang w:val="fr-CH"/>
              </w:rPr>
              <w:t>Les autres éléments doivent être décrits</w:t>
            </w:r>
            <w:r w:rsidRPr="00F149E5">
              <w:rPr>
                <w:color w:val="0070C0"/>
                <w:lang w:val="fr-CH"/>
              </w:rPr>
              <w:t xml:space="preserve"> (</w:t>
            </w:r>
            <w:r>
              <w:rPr>
                <w:color w:val="0070C0"/>
                <w:lang w:val="fr-CH"/>
              </w:rPr>
              <w:t>avalanches</w:t>
            </w:r>
            <w:r w:rsidRPr="00F149E5">
              <w:rPr>
                <w:color w:val="0070C0"/>
                <w:lang w:val="fr-CH"/>
              </w:rPr>
              <w:t xml:space="preserve">, </w:t>
            </w:r>
            <w:r>
              <w:rPr>
                <w:color w:val="0070C0"/>
                <w:lang w:val="fr-CH"/>
              </w:rPr>
              <w:t>chutes de pierres</w:t>
            </w:r>
            <w:r w:rsidRPr="00F149E5">
              <w:rPr>
                <w:color w:val="0070C0"/>
                <w:lang w:val="fr-CH"/>
              </w:rPr>
              <w:t>, etc.)</w:t>
            </w:r>
          </w:p>
          <w:p w14:paraId="06201100"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40A4E641" w14:textId="77777777" w:rsidTr="000D4C4A">
        <w:trPr>
          <w:gridAfter w:val="3"/>
          <w:wAfter w:w="63" w:type="dxa"/>
        </w:trPr>
        <w:tc>
          <w:tcPr>
            <w:tcW w:w="639" w:type="dxa"/>
          </w:tcPr>
          <w:p w14:paraId="7AA40A06" w14:textId="77777777" w:rsidR="00C536B9" w:rsidRPr="00F149E5" w:rsidRDefault="00C536B9" w:rsidP="00C536B9">
            <w:pPr>
              <w:spacing w:before="144" w:after="144"/>
              <w:rPr>
                <w:lang w:val="fr-CH"/>
              </w:rPr>
            </w:pPr>
          </w:p>
        </w:tc>
        <w:tc>
          <w:tcPr>
            <w:tcW w:w="739" w:type="dxa"/>
            <w:gridSpan w:val="3"/>
          </w:tcPr>
          <w:p w14:paraId="0221943A" w14:textId="77777777" w:rsidR="00C536B9" w:rsidRPr="00F149E5" w:rsidRDefault="00C536B9" w:rsidP="00C536B9">
            <w:pPr>
              <w:pStyle w:val="Standardkursiv"/>
              <w:spacing w:before="144" w:after="144"/>
              <w:rPr>
                <w:i w:val="0"/>
                <w:color w:val="00B050"/>
                <w:lang w:val="fr-CH"/>
              </w:rPr>
            </w:pPr>
            <w:r w:rsidRPr="00F149E5">
              <w:rPr>
                <w:i w:val="0"/>
                <w:color w:val="00B050"/>
                <w:lang w:val="fr-CH"/>
              </w:rPr>
              <w:t>.300</w:t>
            </w:r>
          </w:p>
        </w:tc>
        <w:tc>
          <w:tcPr>
            <w:tcW w:w="7899" w:type="dxa"/>
          </w:tcPr>
          <w:p w14:paraId="5D4014EA" w14:textId="77777777" w:rsidR="00C536B9" w:rsidRPr="00F149E5" w:rsidRDefault="00C536B9" w:rsidP="00C536B9">
            <w:pPr>
              <w:pStyle w:val="Standardkursiv"/>
              <w:spacing w:before="144" w:after="144"/>
              <w:rPr>
                <w:i w:val="0"/>
                <w:color w:val="00B050"/>
                <w:lang w:val="fr-CH"/>
              </w:rPr>
            </w:pPr>
            <w:r>
              <w:rPr>
                <w:i w:val="0"/>
                <w:color w:val="00B050"/>
                <w:lang w:val="fr-CH"/>
              </w:rPr>
              <w:t>Dispositifs de fermeture</w:t>
            </w:r>
          </w:p>
          <w:p w14:paraId="7E6F366A" w14:textId="77777777" w:rsidR="00C536B9" w:rsidRPr="00F149E5" w:rsidRDefault="00C536B9" w:rsidP="00C536B9">
            <w:pPr>
              <w:pStyle w:val="Textkrper"/>
              <w:pBdr>
                <w:right w:val="single" w:sz="12" w:space="20" w:color="auto"/>
              </w:pBdr>
              <w:spacing w:before="144" w:after="144"/>
              <w:ind w:left="567" w:hanging="567"/>
              <w:jc w:val="both"/>
              <w:rPr>
                <w:color w:val="00B050"/>
                <w:lang w:val="fr-CH"/>
              </w:rPr>
            </w:pPr>
            <w:r w:rsidRPr="00F149E5">
              <w:rPr>
                <w:color w:val="00B050"/>
                <w:lang w:val="fr-CH"/>
              </w:rPr>
              <w:t>Syst</w:t>
            </w:r>
            <w:r>
              <w:rPr>
                <w:color w:val="00B050"/>
                <w:lang w:val="fr-CH"/>
              </w:rPr>
              <w:t>ème en acier</w:t>
            </w:r>
          </w:p>
          <w:p w14:paraId="0B877673" w14:textId="77777777" w:rsidR="00C536B9" w:rsidRPr="00F149E5" w:rsidRDefault="00C536B9" w:rsidP="00C536B9">
            <w:pPr>
              <w:pStyle w:val="Textkrper"/>
              <w:pBdr>
                <w:right w:val="single" w:sz="12" w:space="20" w:color="auto"/>
              </w:pBdr>
              <w:spacing w:before="144" w:after="144"/>
              <w:jc w:val="both"/>
              <w:rPr>
                <w:color w:val="00B050"/>
                <w:lang w:val="fr-CH"/>
              </w:rPr>
            </w:pPr>
            <w:r>
              <w:rPr>
                <w:color w:val="00B050"/>
                <w:lang w:val="fr-CH"/>
              </w:rPr>
              <w:t>Le long de la fouille, le chantier doit être équipé d’une installation de protection lourde ancrée dans le revêtement par des éléments en acier. Cela vise à garantir la sécurité du chantier et du trafic</w:t>
            </w:r>
            <w:r w:rsidRPr="00F149E5">
              <w:rPr>
                <w:color w:val="00B050"/>
                <w:lang w:val="fr-CH"/>
              </w:rPr>
              <w:t>.</w:t>
            </w:r>
          </w:p>
          <w:p w14:paraId="66D7C9A8" w14:textId="77777777" w:rsidR="00C536B9" w:rsidRPr="00F149E5" w:rsidRDefault="00C536B9" w:rsidP="00C536B9">
            <w:pPr>
              <w:pStyle w:val="Textkrper"/>
              <w:pBdr>
                <w:right w:val="single" w:sz="12" w:space="20" w:color="auto"/>
              </w:pBdr>
              <w:spacing w:before="144" w:after="144"/>
              <w:jc w:val="both"/>
              <w:rPr>
                <w:color w:val="00B050"/>
                <w:lang w:val="fr-CH"/>
              </w:rPr>
            </w:pPr>
            <w:r>
              <w:rPr>
                <w:color w:val="00B050"/>
                <w:lang w:val="fr-CH"/>
              </w:rPr>
              <w:t>Le dispositif de protection en acier doit satisfaire aux conditions de la norme</w:t>
            </w:r>
            <w:r w:rsidRPr="00F149E5">
              <w:rPr>
                <w:color w:val="00B050"/>
                <w:lang w:val="fr-CH"/>
              </w:rPr>
              <w:t xml:space="preserve"> EN 1317. </w:t>
            </w:r>
          </w:p>
          <w:p w14:paraId="7F600E7D" w14:textId="743A5E06" w:rsidR="00C536B9" w:rsidRPr="00F149E5" w:rsidRDefault="00C536B9" w:rsidP="00C536B9">
            <w:pPr>
              <w:pStyle w:val="Textkrper"/>
              <w:pBdr>
                <w:right w:val="single" w:sz="12" w:space="20" w:color="auto"/>
              </w:pBdr>
              <w:spacing w:before="144" w:after="144"/>
              <w:jc w:val="both"/>
              <w:rPr>
                <w:color w:val="00B050"/>
                <w:lang w:val="fr-CH"/>
              </w:rPr>
            </w:pPr>
            <w:r>
              <w:rPr>
                <w:color w:val="00B050"/>
                <w:lang w:val="fr-CH"/>
              </w:rPr>
              <w:lastRenderedPageBreak/>
              <w:t>Une distance de sécurité d’au moin</w:t>
            </w:r>
            <w:r w:rsidR="00D931AC">
              <w:rPr>
                <w:color w:val="00B050"/>
                <w:lang w:val="fr-CH"/>
              </w:rPr>
              <w:t>s</w:t>
            </w:r>
            <w:r>
              <w:rPr>
                <w:color w:val="00B050"/>
                <w:lang w:val="fr-CH"/>
              </w:rPr>
              <w:t xml:space="preserve"> 50 cm doit être respectée entre les éléments en acier et les obstacles du côté du chantier</w:t>
            </w:r>
            <w:r w:rsidRPr="00F149E5">
              <w:rPr>
                <w:color w:val="00B050"/>
                <w:lang w:val="fr-CH"/>
              </w:rPr>
              <w:t xml:space="preserve">. </w:t>
            </w:r>
          </w:p>
          <w:p w14:paraId="2318D729" w14:textId="77777777" w:rsidR="00C536B9" w:rsidRPr="00F149E5" w:rsidRDefault="00C536B9" w:rsidP="00C536B9">
            <w:pPr>
              <w:pStyle w:val="Textkrper"/>
              <w:pBdr>
                <w:right w:val="single" w:sz="12" w:space="20" w:color="auto"/>
              </w:pBdr>
              <w:spacing w:before="144" w:after="144"/>
              <w:ind w:left="567" w:hanging="567"/>
              <w:jc w:val="both"/>
              <w:rPr>
                <w:color w:val="00B050"/>
                <w:lang w:val="fr-CH"/>
              </w:rPr>
            </w:pPr>
            <w:r w:rsidRPr="00F149E5">
              <w:rPr>
                <w:color w:val="00B050"/>
                <w:lang w:val="fr-CH"/>
              </w:rPr>
              <w:br w:type="page"/>
              <w:t>Syst</w:t>
            </w:r>
            <w:r>
              <w:rPr>
                <w:color w:val="00B050"/>
                <w:lang w:val="fr-CH"/>
              </w:rPr>
              <w:t>ème en béton</w:t>
            </w:r>
          </w:p>
          <w:p w14:paraId="0B02FC37" w14:textId="77777777" w:rsidR="00C536B9" w:rsidRPr="00F149E5" w:rsidRDefault="00C536B9" w:rsidP="00C536B9">
            <w:pPr>
              <w:pStyle w:val="Textkrper"/>
              <w:pBdr>
                <w:right w:val="single" w:sz="12" w:space="20" w:color="auto"/>
              </w:pBdr>
              <w:spacing w:before="144" w:after="144"/>
              <w:jc w:val="both"/>
              <w:rPr>
                <w:color w:val="00B050"/>
                <w:lang w:val="fr-CH"/>
              </w:rPr>
            </w:pPr>
            <w:r>
              <w:rPr>
                <w:color w:val="00B050"/>
                <w:lang w:val="fr-CH"/>
              </w:rPr>
              <w:t>Selon le cas, le chantier doit être équipé d’un dispositif de protection lourd constitué d’éléments en béton posés sur le revêtement. Cela vise à garantir la sécurité du chantier et du trafic</w:t>
            </w:r>
            <w:r w:rsidRPr="00F149E5">
              <w:rPr>
                <w:color w:val="00B050"/>
                <w:lang w:val="fr-CH"/>
              </w:rPr>
              <w:t>.</w:t>
            </w:r>
          </w:p>
          <w:p w14:paraId="0C9285ED" w14:textId="77777777" w:rsidR="00C536B9" w:rsidRPr="00F149E5" w:rsidRDefault="00C536B9" w:rsidP="00C536B9">
            <w:pPr>
              <w:pStyle w:val="Textkrper"/>
              <w:pBdr>
                <w:right w:val="single" w:sz="12" w:space="20" w:color="auto"/>
              </w:pBdr>
              <w:spacing w:before="144" w:after="144"/>
              <w:jc w:val="both"/>
              <w:rPr>
                <w:color w:val="00B050"/>
                <w:lang w:val="fr-CH"/>
              </w:rPr>
            </w:pPr>
            <w:r>
              <w:rPr>
                <w:color w:val="00B050"/>
                <w:lang w:val="fr-CH"/>
              </w:rPr>
              <w:t>Le dispositif de protection en béton doit satisfaire aux conditions de la norme</w:t>
            </w:r>
            <w:r w:rsidRPr="00F149E5">
              <w:rPr>
                <w:color w:val="00B050"/>
                <w:lang w:val="fr-CH"/>
              </w:rPr>
              <w:t xml:space="preserve"> EN 1317-2.</w:t>
            </w:r>
          </w:p>
          <w:p w14:paraId="6C28948F" w14:textId="77777777" w:rsidR="00C536B9" w:rsidRPr="00F149E5" w:rsidRDefault="00C536B9" w:rsidP="00C536B9">
            <w:pPr>
              <w:pStyle w:val="Textkrper"/>
              <w:pBdr>
                <w:right w:val="single" w:sz="12" w:space="20" w:color="auto"/>
              </w:pBdr>
              <w:spacing w:before="144" w:after="144"/>
              <w:jc w:val="both"/>
              <w:rPr>
                <w:color w:val="00B050"/>
                <w:lang w:val="fr-CH"/>
              </w:rPr>
            </w:pPr>
            <w:r>
              <w:rPr>
                <w:color w:val="00B050"/>
                <w:lang w:val="fr-CH"/>
              </w:rPr>
              <w:t>Aucune marque ni aucun enfoncement n’est toléré(e) sur le revêtement. L’entrepreneur doit prendre toutes les précautions nécessaires pour éviter que cela ne se produise. Ces mesures de prévention doivent être intégrées dans le calcul du prix unitaire. Chaque marque nécessite obligatoirement un fraisage et un remplacement à grande échelle de la couche de roulement aux frais de l’entrepreneur (réparation locale exclue</w:t>
            </w:r>
            <w:r w:rsidRPr="00F149E5">
              <w:rPr>
                <w:color w:val="00B050"/>
                <w:lang w:val="fr-CH"/>
              </w:rPr>
              <w:t xml:space="preserve">). </w:t>
            </w:r>
          </w:p>
          <w:p w14:paraId="6BD82C61" w14:textId="77777777" w:rsidR="00C536B9" w:rsidRPr="00F149E5" w:rsidRDefault="00C536B9" w:rsidP="00C536B9">
            <w:pPr>
              <w:pStyle w:val="Textkrper"/>
              <w:pBdr>
                <w:right w:val="single" w:sz="12" w:space="20" w:color="auto"/>
              </w:pBdr>
              <w:spacing w:before="144" w:after="144"/>
              <w:ind w:left="567" w:hanging="567"/>
              <w:jc w:val="both"/>
              <w:rPr>
                <w:color w:val="00B050"/>
                <w:lang w:val="fr-CH"/>
              </w:rPr>
            </w:pPr>
            <w:r>
              <w:rPr>
                <w:color w:val="00B050"/>
                <w:lang w:val="fr-CH"/>
              </w:rPr>
              <w:t>Parois de protection</w:t>
            </w:r>
          </w:p>
          <w:p w14:paraId="5F2B7DF2" w14:textId="714B0EB3" w:rsidR="00C536B9" w:rsidRDefault="00C536B9" w:rsidP="00C536B9">
            <w:pPr>
              <w:pStyle w:val="Textkrper"/>
              <w:pBdr>
                <w:right w:val="single" w:sz="12" w:space="20" w:color="auto"/>
              </w:pBdr>
              <w:spacing w:before="144" w:after="144"/>
              <w:jc w:val="both"/>
              <w:rPr>
                <w:color w:val="00B050"/>
                <w:lang w:val="fr-CH"/>
              </w:rPr>
            </w:pPr>
            <w:r>
              <w:rPr>
                <w:color w:val="00B050"/>
                <w:lang w:val="fr-CH"/>
              </w:rPr>
              <w:t>L’installation d’une paroi de protection opaque doit être examinée au cas par cas. Cette paroi doit avoir une hauteur minimale de 2m à partir du bord supérieur de la chaussée. Elle doit séparer le chantier de la circulation et repousser les projections d’eau. Elle doit résister aux actions du vent conformément à la norme SIA 261</w:t>
            </w:r>
            <w:r w:rsidRPr="00F149E5">
              <w:rPr>
                <w:color w:val="00B050"/>
                <w:lang w:val="fr-CH"/>
              </w:rPr>
              <w:t>.</w:t>
            </w:r>
          </w:p>
          <w:p w14:paraId="677FE841" w14:textId="60A8DECF" w:rsidR="00B800F0" w:rsidRPr="00F149E5" w:rsidRDefault="00B800F0" w:rsidP="00C536B9">
            <w:pPr>
              <w:pStyle w:val="Textkrper"/>
              <w:pBdr>
                <w:right w:val="single" w:sz="12" w:space="20" w:color="auto"/>
              </w:pBdr>
              <w:spacing w:before="144" w:after="144"/>
              <w:jc w:val="both"/>
              <w:rPr>
                <w:color w:val="00B050"/>
                <w:lang w:val="fr-CH"/>
              </w:rPr>
            </w:pPr>
            <w:r>
              <w:rPr>
                <w:color w:val="00B050"/>
                <w:lang w:val="fr-CH"/>
              </w:rPr>
              <w:t>Dispositifs de protection spécifiques</w:t>
            </w:r>
          </w:p>
          <w:p w14:paraId="228B9EBB" w14:textId="77777777" w:rsidR="00C536B9" w:rsidRPr="00F149E5" w:rsidRDefault="00C536B9" w:rsidP="00C536B9">
            <w:pPr>
              <w:pStyle w:val="Textkrper"/>
              <w:pBdr>
                <w:right w:val="single" w:sz="12" w:space="20" w:color="auto"/>
              </w:pBdr>
              <w:spacing w:before="144" w:after="144"/>
              <w:jc w:val="both"/>
              <w:rPr>
                <w:color w:val="00B050"/>
                <w:lang w:val="fr-CH"/>
              </w:rPr>
            </w:pPr>
            <w:r>
              <w:rPr>
                <w:color w:val="00B050"/>
                <w:lang w:val="fr-CH"/>
              </w:rPr>
              <w:t>Afin d’éviter toute projection de débris sur la route nationale en raison des travaux, l’entrepreneur doit prévoir un dispositif de protection spécial en plus de la paroi de protection prescrite ci-dessus pour les travaux présentant un risque spécial. Le dispositif de protection spécifique doit être installé à proximité immédiate des travaux en question</w:t>
            </w:r>
            <w:r w:rsidRPr="00F149E5">
              <w:rPr>
                <w:color w:val="00B050"/>
                <w:lang w:val="fr-CH"/>
              </w:rPr>
              <w:t>.</w:t>
            </w:r>
          </w:p>
          <w:p w14:paraId="61554266" w14:textId="238783E2" w:rsidR="00C536B9" w:rsidRPr="00F149E5" w:rsidRDefault="00C536B9" w:rsidP="00C536B9">
            <w:pPr>
              <w:pStyle w:val="Standardkursiv"/>
              <w:spacing w:before="144" w:after="144"/>
              <w:rPr>
                <w:i w:val="0"/>
                <w:color w:val="00B050"/>
                <w:lang w:val="fr-CH"/>
              </w:rPr>
            </w:pPr>
            <w:r>
              <w:rPr>
                <w:i w:val="0"/>
                <w:color w:val="00B050"/>
                <w:lang w:val="fr-CH"/>
              </w:rPr>
              <w:t xml:space="preserve">Ces dispositifs de protection spécifiques doivent être </w:t>
            </w:r>
            <w:r w:rsidR="00B800F0">
              <w:rPr>
                <w:i w:val="0"/>
                <w:color w:val="00B050"/>
                <w:lang w:val="fr-CH"/>
              </w:rPr>
              <w:t>signalés dans le descriptif de prestations et sont</w:t>
            </w:r>
            <w:r>
              <w:rPr>
                <w:i w:val="0"/>
                <w:color w:val="00B050"/>
                <w:lang w:val="fr-CH"/>
              </w:rPr>
              <w:t xml:space="preserve"> rémunérés séparément</w:t>
            </w:r>
            <w:r w:rsidRPr="00F149E5">
              <w:rPr>
                <w:i w:val="0"/>
                <w:color w:val="00B050"/>
                <w:lang w:val="fr-CH"/>
              </w:rPr>
              <w:t>.</w:t>
            </w:r>
          </w:p>
          <w:p w14:paraId="1EE1346C"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C1D9D" w14:paraId="0DB59B1D" w14:textId="77777777" w:rsidTr="000D4C4A">
        <w:trPr>
          <w:gridAfter w:val="3"/>
          <w:wAfter w:w="63" w:type="dxa"/>
        </w:trPr>
        <w:tc>
          <w:tcPr>
            <w:tcW w:w="639" w:type="dxa"/>
          </w:tcPr>
          <w:p w14:paraId="11222F59" w14:textId="77777777" w:rsidR="00C536B9" w:rsidRPr="00F149E5" w:rsidRDefault="00C536B9" w:rsidP="00C536B9">
            <w:pPr>
              <w:spacing w:before="144" w:after="144"/>
              <w:rPr>
                <w:lang w:val="fr-CH"/>
              </w:rPr>
            </w:pPr>
          </w:p>
        </w:tc>
        <w:tc>
          <w:tcPr>
            <w:tcW w:w="739" w:type="dxa"/>
            <w:gridSpan w:val="3"/>
          </w:tcPr>
          <w:p w14:paraId="677F13BD" w14:textId="77777777" w:rsidR="00C536B9" w:rsidRPr="00F149E5" w:rsidRDefault="00C536B9" w:rsidP="00C536B9">
            <w:pPr>
              <w:pStyle w:val="Standardkursiv"/>
              <w:spacing w:before="144" w:after="144"/>
              <w:rPr>
                <w:i w:val="0"/>
                <w:lang w:val="fr-CH"/>
              </w:rPr>
            </w:pPr>
            <w:r w:rsidRPr="00F149E5">
              <w:rPr>
                <w:i w:val="0"/>
                <w:lang w:val="fr-CH"/>
              </w:rPr>
              <w:t>.400</w:t>
            </w:r>
          </w:p>
        </w:tc>
        <w:tc>
          <w:tcPr>
            <w:tcW w:w="7899" w:type="dxa"/>
          </w:tcPr>
          <w:p w14:paraId="5B0FF1A1" w14:textId="03C102D2" w:rsidR="00C536B9" w:rsidRPr="00124544" w:rsidRDefault="00C536B9" w:rsidP="00C536B9">
            <w:pPr>
              <w:pStyle w:val="Standardkursiv"/>
              <w:spacing w:before="144" w:after="144"/>
              <w:rPr>
                <w:i w:val="0"/>
                <w:lang w:val="fr-CH"/>
              </w:rPr>
            </w:pPr>
            <w:r>
              <w:rPr>
                <w:i w:val="0"/>
                <w:lang w:val="fr-CH"/>
              </w:rPr>
              <w:t>Clôtures à gibier</w:t>
            </w:r>
          </w:p>
        </w:tc>
      </w:tr>
      <w:tr w:rsidR="00C536B9" w:rsidRPr="00F149E5" w14:paraId="728E04F6" w14:textId="77777777" w:rsidTr="002B4626">
        <w:trPr>
          <w:gridAfter w:val="3"/>
          <w:wAfter w:w="63" w:type="dxa"/>
        </w:trPr>
        <w:tc>
          <w:tcPr>
            <w:tcW w:w="9277" w:type="dxa"/>
            <w:gridSpan w:val="5"/>
          </w:tcPr>
          <w:p w14:paraId="0B0C510D" w14:textId="008266E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57" w:name="_Toc185857186"/>
            <w:r w:rsidRPr="00F149E5">
              <w:rPr>
                <w:b w:val="0"/>
                <w:sz w:val="22"/>
                <w:szCs w:val="22"/>
                <w:lang w:val="fr-CH"/>
              </w:rPr>
              <w:t>532</w:t>
            </w:r>
            <w:r w:rsidRPr="00F149E5">
              <w:rPr>
                <w:b w:val="0"/>
                <w:sz w:val="22"/>
                <w:szCs w:val="22"/>
                <w:lang w:val="fr-CH"/>
              </w:rPr>
              <w:tab/>
            </w:r>
            <w:r>
              <w:rPr>
                <w:b w:val="0"/>
                <w:sz w:val="22"/>
                <w:szCs w:val="22"/>
                <w:lang w:val="fr-CH"/>
              </w:rPr>
              <w:t>Protection des installations existantes</w:t>
            </w:r>
            <w:bookmarkEnd w:id="157"/>
          </w:p>
        </w:tc>
      </w:tr>
      <w:tr w:rsidR="00C536B9" w:rsidRPr="00F149E5" w14:paraId="2C8BA83A" w14:textId="77777777" w:rsidTr="000D4C4A">
        <w:trPr>
          <w:gridAfter w:val="3"/>
          <w:wAfter w:w="63" w:type="dxa"/>
        </w:trPr>
        <w:tc>
          <w:tcPr>
            <w:tcW w:w="639" w:type="dxa"/>
          </w:tcPr>
          <w:p w14:paraId="4D6135C5" w14:textId="77777777" w:rsidR="00C536B9" w:rsidRPr="00F149E5" w:rsidRDefault="00C536B9" w:rsidP="00C536B9">
            <w:pPr>
              <w:spacing w:before="144" w:after="144"/>
              <w:rPr>
                <w:lang w:val="fr-CH"/>
              </w:rPr>
            </w:pPr>
          </w:p>
        </w:tc>
        <w:tc>
          <w:tcPr>
            <w:tcW w:w="739" w:type="dxa"/>
            <w:gridSpan w:val="3"/>
          </w:tcPr>
          <w:p w14:paraId="2558AFB1"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5658ED12"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0F64BAE2" w14:textId="77777777" w:rsidTr="002B4626">
        <w:trPr>
          <w:gridAfter w:val="3"/>
          <w:wAfter w:w="63" w:type="dxa"/>
        </w:trPr>
        <w:tc>
          <w:tcPr>
            <w:tcW w:w="9277" w:type="dxa"/>
            <w:gridSpan w:val="5"/>
          </w:tcPr>
          <w:p w14:paraId="04C18700" w14:textId="795C11E0"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58" w:name="_Toc91503884"/>
            <w:bookmarkStart w:id="159" w:name="_Toc197833767"/>
            <w:bookmarkStart w:id="160" w:name="_Toc185857187"/>
            <w:r w:rsidRPr="00F149E5">
              <w:rPr>
                <w:b w:val="0"/>
                <w:smallCaps/>
                <w:sz w:val="22"/>
                <w:szCs w:val="22"/>
                <w:lang w:val="fr-CH"/>
              </w:rPr>
              <w:lastRenderedPageBreak/>
              <w:t>540</w:t>
            </w:r>
            <w:r w:rsidRPr="00F149E5">
              <w:rPr>
                <w:b w:val="0"/>
                <w:smallCaps/>
                <w:sz w:val="22"/>
                <w:szCs w:val="22"/>
                <w:lang w:val="fr-CH"/>
              </w:rPr>
              <w:tab/>
            </w:r>
            <w:bookmarkEnd w:id="158"/>
            <w:bookmarkEnd w:id="159"/>
            <w:r>
              <w:rPr>
                <w:b w:val="0"/>
                <w:smallCaps/>
                <w:sz w:val="22"/>
                <w:szCs w:val="22"/>
                <w:lang w:val="fr-CH"/>
              </w:rPr>
              <w:t>Protection des abords</w:t>
            </w:r>
            <w:bookmarkEnd w:id="160"/>
          </w:p>
        </w:tc>
      </w:tr>
      <w:tr w:rsidR="00C536B9" w:rsidRPr="001C1EF7" w14:paraId="20ED9AB2" w14:textId="77777777" w:rsidTr="002B4626">
        <w:trPr>
          <w:gridAfter w:val="3"/>
          <w:wAfter w:w="63" w:type="dxa"/>
        </w:trPr>
        <w:tc>
          <w:tcPr>
            <w:tcW w:w="9277" w:type="dxa"/>
            <w:gridSpan w:val="5"/>
          </w:tcPr>
          <w:p w14:paraId="77415883" w14:textId="0C5B575C" w:rsidR="00C536B9" w:rsidRPr="00F149E5" w:rsidRDefault="00C536B9" w:rsidP="00C536B9">
            <w:pPr>
              <w:pStyle w:val="berschrift3"/>
              <w:numPr>
                <w:ilvl w:val="0"/>
                <w:numId w:val="0"/>
              </w:numPr>
              <w:tabs>
                <w:tab w:val="left" w:pos="1392"/>
              </w:tabs>
              <w:spacing w:before="144" w:after="144"/>
              <w:contextualSpacing w:val="0"/>
              <w:rPr>
                <w:rFonts w:cs="Arial"/>
                <w:b w:val="0"/>
                <w:sz w:val="22"/>
                <w:szCs w:val="22"/>
                <w:lang w:val="fr-CH"/>
              </w:rPr>
            </w:pPr>
            <w:bookmarkStart w:id="161" w:name="_Toc185857188"/>
            <w:r w:rsidRPr="00F149E5">
              <w:rPr>
                <w:rFonts w:cs="Arial"/>
                <w:b w:val="0"/>
                <w:sz w:val="22"/>
                <w:szCs w:val="22"/>
                <w:lang w:val="fr-CH"/>
              </w:rPr>
              <w:t>541</w:t>
            </w:r>
            <w:r w:rsidRPr="00F149E5">
              <w:rPr>
                <w:rFonts w:cs="Arial"/>
                <w:b w:val="0"/>
                <w:sz w:val="22"/>
                <w:szCs w:val="22"/>
                <w:lang w:val="fr-CH"/>
              </w:rPr>
              <w:tab/>
            </w:r>
            <w:r>
              <w:rPr>
                <w:rFonts w:cs="Arial"/>
                <w:b w:val="0"/>
                <w:sz w:val="22"/>
                <w:szCs w:val="22"/>
                <w:lang w:val="fr-CH"/>
              </w:rPr>
              <w:t>Protection contre la pollution atmosphérique</w:t>
            </w:r>
            <w:bookmarkEnd w:id="161"/>
          </w:p>
        </w:tc>
      </w:tr>
      <w:tr w:rsidR="00C536B9" w:rsidRPr="00F149E5" w14:paraId="161B8B98" w14:textId="77777777" w:rsidTr="002B4626">
        <w:trPr>
          <w:gridAfter w:val="3"/>
          <w:wAfter w:w="63" w:type="dxa"/>
        </w:trPr>
        <w:tc>
          <w:tcPr>
            <w:tcW w:w="9277" w:type="dxa"/>
            <w:gridSpan w:val="5"/>
          </w:tcPr>
          <w:p w14:paraId="54AD4421" w14:textId="7650E321" w:rsidR="00C536B9" w:rsidRPr="00F149E5" w:rsidRDefault="00C536B9" w:rsidP="00C536B9">
            <w:pPr>
              <w:pStyle w:val="berschrift3"/>
              <w:numPr>
                <w:ilvl w:val="0"/>
                <w:numId w:val="0"/>
              </w:numPr>
              <w:tabs>
                <w:tab w:val="left" w:pos="1392"/>
              </w:tabs>
              <w:spacing w:before="144" w:after="144"/>
              <w:contextualSpacing w:val="0"/>
              <w:rPr>
                <w:rFonts w:cs="Arial"/>
                <w:b w:val="0"/>
                <w:sz w:val="22"/>
                <w:szCs w:val="22"/>
                <w:lang w:val="fr-CH"/>
              </w:rPr>
            </w:pPr>
            <w:bookmarkStart w:id="162" w:name="_Toc185857189"/>
            <w:r w:rsidRPr="00F149E5">
              <w:rPr>
                <w:rFonts w:cs="Arial"/>
                <w:b w:val="0"/>
                <w:sz w:val="22"/>
                <w:szCs w:val="22"/>
                <w:lang w:val="fr-CH"/>
              </w:rPr>
              <w:t>542</w:t>
            </w:r>
            <w:r w:rsidRPr="00F149E5">
              <w:rPr>
                <w:rFonts w:cs="Arial"/>
                <w:b w:val="0"/>
                <w:sz w:val="22"/>
                <w:szCs w:val="22"/>
                <w:lang w:val="fr-CH"/>
              </w:rPr>
              <w:tab/>
            </w:r>
            <w:r>
              <w:rPr>
                <w:rFonts w:cs="Arial"/>
                <w:b w:val="0"/>
                <w:sz w:val="22"/>
                <w:szCs w:val="22"/>
                <w:lang w:val="fr-CH"/>
              </w:rPr>
              <w:t>Protection contre le bruit</w:t>
            </w:r>
            <w:bookmarkEnd w:id="162"/>
          </w:p>
        </w:tc>
      </w:tr>
      <w:tr w:rsidR="00C536B9" w:rsidRPr="00F149E5" w14:paraId="013C9C34" w14:textId="77777777" w:rsidTr="002B4626">
        <w:trPr>
          <w:gridAfter w:val="2"/>
          <w:wAfter w:w="53" w:type="dxa"/>
        </w:trPr>
        <w:tc>
          <w:tcPr>
            <w:tcW w:w="9287" w:type="dxa"/>
            <w:gridSpan w:val="6"/>
          </w:tcPr>
          <w:p w14:paraId="23800495" w14:textId="2E020E93" w:rsidR="00C536B9" w:rsidRPr="00F149E5" w:rsidRDefault="00C536B9" w:rsidP="00C536B9">
            <w:pPr>
              <w:pStyle w:val="berschrift3"/>
              <w:numPr>
                <w:ilvl w:val="0"/>
                <w:numId w:val="0"/>
              </w:numPr>
              <w:tabs>
                <w:tab w:val="left" w:pos="1392"/>
              </w:tabs>
              <w:spacing w:before="144" w:after="144"/>
              <w:contextualSpacing w:val="0"/>
              <w:rPr>
                <w:lang w:val="fr-CH"/>
              </w:rPr>
            </w:pPr>
            <w:bookmarkStart w:id="163" w:name="_Toc508889295"/>
            <w:bookmarkStart w:id="164" w:name="_Toc185857190"/>
            <w:r w:rsidRPr="00F149E5">
              <w:rPr>
                <w:rFonts w:cs="Arial"/>
                <w:b w:val="0"/>
                <w:sz w:val="22"/>
                <w:szCs w:val="22"/>
                <w:lang w:val="fr-CH"/>
              </w:rPr>
              <w:t>543</w:t>
            </w:r>
            <w:r w:rsidRPr="00F149E5">
              <w:rPr>
                <w:rFonts w:cs="Arial"/>
                <w:b w:val="0"/>
                <w:sz w:val="22"/>
                <w:szCs w:val="22"/>
                <w:lang w:val="fr-CH"/>
              </w:rPr>
              <w:tab/>
            </w:r>
            <w:r>
              <w:rPr>
                <w:rFonts w:cs="Arial"/>
                <w:b w:val="0"/>
                <w:sz w:val="22"/>
                <w:szCs w:val="22"/>
                <w:lang w:val="fr-CH"/>
              </w:rPr>
              <w:t>Protection contre les vibrations</w:t>
            </w:r>
            <w:bookmarkEnd w:id="163"/>
            <w:bookmarkEnd w:id="164"/>
          </w:p>
        </w:tc>
      </w:tr>
      <w:tr w:rsidR="00C536B9" w:rsidRPr="001C1EF7" w14:paraId="093334C4" w14:textId="77777777" w:rsidTr="002B4626">
        <w:trPr>
          <w:gridAfter w:val="3"/>
          <w:wAfter w:w="63" w:type="dxa"/>
        </w:trPr>
        <w:tc>
          <w:tcPr>
            <w:tcW w:w="9277" w:type="dxa"/>
            <w:gridSpan w:val="5"/>
          </w:tcPr>
          <w:p w14:paraId="707665FB" w14:textId="42D7AF92" w:rsidR="00C536B9" w:rsidRPr="00F149E5" w:rsidRDefault="00C536B9" w:rsidP="00C536B9">
            <w:pPr>
              <w:pStyle w:val="berschrift2"/>
              <w:numPr>
                <w:ilvl w:val="0"/>
                <w:numId w:val="0"/>
              </w:numPr>
              <w:tabs>
                <w:tab w:val="left" w:pos="1407"/>
              </w:tabs>
              <w:spacing w:before="144" w:after="144"/>
              <w:contextualSpacing w:val="0"/>
              <w:rPr>
                <w:b w:val="0"/>
                <w:smallCaps/>
                <w:sz w:val="24"/>
                <w:szCs w:val="24"/>
                <w:lang w:val="fr-CH"/>
              </w:rPr>
            </w:pPr>
            <w:bookmarkStart w:id="165" w:name="_Toc91503885"/>
            <w:bookmarkStart w:id="166" w:name="_Toc197833768"/>
            <w:bookmarkStart w:id="167" w:name="_Toc185857191"/>
            <w:r w:rsidRPr="00F149E5">
              <w:rPr>
                <w:b w:val="0"/>
                <w:smallCaps/>
                <w:sz w:val="22"/>
                <w:szCs w:val="22"/>
                <w:lang w:val="fr-CH"/>
              </w:rPr>
              <w:t>550</w:t>
            </w:r>
            <w:r w:rsidRPr="00F149E5">
              <w:rPr>
                <w:b w:val="0"/>
                <w:smallCaps/>
                <w:sz w:val="22"/>
                <w:szCs w:val="22"/>
                <w:lang w:val="fr-CH"/>
              </w:rPr>
              <w:tab/>
            </w:r>
            <w:r>
              <w:rPr>
                <w:b w:val="0"/>
                <w:smallCaps/>
                <w:sz w:val="22"/>
                <w:szCs w:val="22"/>
                <w:lang w:val="fr-CH"/>
              </w:rPr>
              <w:t>Protection des eaux, des sols, de la végétation et de la faune</w:t>
            </w:r>
            <w:bookmarkEnd w:id="165"/>
            <w:bookmarkEnd w:id="166"/>
            <w:bookmarkEnd w:id="167"/>
          </w:p>
        </w:tc>
      </w:tr>
      <w:tr w:rsidR="00C536B9" w:rsidRPr="00F149E5" w14:paraId="39A2ADFF" w14:textId="77777777" w:rsidTr="002B4626">
        <w:trPr>
          <w:gridAfter w:val="3"/>
          <w:wAfter w:w="63" w:type="dxa"/>
        </w:trPr>
        <w:tc>
          <w:tcPr>
            <w:tcW w:w="9277" w:type="dxa"/>
            <w:gridSpan w:val="5"/>
          </w:tcPr>
          <w:p w14:paraId="47B9B006" w14:textId="4EAD30B8" w:rsidR="00C536B9" w:rsidRPr="00F149E5" w:rsidRDefault="00C536B9" w:rsidP="00C536B9">
            <w:pPr>
              <w:pStyle w:val="berschrift3"/>
              <w:numPr>
                <w:ilvl w:val="0"/>
                <w:numId w:val="0"/>
              </w:numPr>
              <w:tabs>
                <w:tab w:val="left" w:pos="1392"/>
              </w:tabs>
              <w:spacing w:before="144" w:after="144"/>
              <w:contextualSpacing w:val="0"/>
              <w:rPr>
                <w:rFonts w:cs="Arial"/>
                <w:b w:val="0"/>
                <w:sz w:val="22"/>
                <w:szCs w:val="22"/>
                <w:lang w:val="fr-CH"/>
              </w:rPr>
            </w:pPr>
            <w:bookmarkStart w:id="168" w:name="_Toc185857192"/>
            <w:r w:rsidRPr="00F149E5">
              <w:rPr>
                <w:rFonts w:cs="Arial"/>
                <w:b w:val="0"/>
                <w:sz w:val="22"/>
                <w:szCs w:val="22"/>
                <w:lang w:val="fr-CH"/>
              </w:rPr>
              <w:t>551</w:t>
            </w:r>
            <w:r w:rsidRPr="00F149E5">
              <w:rPr>
                <w:rFonts w:cs="Arial"/>
                <w:b w:val="0"/>
                <w:sz w:val="22"/>
                <w:szCs w:val="22"/>
                <w:lang w:val="fr-CH"/>
              </w:rPr>
              <w:tab/>
            </w:r>
            <w:r>
              <w:rPr>
                <w:rFonts w:cs="Arial"/>
                <w:b w:val="0"/>
                <w:sz w:val="22"/>
                <w:szCs w:val="22"/>
                <w:lang w:val="fr-CH"/>
              </w:rPr>
              <w:t>Protection des eaux superficielles</w:t>
            </w:r>
            <w:bookmarkEnd w:id="168"/>
          </w:p>
        </w:tc>
      </w:tr>
      <w:tr w:rsidR="00C536B9" w:rsidRPr="001C1EF7" w14:paraId="5D696E74" w14:textId="77777777" w:rsidTr="002B4626">
        <w:trPr>
          <w:gridAfter w:val="3"/>
          <w:wAfter w:w="63" w:type="dxa"/>
        </w:trPr>
        <w:tc>
          <w:tcPr>
            <w:tcW w:w="9277" w:type="dxa"/>
            <w:gridSpan w:val="5"/>
          </w:tcPr>
          <w:p w14:paraId="77DC6707" w14:textId="6F6C07DD"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69" w:name="_Toc185857193"/>
            <w:r w:rsidRPr="00F149E5">
              <w:rPr>
                <w:b w:val="0"/>
                <w:sz w:val="22"/>
                <w:szCs w:val="22"/>
                <w:lang w:val="fr-CH"/>
              </w:rPr>
              <w:t>552</w:t>
            </w:r>
            <w:r w:rsidRPr="00F149E5">
              <w:rPr>
                <w:b w:val="0"/>
                <w:sz w:val="22"/>
                <w:szCs w:val="22"/>
                <w:lang w:val="fr-CH"/>
              </w:rPr>
              <w:tab/>
            </w:r>
            <w:r>
              <w:rPr>
                <w:b w:val="0"/>
                <w:sz w:val="22"/>
                <w:szCs w:val="22"/>
                <w:lang w:val="fr-CH"/>
              </w:rPr>
              <w:t xml:space="preserve">Protection des eaux </w:t>
            </w:r>
            <w:r w:rsidR="00B800F0">
              <w:rPr>
                <w:b w:val="0"/>
                <w:sz w:val="22"/>
                <w:szCs w:val="22"/>
                <w:lang w:val="fr-CH"/>
              </w:rPr>
              <w:t xml:space="preserve">de source et des eaux </w:t>
            </w:r>
            <w:r>
              <w:rPr>
                <w:b w:val="0"/>
                <w:sz w:val="22"/>
                <w:szCs w:val="22"/>
                <w:lang w:val="fr-CH"/>
              </w:rPr>
              <w:t>souterraines</w:t>
            </w:r>
            <w:bookmarkEnd w:id="169"/>
          </w:p>
        </w:tc>
      </w:tr>
      <w:tr w:rsidR="00C536B9" w:rsidRPr="00F149E5" w14:paraId="10FF19A8" w14:textId="77777777" w:rsidTr="002B4626">
        <w:trPr>
          <w:gridAfter w:val="3"/>
          <w:wAfter w:w="63" w:type="dxa"/>
        </w:trPr>
        <w:tc>
          <w:tcPr>
            <w:tcW w:w="9277" w:type="dxa"/>
            <w:gridSpan w:val="5"/>
          </w:tcPr>
          <w:p w14:paraId="23DA83CD" w14:textId="175821FE"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70" w:name="_Toc185857194"/>
            <w:r w:rsidRPr="00F149E5">
              <w:rPr>
                <w:b w:val="0"/>
                <w:sz w:val="22"/>
                <w:szCs w:val="22"/>
                <w:lang w:val="fr-CH"/>
              </w:rPr>
              <w:t>553</w:t>
            </w:r>
            <w:r w:rsidRPr="00F149E5">
              <w:rPr>
                <w:b w:val="0"/>
                <w:sz w:val="22"/>
                <w:szCs w:val="22"/>
                <w:lang w:val="fr-CH"/>
              </w:rPr>
              <w:tab/>
            </w:r>
            <w:r>
              <w:rPr>
                <w:b w:val="0"/>
                <w:sz w:val="22"/>
                <w:szCs w:val="22"/>
                <w:lang w:val="fr-CH"/>
              </w:rPr>
              <w:t>Protection des sols</w:t>
            </w:r>
            <w:bookmarkEnd w:id="170"/>
          </w:p>
        </w:tc>
      </w:tr>
      <w:tr w:rsidR="00C536B9" w:rsidRPr="00F149E5" w14:paraId="4F349AAB" w14:textId="77777777" w:rsidTr="002B4626">
        <w:trPr>
          <w:gridAfter w:val="3"/>
          <w:wAfter w:w="63" w:type="dxa"/>
        </w:trPr>
        <w:tc>
          <w:tcPr>
            <w:tcW w:w="9277" w:type="dxa"/>
            <w:gridSpan w:val="5"/>
          </w:tcPr>
          <w:p w14:paraId="44D2347E" w14:textId="707E8D3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71" w:name="_Toc185857195"/>
            <w:r w:rsidRPr="00F149E5">
              <w:rPr>
                <w:b w:val="0"/>
                <w:sz w:val="22"/>
                <w:szCs w:val="22"/>
                <w:lang w:val="fr-CH"/>
              </w:rPr>
              <w:t>554</w:t>
            </w:r>
            <w:r w:rsidRPr="00F149E5">
              <w:rPr>
                <w:b w:val="0"/>
                <w:sz w:val="22"/>
                <w:szCs w:val="22"/>
                <w:lang w:val="fr-CH"/>
              </w:rPr>
              <w:tab/>
            </w:r>
            <w:r>
              <w:rPr>
                <w:b w:val="0"/>
                <w:sz w:val="22"/>
                <w:szCs w:val="22"/>
                <w:lang w:val="fr-CH"/>
              </w:rPr>
              <w:t>Protection de la végétation</w:t>
            </w:r>
            <w:bookmarkEnd w:id="171"/>
          </w:p>
        </w:tc>
      </w:tr>
      <w:tr w:rsidR="00C536B9" w:rsidRPr="00F149E5" w14:paraId="76DDA461" w14:textId="77777777" w:rsidTr="002B4626">
        <w:trPr>
          <w:gridAfter w:val="3"/>
          <w:wAfter w:w="63" w:type="dxa"/>
        </w:trPr>
        <w:tc>
          <w:tcPr>
            <w:tcW w:w="9277" w:type="dxa"/>
            <w:gridSpan w:val="5"/>
          </w:tcPr>
          <w:p w14:paraId="05A3C588" w14:textId="507442B4"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72" w:name="_Toc185857196"/>
            <w:r w:rsidRPr="00F149E5">
              <w:rPr>
                <w:b w:val="0"/>
                <w:sz w:val="22"/>
                <w:szCs w:val="22"/>
                <w:lang w:val="fr-CH"/>
              </w:rPr>
              <w:t>555</w:t>
            </w:r>
            <w:r w:rsidRPr="00F149E5">
              <w:rPr>
                <w:b w:val="0"/>
                <w:sz w:val="22"/>
                <w:szCs w:val="22"/>
                <w:lang w:val="fr-CH"/>
              </w:rPr>
              <w:tab/>
            </w:r>
            <w:r>
              <w:rPr>
                <w:b w:val="0"/>
                <w:sz w:val="22"/>
                <w:szCs w:val="22"/>
                <w:lang w:val="fr-CH"/>
              </w:rPr>
              <w:t>Protection de la faune</w:t>
            </w:r>
            <w:bookmarkEnd w:id="172"/>
          </w:p>
        </w:tc>
      </w:tr>
      <w:tr w:rsidR="00C536B9" w:rsidRPr="001C1EF7" w14:paraId="15D982E5" w14:textId="77777777" w:rsidTr="002B4626">
        <w:trPr>
          <w:gridAfter w:val="3"/>
          <w:wAfter w:w="63" w:type="dxa"/>
        </w:trPr>
        <w:tc>
          <w:tcPr>
            <w:tcW w:w="9277" w:type="dxa"/>
            <w:gridSpan w:val="5"/>
          </w:tcPr>
          <w:p w14:paraId="5618F0C4" w14:textId="3A5F10DE" w:rsidR="00C536B9" w:rsidRPr="00F149E5" w:rsidRDefault="00C536B9" w:rsidP="00C536B9">
            <w:pPr>
              <w:pStyle w:val="berschrift1"/>
              <w:numPr>
                <w:ilvl w:val="0"/>
                <w:numId w:val="0"/>
              </w:numPr>
              <w:tabs>
                <w:tab w:val="left" w:pos="1407"/>
              </w:tabs>
              <w:spacing w:before="144" w:after="144"/>
              <w:contextualSpacing w:val="0"/>
              <w:rPr>
                <w:smallCaps/>
                <w:sz w:val="28"/>
                <w:lang w:val="fr-CH"/>
              </w:rPr>
            </w:pPr>
            <w:bookmarkStart w:id="173" w:name="_Toc91503886"/>
            <w:bookmarkStart w:id="174" w:name="_Toc197833769"/>
            <w:bookmarkStart w:id="175" w:name="_Toc335734948"/>
            <w:bookmarkStart w:id="176" w:name="_Toc335735297"/>
            <w:bookmarkStart w:id="177" w:name="_Toc185857197"/>
            <w:r w:rsidRPr="00F149E5">
              <w:rPr>
                <w:smallCaps/>
                <w:sz w:val="24"/>
                <w:szCs w:val="24"/>
                <w:lang w:val="fr-CH"/>
              </w:rPr>
              <w:t>600</w:t>
            </w:r>
            <w:bookmarkEnd w:id="173"/>
            <w:bookmarkEnd w:id="174"/>
            <w:r w:rsidRPr="00F149E5">
              <w:rPr>
                <w:smallCaps/>
                <w:sz w:val="28"/>
                <w:lang w:val="fr-CH"/>
              </w:rPr>
              <w:tab/>
            </w:r>
            <w:r>
              <w:rPr>
                <w:smallCaps/>
                <w:sz w:val="28"/>
                <w:lang w:val="fr-CH"/>
              </w:rPr>
              <w:t>Planification des travaux, délais, primes, pénalités</w:t>
            </w:r>
            <w:bookmarkEnd w:id="175"/>
            <w:bookmarkEnd w:id="176"/>
            <w:bookmarkEnd w:id="177"/>
          </w:p>
        </w:tc>
      </w:tr>
      <w:tr w:rsidR="00C536B9" w:rsidRPr="001C1EF7" w14:paraId="29152F9C" w14:textId="77777777" w:rsidTr="002B4626">
        <w:trPr>
          <w:gridAfter w:val="3"/>
          <w:wAfter w:w="63" w:type="dxa"/>
        </w:trPr>
        <w:tc>
          <w:tcPr>
            <w:tcW w:w="9277" w:type="dxa"/>
            <w:gridSpan w:val="5"/>
          </w:tcPr>
          <w:tbl>
            <w:tblPr>
              <w:tblW w:w="9340" w:type="dxa"/>
              <w:tblLayout w:type="fixed"/>
              <w:tblLook w:val="01E0" w:firstRow="1" w:lastRow="1" w:firstColumn="1" w:lastColumn="1" w:noHBand="0" w:noVBand="0"/>
            </w:tblPr>
            <w:tblGrid>
              <w:gridCol w:w="702"/>
              <w:gridCol w:w="685"/>
              <w:gridCol w:w="7953"/>
            </w:tblGrid>
            <w:tr w:rsidR="00C536B9" w:rsidRPr="001C1EF7" w14:paraId="0DB8BBFC" w14:textId="77777777" w:rsidTr="004E2AD9">
              <w:tc>
                <w:tcPr>
                  <w:tcW w:w="698" w:type="dxa"/>
                </w:tcPr>
                <w:p w14:paraId="547F500D" w14:textId="77777777" w:rsidR="00C536B9" w:rsidRPr="00F149E5" w:rsidRDefault="00C536B9" w:rsidP="00C536B9">
                  <w:pPr>
                    <w:spacing w:before="144" w:after="144"/>
                    <w:rPr>
                      <w:lang w:val="fr-CH"/>
                    </w:rPr>
                  </w:pPr>
                </w:p>
              </w:tc>
              <w:tc>
                <w:tcPr>
                  <w:tcW w:w="680" w:type="dxa"/>
                </w:tcPr>
                <w:p w14:paraId="332ED9CA" w14:textId="77777777" w:rsidR="00C536B9" w:rsidRPr="00F149E5" w:rsidRDefault="00C536B9" w:rsidP="00C536B9">
                  <w:pPr>
                    <w:pStyle w:val="Standardkursiv"/>
                    <w:spacing w:before="144" w:after="144"/>
                    <w:rPr>
                      <w:i w:val="0"/>
                      <w:lang w:val="fr-CH"/>
                    </w:rPr>
                  </w:pPr>
                </w:p>
              </w:tc>
              <w:tc>
                <w:tcPr>
                  <w:tcW w:w="7899" w:type="dxa"/>
                </w:tcPr>
                <w:p w14:paraId="2765F6C5" w14:textId="77777777" w:rsidR="00C536B9" w:rsidRPr="00F149E5" w:rsidRDefault="00C536B9" w:rsidP="00C536B9">
                  <w:pPr>
                    <w:pStyle w:val="Erluterung1"/>
                    <w:spacing w:before="144" w:after="144"/>
                    <w:rPr>
                      <w:color w:val="00B050"/>
                      <w:lang w:val="fr-CH"/>
                    </w:rPr>
                  </w:pPr>
                  <w:r>
                    <w:rPr>
                      <w:color w:val="0070C0"/>
                      <w:lang w:val="fr-CH"/>
                    </w:rPr>
                    <w:t>Soit position</w:t>
                  </w:r>
                  <w:r w:rsidRPr="00F149E5">
                    <w:rPr>
                      <w:color w:val="0070C0"/>
                      <w:lang w:val="fr-CH"/>
                    </w:rPr>
                    <w:t xml:space="preserve"> 610</w:t>
                  </w:r>
                  <w:r>
                    <w:rPr>
                      <w:color w:val="0070C0"/>
                      <w:lang w:val="fr-CH"/>
                    </w:rPr>
                    <w:t>, soit positions</w:t>
                  </w:r>
                  <w:r w:rsidRPr="00F149E5">
                    <w:rPr>
                      <w:color w:val="0070C0"/>
                      <w:lang w:val="fr-CH"/>
                    </w:rPr>
                    <w:t xml:space="preserve"> 620 </w:t>
                  </w:r>
                  <w:r>
                    <w:rPr>
                      <w:color w:val="0070C0"/>
                      <w:lang w:val="fr-CH"/>
                    </w:rPr>
                    <w:t>à</w:t>
                  </w:r>
                  <w:r w:rsidRPr="00F149E5">
                    <w:rPr>
                      <w:color w:val="0070C0"/>
                      <w:lang w:val="fr-CH"/>
                    </w:rPr>
                    <w:t xml:space="preserve"> 650</w:t>
                  </w:r>
                </w:p>
              </w:tc>
            </w:tr>
          </w:tbl>
          <w:p w14:paraId="031072EA" w14:textId="77777777"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p>
        </w:tc>
      </w:tr>
      <w:tr w:rsidR="00C536B9" w:rsidRPr="00F149E5" w14:paraId="4B6BE399" w14:textId="77777777" w:rsidTr="002B4626">
        <w:trPr>
          <w:gridAfter w:val="3"/>
          <w:wAfter w:w="63" w:type="dxa"/>
        </w:trPr>
        <w:tc>
          <w:tcPr>
            <w:tcW w:w="9277" w:type="dxa"/>
            <w:gridSpan w:val="5"/>
          </w:tcPr>
          <w:p w14:paraId="2CD03AC8" w14:textId="5E658509"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78" w:name="_Toc91503887"/>
            <w:bookmarkStart w:id="179" w:name="_Toc197833770"/>
            <w:bookmarkStart w:id="180" w:name="_Toc185857198"/>
            <w:r w:rsidRPr="00F149E5">
              <w:rPr>
                <w:b w:val="0"/>
                <w:smallCaps/>
                <w:sz w:val="22"/>
                <w:szCs w:val="22"/>
                <w:lang w:val="fr-CH"/>
              </w:rPr>
              <w:t>610</w:t>
            </w:r>
            <w:r w:rsidRPr="00F149E5">
              <w:rPr>
                <w:b w:val="0"/>
                <w:smallCaps/>
                <w:sz w:val="22"/>
                <w:szCs w:val="22"/>
                <w:lang w:val="fr-CH"/>
              </w:rPr>
              <w:tab/>
            </w:r>
            <w:bookmarkEnd w:id="178"/>
            <w:bookmarkEnd w:id="179"/>
            <w:r>
              <w:rPr>
                <w:b w:val="0"/>
                <w:smallCaps/>
                <w:sz w:val="24"/>
                <w:szCs w:val="24"/>
                <w:lang w:val="fr-CH"/>
              </w:rPr>
              <w:t>Application simplifiée</w:t>
            </w:r>
            <w:bookmarkEnd w:id="180"/>
          </w:p>
        </w:tc>
      </w:tr>
      <w:tr w:rsidR="00C536B9" w:rsidRPr="001C1EF7" w14:paraId="042EDAF5" w14:textId="77777777" w:rsidTr="000D4C4A">
        <w:trPr>
          <w:gridAfter w:val="3"/>
          <w:wAfter w:w="63" w:type="dxa"/>
        </w:trPr>
        <w:tc>
          <w:tcPr>
            <w:tcW w:w="639" w:type="dxa"/>
          </w:tcPr>
          <w:p w14:paraId="05072F5D" w14:textId="77777777" w:rsidR="00C536B9" w:rsidRPr="00F149E5" w:rsidRDefault="00C536B9" w:rsidP="00C536B9">
            <w:pPr>
              <w:spacing w:before="144" w:after="144"/>
              <w:rPr>
                <w:lang w:val="fr-CH"/>
              </w:rPr>
            </w:pPr>
            <w:r w:rsidRPr="00F149E5">
              <w:rPr>
                <w:lang w:val="fr-CH"/>
              </w:rPr>
              <w:t>611</w:t>
            </w:r>
          </w:p>
        </w:tc>
        <w:tc>
          <w:tcPr>
            <w:tcW w:w="739" w:type="dxa"/>
            <w:gridSpan w:val="3"/>
          </w:tcPr>
          <w:p w14:paraId="7FB0C0E6" w14:textId="77777777" w:rsidR="00C536B9" w:rsidRPr="00F149E5" w:rsidRDefault="00C536B9" w:rsidP="00C536B9">
            <w:pPr>
              <w:spacing w:before="144" w:after="144"/>
              <w:rPr>
                <w:lang w:val="fr-CH"/>
              </w:rPr>
            </w:pPr>
          </w:p>
        </w:tc>
        <w:tc>
          <w:tcPr>
            <w:tcW w:w="7899" w:type="dxa"/>
          </w:tcPr>
          <w:p w14:paraId="3AE527A6" w14:textId="77777777" w:rsidR="00C536B9" w:rsidRPr="00F149E5" w:rsidRDefault="00C536B9" w:rsidP="00C536B9">
            <w:pPr>
              <w:spacing w:before="144" w:after="144"/>
              <w:rPr>
                <w:lang w:val="fr-CH"/>
              </w:rPr>
            </w:pPr>
            <w:r>
              <w:rPr>
                <w:lang w:val="fr-CH"/>
              </w:rPr>
              <w:t>Avancement des travaux, planification du déroulement, phases de construction, programme de construction</w:t>
            </w:r>
            <w:r w:rsidRPr="00F149E5">
              <w:rPr>
                <w:lang w:val="fr-CH"/>
              </w:rPr>
              <w:t xml:space="preserve">; </w:t>
            </w:r>
            <w:r>
              <w:rPr>
                <w:lang w:val="fr-CH"/>
              </w:rPr>
              <w:t>délais, calendriers</w:t>
            </w:r>
            <w:r w:rsidRPr="00F149E5">
              <w:rPr>
                <w:lang w:val="fr-CH"/>
              </w:rPr>
              <w:t xml:space="preserve">; </w:t>
            </w:r>
            <w:r>
              <w:rPr>
                <w:lang w:val="fr-CH"/>
              </w:rPr>
              <w:t>primes, pénalités, principe du bonus-malus</w:t>
            </w:r>
            <w:r w:rsidRPr="00F149E5">
              <w:rPr>
                <w:lang w:val="fr-CH"/>
              </w:rPr>
              <w:t xml:space="preserve">; </w:t>
            </w:r>
            <w:r>
              <w:rPr>
                <w:lang w:val="fr-CH"/>
              </w:rPr>
              <w:t>règlement des litiges</w:t>
            </w:r>
          </w:p>
        </w:tc>
      </w:tr>
      <w:tr w:rsidR="00C536B9" w:rsidRPr="00F149E5" w14:paraId="127CDAB9" w14:textId="77777777" w:rsidTr="000D4C4A">
        <w:trPr>
          <w:gridAfter w:val="3"/>
          <w:wAfter w:w="63" w:type="dxa"/>
        </w:trPr>
        <w:tc>
          <w:tcPr>
            <w:tcW w:w="639" w:type="dxa"/>
          </w:tcPr>
          <w:p w14:paraId="14929FB4" w14:textId="77777777" w:rsidR="00C536B9" w:rsidRPr="00F149E5" w:rsidRDefault="00C536B9" w:rsidP="00C536B9">
            <w:pPr>
              <w:spacing w:before="144" w:after="144"/>
              <w:rPr>
                <w:lang w:val="fr-CH"/>
              </w:rPr>
            </w:pPr>
          </w:p>
        </w:tc>
        <w:tc>
          <w:tcPr>
            <w:tcW w:w="739" w:type="dxa"/>
            <w:gridSpan w:val="3"/>
          </w:tcPr>
          <w:p w14:paraId="580586CB"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671101BF"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35028D" w:rsidRPr="001C1EF7" w14:paraId="47AFDEAF" w14:textId="77777777" w:rsidTr="00A855AF">
        <w:trPr>
          <w:gridAfter w:val="3"/>
          <w:wAfter w:w="63" w:type="dxa"/>
        </w:trPr>
        <w:tc>
          <w:tcPr>
            <w:tcW w:w="9277" w:type="dxa"/>
            <w:gridSpan w:val="5"/>
          </w:tcPr>
          <w:p w14:paraId="07B50C92" w14:textId="35A5AE4D" w:rsidR="0035028D" w:rsidRPr="00F149E5" w:rsidRDefault="0035028D" w:rsidP="00A855AF">
            <w:pPr>
              <w:pStyle w:val="berschrift2"/>
              <w:numPr>
                <w:ilvl w:val="0"/>
                <w:numId w:val="0"/>
              </w:numPr>
              <w:tabs>
                <w:tab w:val="left" w:pos="1407"/>
              </w:tabs>
              <w:spacing w:before="144" w:after="144"/>
              <w:ind w:left="1418" w:hanging="1418"/>
              <w:contextualSpacing w:val="0"/>
              <w:rPr>
                <w:b w:val="0"/>
                <w:smallCaps/>
                <w:sz w:val="22"/>
                <w:szCs w:val="22"/>
                <w:lang w:val="fr-CH"/>
              </w:rPr>
            </w:pPr>
            <w:bookmarkStart w:id="181" w:name="_Toc185857199"/>
            <w:r>
              <w:rPr>
                <w:b w:val="0"/>
                <w:smallCaps/>
                <w:sz w:val="22"/>
                <w:szCs w:val="22"/>
                <w:lang w:val="fr-CH"/>
              </w:rPr>
              <w:t>62</w:t>
            </w:r>
            <w:r w:rsidRPr="00F149E5">
              <w:rPr>
                <w:b w:val="0"/>
                <w:smallCaps/>
                <w:sz w:val="22"/>
                <w:szCs w:val="22"/>
                <w:lang w:val="fr-CH"/>
              </w:rPr>
              <w:t>0</w:t>
            </w:r>
            <w:r w:rsidRPr="00F149E5">
              <w:rPr>
                <w:b w:val="0"/>
                <w:smallCaps/>
                <w:sz w:val="24"/>
                <w:szCs w:val="24"/>
                <w:lang w:val="fr-CH"/>
              </w:rPr>
              <w:tab/>
            </w:r>
            <w:r w:rsidRPr="0035028D">
              <w:rPr>
                <w:b w:val="0"/>
                <w:smallCaps/>
                <w:sz w:val="24"/>
                <w:szCs w:val="24"/>
                <w:lang w:val="fr-CH"/>
              </w:rPr>
              <w:t>Avancement des travaux, planification du déroulement, phases de construction, programme de construction</w:t>
            </w:r>
            <w:bookmarkEnd w:id="181"/>
          </w:p>
        </w:tc>
      </w:tr>
      <w:tr w:rsidR="00C536B9" w:rsidRPr="00F149E5" w14:paraId="54630430" w14:textId="77777777" w:rsidTr="002B4626">
        <w:trPr>
          <w:gridAfter w:val="3"/>
          <w:wAfter w:w="63" w:type="dxa"/>
        </w:trPr>
        <w:tc>
          <w:tcPr>
            <w:tcW w:w="9277" w:type="dxa"/>
            <w:gridSpan w:val="5"/>
          </w:tcPr>
          <w:p w14:paraId="49AB86E6" w14:textId="7B4F1A2B"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82" w:name="_Toc185857200"/>
            <w:r w:rsidRPr="00F149E5">
              <w:rPr>
                <w:b w:val="0"/>
                <w:sz w:val="22"/>
                <w:szCs w:val="22"/>
                <w:lang w:val="fr-CH"/>
              </w:rPr>
              <w:t>621</w:t>
            </w:r>
            <w:r w:rsidRPr="00F149E5">
              <w:rPr>
                <w:b w:val="0"/>
                <w:sz w:val="22"/>
                <w:szCs w:val="22"/>
                <w:lang w:val="fr-CH"/>
              </w:rPr>
              <w:tab/>
            </w:r>
            <w:r>
              <w:rPr>
                <w:b w:val="0"/>
                <w:sz w:val="22"/>
                <w:szCs w:val="22"/>
                <w:lang w:val="fr-CH"/>
              </w:rPr>
              <w:t>Avancement des travaux</w:t>
            </w:r>
            <w:bookmarkEnd w:id="182"/>
          </w:p>
        </w:tc>
      </w:tr>
      <w:tr w:rsidR="00C536B9" w:rsidRPr="00F149E5" w14:paraId="19412AA5" w14:textId="77777777" w:rsidTr="000D4C4A">
        <w:trPr>
          <w:gridAfter w:val="3"/>
          <w:wAfter w:w="63" w:type="dxa"/>
        </w:trPr>
        <w:tc>
          <w:tcPr>
            <w:tcW w:w="639" w:type="dxa"/>
          </w:tcPr>
          <w:p w14:paraId="75A48F15" w14:textId="77777777" w:rsidR="00C536B9" w:rsidRPr="00F149E5" w:rsidRDefault="00C536B9" w:rsidP="00C536B9">
            <w:pPr>
              <w:spacing w:before="144" w:after="144"/>
              <w:rPr>
                <w:lang w:val="fr-CH"/>
              </w:rPr>
            </w:pPr>
          </w:p>
        </w:tc>
        <w:tc>
          <w:tcPr>
            <w:tcW w:w="739" w:type="dxa"/>
            <w:gridSpan w:val="3"/>
          </w:tcPr>
          <w:p w14:paraId="45121D2D"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62F62D9F"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4CF56332" w14:textId="77777777" w:rsidTr="002B4626">
        <w:trPr>
          <w:gridAfter w:val="3"/>
          <w:wAfter w:w="63" w:type="dxa"/>
        </w:trPr>
        <w:tc>
          <w:tcPr>
            <w:tcW w:w="9277" w:type="dxa"/>
            <w:gridSpan w:val="5"/>
          </w:tcPr>
          <w:p w14:paraId="740DB569" w14:textId="0CAE536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83" w:name="_Toc185857201"/>
            <w:r w:rsidRPr="00F149E5">
              <w:rPr>
                <w:b w:val="0"/>
                <w:sz w:val="22"/>
                <w:szCs w:val="22"/>
                <w:lang w:val="fr-CH"/>
              </w:rPr>
              <w:t>622</w:t>
            </w:r>
            <w:r w:rsidRPr="00F149E5">
              <w:rPr>
                <w:b w:val="0"/>
                <w:sz w:val="22"/>
                <w:szCs w:val="22"/>
                <w:lang w:val="fr-CH"/>
              </w:rPr>
              <w:tab/>
            </w:r>
            <w:r>
              <w:rPr>
                <w:b w:val="0"/>
                <w:sz w:val="22"/>
                <w:szCs w:val="22"/>
                <w:lang w:val="fr-CH"/>
              </w:rPr>
              <w:t>Planification du déroulement</w:t>
            </w:r>
            <w:bookmarkEnd w:id="183"/>
          </w:p>
        </w:tc>
      </w:tr>
      <w:tr w:rsidR="00C536B9" w:rsidRPr="00F149E5" w14:paraId="4E43E557" w14:textId="77777777" w:rsidTr="000D4C4A">
        <w:trPr>
          <w:gridAfter w:val="3"/>
          <w:wAfter w:w="63" w:type="dxa"/>
        </w:trPr>
        <w:tc>
          <w:tcPr>
            <w:tcW w:w="639" w:type="dxa"/>
          </w:tcPr>
          <w:p w14:paraId="7CEB5E49" w14:textId="77777777" w:rsidR="00C536B9" w:rsidRPr="00F149E5" w:rsidRDefault="00C536B9" w:rsidP="00C536B9">
            <w:pPr>
              <w:spacing w:before="144" w:after="144"/>
              <w:rPr>
                <w:lang w:val="fr-CH"/>
              </w:rPr>
            </w:pPr>
          </w:p>
        </w:tc>
        <w:tc>
          <w:tcPr>
            <w:tcW w:w="739" w:type="dxa"/>
            <w:gridSpan w:val="3"/>
          </w:tcPr>
          <w:p w14:paraId="6C8D10A6" w14:textId="77777777" w:rsidR="00C536B9" w:rsidRPr="00F149E5" w:rsidRDefault="00C536B9" w:rsidP="00C536B9">
            <w:pPr>
              <w:spacing w:before="144" w:after="144"/>
              <w:rPr>
                <w:lang w:val="fr-CH"/>
              </w:rPr>
            </w:pPr>
            <w:r w:rsidRPr="00F149E5">
              <w:rPr>
                <w:lang w:val="fr-CH"/>
              </w:rPr>
              <w:t>.100</w:t>
            </w:r>
          </w:p>
        </w:tc>
        <w:tc>
          <w:tcPr>
            <w:tcW w:w="7899" w:type="dxa"/>
          </w:tcPr>
          <w:p w14:paraId="7AC4B380" w14:textId="1D080492" w:rsidR="00C536B9" w:rsidRPr="00F149E5" w:rsidRDefault="00C536B9" w:rsidP="00C536B9">
            <w:pPr>
              <w:pStyle w:val="Erluterung1"/>
              <w:numPr>
                <w:ilvl w:val="0"/>
                <w:numId w:val="4"/>
              </w:numPr>
              <w:spacing w:before="144" w:after="144"/>
              <w:ind w:left="483" w:hanging="483"/>
              <w:rPr>
                <w:color w:val="0070C0"/>
                <w:lang w:val="fr-CH"/>
              </w:rPr>
            </w:pPr>
            <w:r>
              <w:rPr>
                <w:color w:val="0070C0"/>
                <w:lang w:val="fr-CH"/>
              </w:rPr>
              <w:t>Informations sur les procédures à respecter pour les travaux de montage ou de construction</w:t>
            </w:r>
            <w:r w:rsidR="00A51387">
              <w:rPr>
                <w:color w:val="0070C0"/>
                <w:lang w:val="fr-CH"/>
              </w:rPr>
              <w:t>, en particulier concernant l’assainissement des polluants des bâtiments préalablement aux travaux ou, le cas échéant, l’assainissement des sites contaminés préalable ou concomitant aux travaux</w:t>
            </w:r>
          </w:p>
          <w:p w14:paraId="672737CC" w14:textId="77777777" w:rsidR="00C536B9" w:rsidRPr="00F149E5" w:rsidRDefault="00C536B9" w:rsidP="00C536B9">
            <w:pPr>
              <w:pStyle w:val="Erluterung1"/>
              <w:numPr>
                <w:ilvl w:val="0"/>
                <w:numId w:val="4"/>
              </w:numPr>
              <w:spacing w:before="144" w:after="144"/>
              <w:ind w:left="483" w:hanging="483"/>
              <w:rPr>
                <w:color w:val="0070C0"/>
                <w:lang w:val="fr-CH"/>
              </w:rPr>
            </w:pPr>
            <w:r>
              <w:rPr>
                <w:color w:val="0070C0"/>
                <w:lang w:val="fr-CH"/>
              </w:rPr>
              <w:t>Informations et indications sur les dispositions à respecter en matière de maintien de l’exploitation et de sécurité</w:t>
            </w:r>
          </w:p>
          <w:p w14:paraId="66948884" w14:textId="77777777" w:rsidR="00C536B9" w:rsidRPr="00F149E5" w:rsidRDefault="00C536B9" w:rsidP="00C536B9">
            <w:pPr>
              <w:pStyle w:val="Erluterung1"/>
              <w:numPr>
                <w:ilvl w:val="0"/>
                <w:numId w:val="4"/>
              </w:numPr>
              <w:spacing w:before="144" w:after="144"/>
              <w:ind w:left="483" w:hanging="483"/>
              <w:rPr>
                <w:color w:val="0070C0"/>
                <w:lang w:val="fr-CH"/>
              </w:rPr>
            </w:pPr>
            <w:r>
              <w:rPr>
                <w:color w:val="0070C0"/>
                <w:lang w:val="fr-CH"/>
              </w:rPr>
              <w:t>Mention des étapes et interruptions prévues</w:t>
            </w:r>
          </w:p>
          <w:p w14:paraId="6B461002" w14:textId="77777777" w:rsidR="00C536B9" w:rsidRPr="00F149E5" w:rsidRDefault="00C536B9" w:rsidP="00C536B9">
            <w:pPr>
              <w:pStyle w:val="Erluterung1"/>
              <w:numPr>
                <w:ilvl w:val="0"/>
                <w:numId w:val="4"/>
              </w:numPr>
              <w:spacing w:before="144" w:after="144"/>
              <w:ind w:left="483" w:hanging="483"/>
              <w:rPr>
                <w:color w:val="0070C0"/>
                <w:lang w:val="fr-CH"/>
              </w:rPr>
            </w:pPr>
            <w:r>
              <w:rPr>
                <w:color w:val="0070C0"/>
                <w:lang w:val="fr-CH"/>
              </w:rPr>
              <w:lastRenderedPageBreak/>
              <w:t>Mesures spéciales pouvant être nécessaires suite à l’intervention de tiers</w:t>
            </w:r>
            <w:r w:rsidRPr="00F149E5">
              <w:rPr>
                <w:color w:val="0070C0"/>
                <w:lang w:val="fr-CH"/>
              </w:rPr>
              <w:t xml:space="preserve"> </w:t>
            </w:r>
            <w:r w:rsidRPr="00F149E5">
              <w:rPr>
                <w:color w:val="0070C0"/>
                <w:lang w:val="fr-CH"/>
              </w:rPr>
              <w:br/>
            </w:r>
            <w:r>
              <w:rPr>
                <w:color w:val="0070C0"/>
                <w:lang w:val="fr-CH"/>
              </w:rPr>
              <w:t>(voir aussi position</w:t>
            </w:r>
            <w:r w:rsidRPr="00F149E5">
              <w:rPr>
                <w:color w:val="0070C0"/>
                <w:lang w:val="fr-CH"/>
              </w:rPr>
              <w:t xml:space="preserve"> 351.110) </w:t>
            </w:r>
          </w:p>
          <w:p w14:paraId="79E117AE" w14:textId="77777777" w:rsidR="00C536B9" w:rsidRPr="00F149E5" w:rsidRDefault="00C536B9" w:rsidP="00C536B9">
            <w:pPr>
              <w:pStyle w:val="Erluterung1"/>
              <w:numPr>
                <w:ilvl w:val="0"/>
                <w:numId w:val="4"/>
              </w:numPr>
              <w:spacing w:before="144" w:after="144"/>
              <w:ind w:left="483" w:hanging="483"/>
              <w:rPr>
                <w:color w:val="0070C0"/>
                <w:lang w:val="fr-CH"/>
              </w:rPr>
            </w:pPr>
            <w:r>
              <w:rPr>
                <w:color w:val="0070C0"/>
                <w:lang w:val="fr-CH"/>
              </w:rPr>
              <w:t>Mention des complications spéciales causées par les intervalles entre les trains, le travail de nuit, les embouteillages à attendre, les gabarits d’espace libre limités</w:t>
            </w:r>
            <w:r w:rsidRPr="00F149E5">
              <w:rPr>
                <w:color w:val="0070C0"/>
                <w:lang w:val="fr-CH"/>
              </w:rPr>
              <w:t>, etc.</w:t>
            </w:r>
          </w:p>
          <w:p w14:paraId="4B567143"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F149E5" w14:paraId="3A188544" w14:textId="77777777" w:rsidTr="002B4626">
        <w:trPr>
          <w:gridAfter w:val="3"/>
          <w:wAfter w:w="63" w:type="dxa"/>
        </w:trPr>
        <w:tc>
          <w:tcPr>
            <w:tcW w:w="9277" w:type="dxa"/>
            <w:gridSpan w:val="5"/>
          </w:tcPr>
          <w:p w14:paraId="1DC217D2" w14:textId="0A6EBC1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84" w:name="_Toc185857202"/>
            <w:r w:rsidRPr="00F149E5">
              <w:rPr>
                <w:b w:val="0"/>
                <w:sz w:val="22"/>
                <w:szCs w:val="22"/>
                <w:lang w:val="fr-CH"/>
              </w:rPr>
              <w:lastRenderedPageBreak/>
              <w:t>623</w:t>
            </w:r>
            <w:r w:rsidRPr="00F149E5">
              <w:rPr>
                <w:b w:val="0"/>
                <w:sz w:val="22"/>
                <w:szCs w:val="22"/>
                <w:lang w:val="fr-CH"/>
              </w:rPr>
              <w:tab/>
            </w:r>
            <w:r>
              <w:rPr>
                <w:b w:val="0"/>
                <w:sz w:val="22"/>
                <w:szCs w:val="22"/>
                <w:lang w:val="fr-CH"/>
              </w:rPr>
              <w:t>Phases de construction</w:t>
            </w:r>
            <w:bookmarkEnd w:id="184"/>
          </w:p>
        </w:tc>
      </w:tr>
      <w:tr w:rsidR="00C536B9" w:rsidRPr="00F149E5" w14:paraId="7D7FD75A" w14:textId="77777777" w:rsidTr="000D4C4A">
        <w:trPr>
          <w:gridAfter w:val="3"/>
          <w:wAfter w:w="63" w:type="dxa"/>
        </w:trPr>
        <w:tc>
          <w:tcPr>
            <w:tcW w:w="639" w:type="dxa"/>
          </w:tcPr>
          <w:p w14:paraId="59BD6176" w14:textId="77777777" w:rsidR="00C536B9" w:rsidRPr="00F149E5" w:rsidRDefault="00C536B9" w:rsidP="00C536B9">
            <w:pPr>
              <w:spacing w:before="144" w:after="144"/>
              <w:rPr>
                <w:lang w:val="fr-CH"/>
              </w:rPr>
            </w:pPr>
          </w:p>
        </w:tc>
        <w:tc>
          <w:tcPr>
            <w:tcW w:w="739" w:type="dxa"/>
            <w:gridSpan w:val="3"/>
          </w:tcPr>
          <w:p w14:paraId="5150CAF3" w14:textId="77777777" w:rsidR="00C536B9" w:rsidRPr="00F149E5" w:rsidRDefault="00C536B9" w:rsidP="00C536B9">
            <w:pPr>
              <w:spacing w:before="144" w:after="144"/>
              <w:rPr>
                <w:lang w:val="fr-CH"/>
              </w:rPr>
            </w:pPr>
            <w:r w:rsidRPr="00F149E5">
              <w:rPr>
                <w:lang w:val="fr-CH"/>
              </w:rPr>
              <w:t>.100</w:t>
            </w:r>
          </w:p>
        </w:tc>
        <w:tc>
          <w:tcPr>
            <w:tcW w:w="7899" w:type="dxa"/>
          </w:tcPr>
          <w:p w14:paraId="2386B960" w14:textId="77777777" w:rsidR="00C536B9" w:rsidRPr="00F149E5" w:rsidRDefault="00C536B9" w:rsidP="00C536B9">
            <w:pPr>
              <w:pStyle w:val="Erluterung1"/>
              <w:numPr>
                <w:ilvl w:val="0"/>
                <w:numId w:val="5"/>
              </w:numPr>
              <w:spacing w:before="144" w:after="144"/>
              <w:ind w:left="483" w:hanging="483"/>
              <w:rPr>
                <w:color w:val="0070C0"/>
                <w:lang w:val="fr-CH"/>
              </w:rPr>
            </w:pPr>
            <w:r>
              <w:rPr>
                <w:color w:val="0070C0"/>
                <w:lang w:val="fr-CH"/>
              </w:rPr>
              <w:t>Description, mention de plans</w:t>
            </w:r>
            <w:r w:rsidRPr="00F149E5">
              <w:rPr>
                <w:color w:val="0070C0"/>
                <w:lang w:val="fr-CH"/>
              </w:rPr>
              <w:t>, etc.</w:t>
            </w:r>
          </w:p>
          <w:p w14:paraId="02825D56" w14:textId="77777777" w:rsidR="00C536B9" w:rsidRPr="00F149E5" w:rsidRDefault="00C536B9" w:rsidP="00C536B9">
            <w:pPr>
              <w:pStyle w:val="Erluterung1"/>
              <w:numPr>
                <w:ilvl w:val="0"/>
                <w:numId w:val="5"/>
              </w:numPr>
              <w:spacing w:before="144" w:after="144"/>
              <w:ind w:left="483" w:hanging="483"/>
              <w:rPr>
                <w:color w:val="0070C0"/>
                <w:lang w:val="fr-CH"/>
              </w:rPr>
            </w:pPr>
            <w:r>
              <w:rPr>
                <w:color w:val="0070C0"/>
                <w:lang w:val="fr-CH"/>
              </w:rPr>
              <w:t>Information sur les conditions de circulation existantes et/ou présentes pendant la période de travaux. Description des différentes phases. Prescription d’installations supplémentaires telles que ponts auxiliaires, déviations, renvois aux plans</w:t>
            </w:r>
            <w:r w:rsidRPr="00F149E5">
              <w:rPr>
                <w:color w:val="0070C0"/>
                <w:lang w:val="fr-CH"/>
              </w:rPr>
              <w:t>, etc.</w:t>
            </w:r>
          </w:p>
          <w:p w14:paraId="5E436E54" w14:textId="77777777" w:rsidR="00C536B9" w:rsidRPr="00F149E5" w:rsidRDefault="00C536B9" w:rsidP="00C536B9">
            <w:pPr>
              <w:pStyle w:val="Erluterung1"/>
              <w:numPr>
                <w:ilvl w:val="0"/>
                <w:numId w:val="5"/>
              </w:numPr>
              <w:spacing w:before="144" w:after="144"/>
              <w:ind w:left="483" w:hanging="483"/>
              <w:rPr>
                <w:color w:val="0070C0"/>
                <w:lang w:val="fr-CH"/>
              </w:rPr>
            </w:pPr>
            <w:r>
              <w:rPr>
                <w:color w:val="0070C0"/>
                <w:lang w:val="fr-CH"/>
              </w:rPr>
              <w:t>Directives et restrictions pour le chantier</w:t>
            </w:r>
            <w:r w:rsidRPr="00F149E5">
              <w:rPr>
                <w:color w:val="0070C0"/>
                <w:lang w:val="fr-CH"/>
              </w:rPr>
              <w:t>.</w:t>
            </w:r>
          </w:p>
          <w:p w14:paraId="5BEC6E4C" w14:textId="77777777" w:rsidR="00C536B9" w:rsidRPr="00F149E5" w:rsidRDefault="00C536B9" w:rsidP="00C536B9">
            <w:pPr>
              <w:pStyle w:val="Erluterung1"/>
              <w:numPr>
                <w:ilvl w:val="0"/>
                <w:numId w:val="5"/>
              </w:numPr>
              <w:spacing w:before="144" w:after="144"/>
              <w:ind w:left="483" w:hanging="483"/>
              <w:rPr>
                <w:color w:val="0070C0"/>
                <w:lang w:val="fr-CH"/>
              </w:rPr>
            </w:pPr>
            <w:r>
              <w:rPr>
                <w:color w:val="0070C0"/>
                <w:lang w:val="fr-CH"/>
              </w:rPr>
              <w:t>Mentions de l’obligation de maintien pour les transports publics, les services de sécurité, les piétons, les cyclistes, les riverains</w:t>
            </w:r>
            <w:r w:rsidRPr="00F149E5">
              <w:rPr>
                <w:color w:val="0070C0"/>
                <w:lang w:val="fr-CH"/>
              </w:rPr>
              <w:t>, etc.</w:t>
            </w:r>
          </w:p>
          <w:p w14:paraId="18504C07" w14:textId="77777777" w:rsidR="00C536B9" w:rsidRPr="00F149E5" w:rsidRDefault="00C536B9" w:rsidP="00C536B9">
            <w:pPr>
              <w:pStyle w:val="Erluterung1"/>
              <w:numPr>
                <w:ilvl w:val="0"/>
                <w:numId w:val="5"/>
              </w:numPr>
              <w:spacing w:before="144" w:after="144"/>
              <w:ind w:left="483" w:hanging="483"/>
              <w:rPr>
                <w:color w:val="0070C0"/>
                <w:lang w:val="fr-CH"/>
              </w:rPr>
            </w:pPr>
            <w:r>
              <w:rPr>
                <w:color w:val="0070C0"/>
                <w:lang w:val="fr-CH"/>
              </w:rPr>
              <w:t>Les demandes concernant les barrages sur les routes nationales doivent être transmises à l’unité territoriale compétente par la direction de chantier et non par l’entrepreneur</w:t>
            </w:r>
            <w:r w:rsidRPr="00F149E5">
              <w:rPr>
                <w:color w:val="0070C0"/>
                <w:lang w:val="fr-CH"/>
              </w:rPr>
              <w:t>.</w:t>
            </w:r>
          </w:p>
          <w:p w14:paraId="5B816A07" w14:textId="77777777" w:rsidR="00C536B9" w:rsidRPr="00F149E5" w:rsidRDefault="00C536B9" w:rsidP="00C536B9">
            <w:pPr>
              <w:pStyle w:val="Erluterung1"/>
              <w:numPr>
                <w:ilvl w:val="0"/>
                <w:numId w:val="5"/>
              </w:numPr>
              <w:spacing w:before="144" w:after="144"/>
              <w:ind w:left="483" w:hanging="483"/>
              <w:rPr>
                <w:color w:val="0070C0"/>
                <w:lang w:val="fr-CH"/>
              </w:rPr>
            </w:pPr>
            <w:r>
              <w:rPr>
                <w:color w:val="0070C0"/>
                <w:lang w:val="fr-CH"/>
              </w:rPr>
              <w:t>Conditions spécifiques au projet pour la pose d’un revêtement</w:t>
            </w:r>
            <w:r w:rsidRPr="00F149E5">
              <w:rPr>
                <w:color w:val="0070C0"/>
                <w:lang w:val="fr-CH"/>
              </w:rPr>
              <w:t xml:space="preserve">: </w:t>
            </w:r>
            <w:r>
              <w:rPr>
                <w:color w:val="0070C0"/>
                <w:lang w:val="fr-CH"/>
              </w:rPr>
              <w:t>informations sur les directives, les conditions marginales aux abords (situation du trafic) et les étapes de la pose du revêtement avec les concepts et itinéraires de déviation possibles (panneaux indicateurs</w:t>
            </w:r>
            <w:r w:rsidRPr="00F149E5">
              <w:rPr>
                <w:color w:val="0070C0"/>
                <w:lang w:val="fr-CH"/>
              </w:rPr>
              <w:t>)</w:t>
            </w:r>
          </w:p>
          <w:p w14:paraId="0ECD854F"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F149E5" w14:paraId="5740DB82" w14:textId="77777777" w:rsidTr="000D4C4A">
        <w:trPr>
          <w:gridAfter w:val="3"/>
          <w:wAfter w:w="63" w:type="dxa"/>
        </w:trPr>
        <w:tc>
          <w:tcPr>
            <w:tcW w:w="639" w:type="dxa"/>
          </w:tcPr>
          <w:p w14:paraId="2C75859E" w14:textId="77777777" w:rsidR="00C536B9" w:rsidRPr="00F149E5" w:rsidRDefault="00C536B9" w:rsidP="00C536B9">
            <w:pPr>
              <w:spacing w:before="144" w:after="144"/>
              <w:rPr>
                <w:lang w:val="fr-CH"/>
              </w:rPr>
            </w:pPr>
          </w:p>
        </w:tc>
        <w:tc>
          <w:tcPr>
            <w:tcW w:w="739" w:type="dxa"/>
            <w:gridSpan w:val="3"/>
          </w:tcPr>
          <w:p w14:paraId="3393C3DC" w14:textId="77777777" w:rsidR="00C536B9" w:rsidRPr="00F149E5" w:rsidRDefault="00C536B9" w:rsidP="00C536B9">
            <w:pPr>
              <w:spacing w:before="144" w:after="144"/>
              <w:rPr>
                <w:lang w:val="fr-CH"/>
              </w:rPr>
            </w:pPr>
            <w:r w:rsidRPr="00F149E5">
              <w:rPr>
                <w:lang w:val="fr-CH"/>
              </w:rPr>
              <w:t>.200</w:t>
            </w:r>
          </w:p>
        </w:tc>
        <w:tc>
          <w:tcPr>
            <w:tcW w:w="7899" w:type="dxa"/>
          </w:tcPr>
          <w:p w14:paraId="46CD9102"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F149E5" w14:paraId="0B438F23" w14:textId="77777777" w:rsidTr="002B4626">
        <w:trPr>
          <w:gridAfter w:val="3"/>
          <w:wAfter w:w="63" w:type="dxa"/>
        </w:trPr>
        <w:tc>
          <w:tcPr>
            <w:tcW w:w="9277" w:type="dxa"/>
            <w:gridSpan w:val="5"/>
          </w:tcPr>
          <w:p w14:paraId="6E31E5A3" w14:textId="0B8BAEDC"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85" w:name="_Toc185857203"/>
            <w:r w:rsidRPr="00F149E5">
              <w:rPr>
                <w:b w:val="0"/>
                <w:sz w:val="22"/>
                <w:szCs w:val="22"/>
                <w:lang w:val="fr-CH"/>
              </w:rPr>
              <w:t>624</w:t>
            </w:r>
            <w:r w:rsidRPr="00F149E5">
              <w:rPr>
                <w:b w:val="0"/>
                <w:sz w:val="22"/>
                <w:szCs w:val="22"/>
                <w:lang w:val="fr-CH"/>
              </w:rPr>
              <w:tab/>
            </w:r>
            <w:r>
              <w:rPr>
                <w:b w:val="0"/>
                <w:sz w:val="22"/>
                <w:szCs w:val="22"/>
                <w:lang w:val="fr-CH"/>
              </w:rPr>
              <w:t>Phases de construction intensives</w:t>
            </w:r>
            <w:bookmarkEnd w:id="185"/>
          </w:p>
        </w:tc>
      </w:tr>
      <w:tr w:rsidR="00C536B9" w:rsidRPr="00F149E5" w14:paraId="4D4661FC" w14:textId="77777777" w:rsidTr="000D4C4A">
        <w:trPr>
          <w:gridAfter w:val="3"/>
          <w:wAfter w:w="63" w:type="dxa"/>
        </w:trPr>
        <w:tc>
          <w:tcPr>
            <w:tcW w:w="639" w:type="dxa"/>
          </w:tcPr>
          <w:p w14:paraId="39D6DB00" w14:textId="77777777" w:rsidR="00C536B9" w:rsidRPr="00F149E5" w:rsidRDefault="00C536B9" w:rsidP="00C536B9">
            <w:pPr>
              <w:spacing w:before="144" w:after="144"/>
              <w:rPr>
                <w:lang w:val="fr-CH"/>
              </w:rPr>
            </w:pPr>
          </w:p>
        </w:tc>
        <w:tc>
          <w:tcPr>
            <w:tcW w:w="739" w:type="dxa"/>
            <w:gridSpan w:val="3"/>
          </w:tcPr>
          <w:p w14:paraId="029C6C11" w14:textId="77777777" w:rsidR="00C536B9" w:rsidRPr="00F149E5" w:rsidRDefault="00C536B9" w:rsidP="00C536B9">
            <w:pPr>
              <w:spacing w:before="144" w:after="144"/>
              <w:rPr>
                <w:lang w:val="fr-CH"/>
              </w:rPr>
            </w:pPr>
            <w:r w:rsidRPr="00F149E5">
              <w:rPr>
                <w:lang w:val="fr-CH"/>
              </w:rPr>
              <w:t>.100</w:t>
            </w:r>
          </w:p>
        </w:tc>
        <w:tc>
          <w:tcPr>
            <w:tcW w:w="7899" w:type="dxa"/>
          </w:tcPr>
          <w:p w14:paraId="45EA6C37"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F149E5" w14:paraId="7F0B0C63" w14:textId="77777777" w:rsidTr="002B4626">
        <w:trPr>
          <w:gridAfter w:val="3"/>
          <w:wAfter w:w="63" w:type="dxa"/>
        </w:trPr>
        <w:tc>
          <w:tcPr>
            <w:tcW w:w="9277" w:type="dxa"/>
            <w:gridSpan w:val="5"/>
          </w:tcPr>
          <w:p w14:paraId="2029CF86" w14:textId="27B7B4AD"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86" w:name="_Toc185857204"/>
            <w:r w:rsidRPr="00F149E5">
              <w:rPr>
                <w:b w:val="0"/>
                <w:sz w:val="22"/>
                <w:szCs w:val="22"/>
                <w:lang w:val="fr-CH"/>
              </w:rPr>
              <w:t>625</w:t>
            </w:r>
            <w:r w:rsidRPr="00F149E5">
              <w:rPr>
                <w:b w:val="0"/>
                <w:sz w:val="22"/>
                <w:szCs w:val="22"/>
                <w:lang w:val="fr-CH"/>
              </w:rPr>
              <w:tab/>
            </w:r>
            <w:r>
              <w:rPr>
                <w:b w:val="0"/>
                <w:sz w:val="22"/>
                <w:szCs w:val="22"/>
                <w:lang w:val="fr-CH"/>
              </w:rPr>
              <w:t>Programme de construction</w:t>
            </w:r>
            <w:bookmarkEnd w:id="186"/>
          </w:p>
        </w:tc>
      </w:tr>
      <w:tr w:rsidR="00C536B9" w:rsidRPr="00F149E5" w14:paraId="740DB541" w14:textId="77777777" w:rsidTr="000D4C4A">
        <w:trPr>
          <w:gridAfter w:val="3"/>
          <w:wAfter w:w="63" w:type="dxa"/>
        </w:trPr>
        <w:tc>
          <w:tcPr>
            <w:tcW w:w="639" w:type="dxa"/>
          </w:tcPr>
          <w:p w14:paraId="65E72175" w14:textId="77777777" w:rsidR="00C536B9" w:rsidRPr="00F149E5" w:rsidRDefault="00C536B9" w:rsidP="00C536B9">
            <w:pPr>
              <w:spacing w:before="144" w:after="144"/>
              <w:rPr>
                <w:lang w:val="fr-CH"/>
              </w:rPr>
            </w:pPr>
          </w:p>
        </w:tc>
        <w:tc>
          <w:tcPr>
            <w:tcW w:w="739" w:type="dxa"/>
            <w:gridSpan w:val="3"/>
          </w:tcPr>
          <w:p w14:paraId="6EFB6A21" w14:textId="77777777" w:rsidR="00C536B9" w:rsidRPr="00F149E5" w:rsidRDefault="00C536B9" w:rsidP="00C536B9">
            <w:pPr>
              <w:spacing w:before="144" w:after="144"/>
              <w:rPr>
                <w:lang w:val="fr-CH"/>
              </w:rPr>
            </w:pPr>
            <w:r w:rsidRPr="00F149E5">
              <w:rPr>
                <w:lang w:val="fr-CH"/>
              </w:rPr>
              <w:t>.100</w:t>
            </w:r>
          </w:p>
        </w:tc>
        <w:tc>
          <w:tcPr>
            <w:tcW w:w="7899" w:type="dxa"/>
          </w:tcPr>
          <w:p w14:paraId="3E237205" w14:textId="77777777" w:rsidR="00C536B9" w:rsidRPr="00F149E5" w:rsidRDefault="00C536B9" w:rsidP="00C536B9">
            <w:pPr>
              <w:spacing w:before="144" w:after="144"/>
              <w:rPr>
                <w:i/>
                <w:color w:val="0070C0"/>
                <w:lang w:val="fr-CH"/>
              </w:rPr>
            </w:pPr>
            <w:r w:rsidRPr="00F149E5">
              <w:rPr>
                <w:i/>
                <w:color w:val="0070C0"/>
                <w:lang w:val="fr-CH"/>
              </w:rPr>
              <w:t>Do</w:t>
            </w:r>
            <w:r>
              <w:rPr>
                <w:i/>
                <w:color w:val="0070C0"/>
                <w:lang w:val="fr-CH"/>
              </w:rPr>
              <w:t>c</w:t>
            </w:r>
            <w:r w:rsidRPr="00F149E5">
              <w:rPr>
                <w:i/>
                <w:color w:val="0070C0"/>
                <w:lang w:val="fr-CH"/>
              </w:rPr>
              <w:t xml:space="preserve">ument, </w:t>
            </w:r>
            <w:r>
              <w:rPr>
                <w:i/>
                <w:color w:val="0070C0"/>
                <w:lang w:val="fr-CH"/>
              </w:rPr>
              <w:t>par ex</w:t>
            </w:r>
            <w:r w:rsidRPr="00F149E5">
              <w:rPr>
                <w:i/>
                <w:color w:val="0070C0"/>
                <w:lang w:val="fr-CH"/>
              </w:rPr>
              <w:t xml:space="preserve">. </w:t>
            </w:r>
            <w:r>
              <w:rPr>
                <w:i/>
                <w:color w:val="0070C0"/>
                <w:lang w:val="fr-CH"/>
              </w:rPr>
              <w:t>programme indicatif du maître d’ouvrage</w:t>
            </w:r>
          </w:p>
          <w:p w14:paraId="385011B0" w14:textId="5DCB8B5B" w:rsidR="00C0621B" w:rsidRPr="00C0621B" w:rsidRDefault="00C0621B" w:rsidP="00C536B9">
            <w:pPr>
              <w:spacing w:before="144" w:after="144"/>
              <w:rPr>
                <w:i/>
                <w:iCs w:val="0"/>
                <w:color w:val="0070C0"/>
                <w:lang w:val="fr-CH"/>
              </w:rPr>
            </w:pPr>
            <w:r w:rsidRPr="00C0621B">
              <w:rPr>
                <w:i/>
                <w:iCs w:val="0"/>
                <w:color w:val="0070C0"/>
                <w:lang w:val="fr-CH"/>
              </w:rPr>
              <w:t>Les jalons éventuels doivent être définis de manière claire et univoque dans le programme des travaux et doivent correspondre au contrat d’entreprise.</w:t>
            </w:r>
          </w:p>
          <w:p w14:paraId="70D9F15F" w14:textId="5FDCE528" w:rsidR="00C536B9" w:rsidRPr="00F149E5" w:rsidRDefault="00C536B9" w:rsidP="00C536B9">
            <w:pPr>
              <w:spacing w:before="144" w:after="144"/>
              <w:rPr>
                <w:color w:val="0070C0"/>
                <w:lang w:val="fr-CH"/>
              </w:rPr>
            </w:pPr>
            <w:r>
              <w:rPr>
                <w:color w:val="00B050"/>
                <w:lang w:val="fr-CH"/>
              </w:rPr>
              <w:t>Type, description</w:t>
            </w:r>
            <w:r w:rsidRPr="00F149E5">
              <w:rPr>
                <w:color w:val="00B050"/>
                <w:lang w:val="fr-CH"/>
              </w:rPr>
              <w:t>…………………………..</w:t>
            </w:r>
          </w:p>
        </w:tc>
      </w:tr>
      <w:tr w:rsidR="00C536B9" w:rsidRPr="00F149E5" w14:paraId="7DA98D9F" w14:textId="77777777" w:rsidTr="000D4C4A">
        <w:trPr>
          <w:gridAfter w:val="3"/>
          <w:wAfter w:w="63" w:type="dxa"/>
        </w:trPr>
        <w:tc>
          <w:tcPr>
            <w:tcW w:w="639" w:type="dxa"/>
          </w:tcPr>
          <w:p w14:paraId="4CEF869C" w14:textId="77777777" w:rsidR="00C536B9" w:rsidRPr="00F149E5" w:rsidRDefault="00C536B9" w:rsidP="00C536B9">
            <w:pPr>
              <w:pStyle w:val="Erluterung1"/>
              <w:spacing w:before="144" w:after="144"/>
              <w:rPr>
                <w:i w:val="0"/>
                <w:color w:val="auto"/>
                <w:lang w:val="fr-CH"/>
              </w:rPr>
            </w:pPr>
          </w:p>
        </w:tc>
        <w:tc>
          <w:tcPr>
            <w:tcW w:w="739" w:type="dxa"/>
            <w:gridSpan w:val="3"/>
          </w:tcPr>
          <w:p w14:paraId="1C0BDC3A" w14:textId="77777777" w:rsidR="00C536B9" w:rsidRPr="00F149E5" w:rsidRDefault="00C536B9" w:rsidP="00C536B9">
            <w:pPr>
              <w:pStyle w:val="Erluterung1"/>
              <w:spacing w:before="144" w:after="144"/>
              <w:rPr>
                <w:i w:val="0"/>
                <w:color w:val="auto"/>
                <w:lang w:val="fr-CH"/>
              </w:rPr>
            </w:pPr>
            <w:r w:rsidRPr="00F149E5">
              <w:rPr>
                <w:i w:val="0"/>
                <w:color w:val="auto"/>
                <w:lang w:val="fr-CH"/>
              </w:rPr>
              <w:t>.200</w:t>
            </w:r>
          </w:p>
        </w:tc>
        <w:tc>
          <w:tcPr>
            <w:tcW w:w="7899" w:type="dxa"/>
          </w:tcPr>
          <w:p w14:paraId="0E0C5079" w14:textId="77777777" w:rsidR="00C536B9" w:rsidRPr="00F149E5" w:rsidRDefault="00C536B9" w:rsidP="00C536B9">
            <w:pPr>
              <w:pStyle w:val="Erluterung1"/>
              <w:spacing w:before="144" w:after="144"/>
              <w:rPr>
                <w:i w:val="0"/>
                <w:color w:val="auto"/>
                <w:lang w:val="fr-CH"/>
              </w:rPr>
            </w:pPr>
            <w:r>
              <w:rPr>
                <w:i w:val="0"/>
                <w:color w:val="auto"/>
                <w:lang w:val="fr-CH"/>
              </w:rPr>
              <w:t>Définitions</w:t>
            </w:r>
          </w:p>
          <w:p w14:paraId="0977FCAA" w14:textId="77777777" w:rsidR="00C536B9" w:rsidRPr="00F149E5" w:rsidRDefault="00C536B9" w:rsidP="00C536B9">
            <w:pPr>
              <w:pStyle w:val="Erluterung1"/>
              <w:spacing w:before="144" w:after="144"/>
              <w:ind w:left="1651" w:hanging="1651"/>
              <w:rPr>
                <w:i w:val="0"/>
                <w:color w:val="auto"/>
                <w:lang w:val="fr-CH"/>
              </w:rPr>
            </w:pPr>
            <w:r>
              <w:rPr>
                <w:i w:val="0"/>
                <w:color w:val="auto"/>
                <w:lang w:val="fr-CH"/>
              </w:rPr>
              <w:t>Période d’exploitation du chantier</w:t>
            </w:r>
            <w:r w:rsidRPr="00F149E5">
              <w:rPr>
                <w:i w:val="0"/>
                <w:color w:val="auto"/>
                <w:lang w:val="fr-CH"/>
              </w:rPr>
              <w:t>:</w:t>
            </w:r>
            <w:r w:rsidRPr="00F149E5">
              <w:rPr>
                <w:i w:val="0"/>
                <w:color w:val="auto"/>
                <w:lang w:val="fr-CH"/>
              </w:rPr>
              <w:tab/>
            </w:r>
            <w:r>
              <w:rPr>
                <w:i w:val="0"/>
                <w:color w:val="auto"/>
                <w:lang w:val="fr-CH"/>
              </w:rPr>
              <w:t>période définie par le maître d’ouvrage pendant laquelle les activités peuvent être effectuées par le mandataire sur le chantier</w:t>
            </w:r>
            <w:r w:rsidRPr="00F149E5">
              <w:rPr>
                <w:i w:val="0"/>
                <w:color w:val="auto"/>
                <w:lang w:val="fr-CH"/>
              </w:rPr>
              <w:t>.</w:t>
            </w:r>
          </w:p>
          <w:p w14:paraId="5B24BCE7" w14:textId="77777777" w:rsidR="00C536B9" w:rsidRPr="00F149E5" w:rsidRDefault="00C536B9" w:rsidP="00C536B9">
            <w:pPr>
              <w:pStyle w:val="Erluterung1"/>
              <w:spacing w:before="144" w:after="144"/>
              <w:ind w:left="1651" w:hanging="1651"/>
              <w:rPr>
                <w:i w:val="0"/>
                <w:color w:val="auto"/>
                <w:lang w:val="fr-CH"/>
              </w:rPr>
            </w:pPr>
            <w:r>
              <w:rPr>
                <w:i w:val="0"/>
                <w:color w:val="auto"/>
                <w:lang w:val="fr-CH"/>
              </w:rPr>
              <w:t>Temps de travail</w:t>
            </w:r>
            <w:r w:rsidRPr="00F149E5">
              <w:rPr>
                <w:i w:val="0"/>
                <w:color w:val="auto"/>
                <w:lang w:val="fr-CH"/>
              </w:rPr>
              <w:t>:</w:t>
            </w:r>
            <w:r w:rsidRPr="00F149E5">
              <w:rPr>
                <w:i w:val="0"/>
                <w:color w:val="auto"/>
                <w:lang w:val="fr-CH"/>
              </w:rPr>
              <w:tab/>
            </w:r>
            <w:r>
              <w:rPr>
                <w:i w:val="0"/>
                <w:color w:val="auto"/>
                <w:lang w:val="fr-CH"/>
              </w:rPr>
              <w:t>temps de travail individuel des employés. Seul l’employeur est responsable de son respect</w:t>
            </w:r>
            <w:r w:rsidRPr="00F149E5">
              <w:rPr>
                <w:i w:val="0"/>
                <w:color w:val="auto"/>
                <w:lang w:val="fr-CH"/>
              </w:rPr>
              <w:t>.</w:t>
            </w:r>
          </w:p>
          <w:p w14:paraId="2B6FDE22" w14:textId="77777777" w:rsidR="00C536B9" w:rsidRPr="00F149E5" w:rsidRDefault="00C536B9" w:rsidP="00C536B9">
            <w:pPr>
              <w:pStyle w:val="Erluterung1"/>
              <w:spacing w:before="144" w:after="144"/>
              <w:ind w:left="1651" w:hanging="1651"/>
              <w:rPr>
                <w:i w:val="0"/>
                <w:color w:val="auto"/>
                <w:lang w:val="fr-CH"/>
              </w:rPr>
            </w:pPr>
            <w:r>
              <w:rPr>
                <w:i w:val="0"/>
                <w:color w:val="00B050"/>
                <w:lang w:val="fr-CH"/>
              </w:rPr>
              <w:t>Type, description</w:t>
            </w:r>
            <w:r w:rsidRPr="00F149E5">
              <w:rPr>
                <w:i w:val="0"/>
                <w:color w:val="00B050"/>
                <w:lang w:val="fr-CH"/>
              </w:rPr>
              <w:t>…………………………..</w:t>
            </w:r>
          </w:p>
        </w:tc>
      </w:tr>
      <w:tr w:rsidR="00C536B9" w:rsidRPr="00F149E5" w14:paraId="4D5E24C9" w14:textId="77777777" w:rsidTr="000D4C4A">
        <w:trPr>
          <w:gridAfter w:val="3"/>
          <w:wAfter w:w="63" w:type="dxa"/>
        </w:trPr>
        <w:tc>
          <w:tcPr>
            <w:tcW w:w="639" w:type="dxa"/>
          </w:tcPr>
          <w:p w14:paraId="6CAB13B5" w14:textId="77777777" w:rsidR="00C536B9" w:rsidRPr="00F149E5" w:rsidRDefault="00C536B9" w:rsidP="00C536B9">
            <w:pPr>
              <w:pStyle w:val="Erluterung1"/>
              <w:spacing w:before="144" w:after="144"/>
              <w:rPr>
                <w:i w:val="0"/>
                <w:color w:val="auto"/>
                <w:lang w:val="fr-CH"/>
              </w:rPr>
            </w:pPr>
          </w:p>
        </w:tc>
        <w:tc>
          <w:tcPr>
            <w:tcW w:w="739" w:type="dxa"/>
            <w:gridSpan w:val="3"/>
          </w:tcPr>
          <w:p w14:paraId="7A1FE5D6" w14:textId="77777777" w:rsidR="00C536B9" w:rsidRPr="00F149E5" w:rsidRDefault="00C536B9" w:rsidP="00C536B9">
            <w:pPr>
              <w:pStyle w:val="Erluterung1"/>
              <w:spacing w:before="144" w:after="144"/>
              <w:rPr>
                <w:i w:val="0"/>
                <w:color w:val="auto"/>
                <w:lang w:val="fr-CH"/>
              </w:rPr>
            </w:pPr>
            <w:r w:rsidRPr="00F149E5">
              <w:rPr>
                <w:i w:val="0"/>
                <w:color w:val="auto"/>
                <w:lang w:val="fr-CH"/>
              </w:rPr>
              <w:t>.300</w:t>
            </w:r>
          </w:p>
        </w:tc>
        <w:tc>
          <w:tcPr>
            <w:tcW w:w="7899" w:type="dxa"/>
          </w:tcPr>
          <w:p w14:paraId="34C12FEA" w14:textId="77777777" w:rsidR="00C536B9" w:rsidRPr="00F149E5" w:rsidRDefault="00C536B9" w:rsidP="00C536B9">
            <w:pPr>
              <w:pStyle w:val="Erluterung1"/>
              <w:spacing w:before="144" w:after="144"/>
              <w:rPr>
                <w:i w:val="0"/>
                <w:color w:val="auto"/>
                <w:lang w:val="fr-CH"/>
              </w:rPr>
            </w:pPr>
            <w:r>
              <w:rPr>
                <w:i w:val="0"/>
                <w:color w:val="auto"/>
                <w:lang w:val="fr-CH"/>
              </w:rPr>
              <w:t>Conditions du maître d’ouvrage</w:t>
            </w:r>
          </w:p>
          <w:p w14:paraId="7257F082" w14:textId="77777777" w:rsidR="00C536B9" w:rsidRPr="00F149E5" w:rsidRDefault="00C536B9" w:rsidP="00C536B9">
            <w:pPr>
              <w:pStyle w:val="Erluterung1"/>
              <w:spacing w:before="144" w:after="144"/>
              <w:rPr>
                <w:color w:val="0070C0"/>
                <w:lang w:val="fr-CH"/>
              </w:rPr>
            </w:pPr>
            <w:r>
              <w:rPr>
                <w:color w:val="0070C0"/>
                <w:lang w:val="fr-CH"/>
              </w:rPr>
              <w:t>Après concertation avec l’OFROU</w:t>
            </w:r>
            <w:r w:rsidRPr="00F149E5">
              <w:rPr>
                <w:color w:val="0070C0"/>
                <w:lang w:val="fr-CH"/>
              </w:rPr>
              <w:t>:</w:t>
            </w:r>
          </w:p>
          <w:p w14:paraId="32B29686" w14:textId="77777777" w:rsidR="00C536B9" w:rsidRPr="00F149E5" w:rsidRDefault="00C536B9" w:rsidP="00C536B9">
            <w:pPr>
              <w:pStyle w:val="Erluterung1"/>
              <w:spacing w:before="144" w:after="144"/>
              <w:rPr>
                <w:color w:val="0070C0"/>
                <w:lang w:val="fr-CH"/>
              </w:rPr>
            </w:pPr>
            <w:r>
              <w:rPr>
                <w:color w:val="0070C0"/>
                <w:lang w:val="fr-CH"/>
              </w:rPr>
              <w:t>Descriptif, par ex. période d’exploitation du chantier, modification des temps en fonction de l’ouvrage (respecter la loi sur le travail</w:t>
            </w:r>
            <w:r w:rsidRPr="00F149E5">
              <w:rPr>
                <w:color w:val="0070C0"/>
                <w:lang w:val="fr-CH"/>
              </w:rPr>
              <w:t>)</w:t>
            </w:r>
          </w:p>
          <w:p w14:paraId="084570B8" w14:textId="77777777" w:rsidR="00C536B9" w:rsidRPr="00F149E5" w:rsidRDefault="00C536B9" w:rsidP="00C536B9">
            <w:pPr>
              <w:pStyle w:val="Erluterung1"/>
              <w:spacing w:before="144" w:after="144"/>
              <w:rPr>
                <w:color w:val="0070C0"/>
                <w:lang w:val="fr-CH"/>
              </w:rPr>
            </w:pPr>
            <w:r>
              <w:rPr>
                <w:color w:val="0070C0"/>
                <w:lang w:val="fr-CH"/>
              </w:rPr>
              <w:t>Description des exceptions</w:t>
            </w:r>
            <w:r w:rsidRPr="00F149E5">
              <w:rPr>
                <w:color w:val="0070C0"/>
                <w:lang w:val="fr-CH"/>
              </w:rPr>
              <w:t xml:space="preserve">, </w:t>
            </w:r>
            <w:r>
              <w:rPr>
                <w:color w:val="0070C0"/>
                <w:lang w:val="fr-CH"/>
              </w:rPr>
              <w:t>par ex</w:t>
            </w:r>
            <w:r w:rsidRPr="00F149E5">
              <w:rPr>
                <w:color w:val="0070C0"/>
                <w:lang w:val="fr-CH"/>
              </w:rPr>
              <w:t xml:space="preserve">. </w:t>
            </w:r>
            <w:r>
              <w:rPr>
                <w:color w:val="0070C0"/>
                <w:lang w:val="fr-CH"/>
              </w:rPr>
              <w:t>pose d’une couche de roulement un samedi / un dimanche / un jour de semaine / un week-end (samedi et dimanche) dans un cas isolé ou éventuellement répété</w:t>
            </w:r>
          </w:p>
          <w:p w14:paraId="6B01F4BE" w14:textId="77777777" w:rsidR="00C536B9" w:rsidRPr="00F149E5" w:rsidRDefault="00C536B9" w:rsidP="00C536B9">
            <w:pPr>
              <w:pStyle w:val="Erluterung1"/>
              <w:spacing w:before="144" w:after="144"/>
              <w:rPr>
                <w:color w:val="0070C0"/>
                <w:lang w:val="fr-CH"/>
              </w:rPr>
            </w:pPr>
            <w:r>
              <w:rPr>
                <w:color w:val="0070C0"/>
                <w:lang w:val="fr-CH"/>
              </w:rPr>
              <w:t>Par principe, les travaux doivent être effectués à l’intérieur du créneau du travail de jour, du lundi au vendredi entre</w:t>
            </w:r>
            <w:r w:rsidRPr="00F149E5">
              <w:rPr>
                <w:color w:val="0070C0"/>
                <w:lang w:val="fr-CH"/>
              </w:rPr>
              <w:t xml:space="preserve"> 06</w:t>
            </w:r>
            <w:r>
              <w:rPr>
                <w:color w:val="0070C0"/>
                <w:lang w:val="fr-CH"/>
              </w:rPr>
              <w:t>h</w:t>
            </w:r>
            <w:r w:rsidRPr="00F149E5">
              <w:rPr>
                <w:color w:val="0070C0"/>
                <w:lang w:val="fr-CH"/>
              </w:rPr>
              <w:t xml:space="preserve">00 </w:t>
            </w:r>
            <w:r>
              <w:rPr>
                <w:color w:val="0070C0"/>
                <w:lang w:val="fr-CH"/>
              </w:rPr>
              <w:t>et</w:t>
            </w:r>
            <w:r w:rsidRPr="00F149E5">
              <w:rPr>
                <w:color w:val="0070C0"/>
                <w:lang w:val="fr-CH"/>
              </w:rPr>
              <w:t xml:space="preserve"> 20</w:t>
            </w:r>
            <w:r>
              <w:rPr>
                <w:color w:val="0070C0"/>
                <w:lang w:val="fr-CH"/>
              </w:rPr>
              <w:t>h</w:t>
            </w:r>
            <w:r w:rsidRPr="00F149E5">
              <w:rPr>
                <w:color w:val="0070C0"/>
                <w:lang w:val="fr-CH"/>
              </w:rPr>
              <w:t>00 (</w:t>
            </w:r>
            <w:r>
              <w:rPr>
                <w:color w:val="0070C0"/>
                <w:lang w:val="fr-CH"/>
              </w:rPr>
              <w:t>loi sur le travail, art</w:t>
            </w:r>
            <w:r w:rsidRPr="00F149E5">
              <w:rPr>
                <w:color w:val="0070C0"/>
                <w:lang w:val="fr-CH"/>
              </w:rPr>
              <w:t>. 10</w:t>
            </w:r>
            <w:r w:rsidRPr="00F149E5">
              <w:rPr>
                <w:color w:val="0070C0"/>
                <w:vertAlign w:val="superscript"/>
                <w:lang w:val="fr-CH"/>
              </w:rPr>
              <w:t>33</w:t>
            </w:r>
            <w:r w:rsidRPr="00F149E5">
              <w:rPr>
                <w:color w:val="0070C0"/>
                <w:lang w:val="fr-CH"/>
              </w:rPr>
              <w:t>).</w:t>
            </w:r>
          </w:p>
          <w:p w14:paraId="45171C2D" w14:textId="77777777" w:rsidR="00C536B9" w:rsidRPr="00F149E5" w:rsidRDefault="00C536B9" w:rsidP="00C536B9">
            <w:pPr>
              <w:spacing w:before="144" w:after="144"/>
              <w:rPr>
                <w:i/>
                <w:color w:val="0070C0"/>
                <w:lang w:val="fr-CH"/>
              </w:rPr>
            </w:pPr>
            <w:r>
              <w:rPr>
                <w:i/>
                <w:color w:val="0070C0"/>
                <w:lang w:val="fr-CH"/>
              </w:rPr>
              <w:t>L’entreprise est cependant libre de prévoir d’autres périodes d’exploitation du chantier afin d’optimiser le déroulement des travaux et de raccourcir la durée du chantier</w:t>
            </w:r>
            <w:r w:rsidRPr="00F149E5">
              <w:rPr>
                <w:i/>
                <w:color w:val="0070C0"/>
                <w:lang w:val="fr-CH"/>
              </w:rPr>
              <w:t>.</w:t>
            </w:r>
          </w:p>
          <w:p w14:paraId="22A0CDA1" w14:textId="77777777" w:rsidR="00C536B9" w:rsidRPr="00F149E5" w:rsidRDefault="00C536B9" w:rsidP="00C536B9">
            <w:pPr>
              <w:spacing w:before="144" w:after="144"/>
              <w:rPr>
                <w:i/>
                <w:color w:val="0070C0"/>
                <w:lang w:val="fr-CH"/>
              </w:rPr>
            </w:pPr>
            <w:r>
              <w:rPr>
                <w:i/>
                <w:color w:val="0070C0"/>
                <w:lang w:val="fr-CH"/>
              </w:rPr>
              <w:t>D’autres horaires doivent être définis en concertation avec le maître d’ouvrage</w:t>
            </w:r>
            <w:r w:rsidRPr="00F149E5">
              <w:rPr>
                <w:i/>
                <w:color w:val="0070C0"/>
                <w:lang w:val="fr-CH"/>
              </w:rPr>
              <w:t>.</w:t>
            </w:r>
          </w:p>
          <w:p w14:paraId="0DFD66D1"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1F1FF515" w14:textId="77777777" w:rsidTr="000D4C4A">
        <w:trPr>
          <w:gridAfter w:val="3"/>
          <w:wAfter w:w="63" w:type="dxa"/>
        </w:trPr>
        <w:tc>
          <w:tcPr>
            <w:tcW w:w="639" w:type="dxa"/>
          </w:tcPr>
          <w:p w14:paraId="2FB60A16" w14:textId="77777777" w:rsidR="00C536B9" w:rsidRPr="00F149E5" w:rsidRDefault="00C536B9" w:rsidP="00C536B9">
            <w:pPr>
              <w:spacing w:before="144" w:after="144"/>
              <w:rPr>
                <w:lang w:val="fr-CH"/>
              </w:rPr>
            </w:pPr>
          </w:p>
        </w:tc>
        <w:tc>
          <w:tcPr>
            <w:tcW w:w="739" w:type="dxa"/>
            <w:gridSpan w:val="3"/>
          </w:tcPr>
          <w:p w14:paraId="75ADCA60" w14:textId="77777777" w:rsidR="00C536B9" w:rsidRPr="00F149E5" w:rsidRDefault="00C536B9" w:rsidP="00C536B9">
            <w:pPr>
              <w:spacing w:before="144" w:after="144"/>
              <w:rPr>
                <w:lang w:val="fr-CH"/>
              </w:rPr>
            </w:pPr>
            <w:r w:rsidRPr="00F149E5">
              <w:rPr>
                <w:lang w:val="fr-CH"/>
              </w:rPr>
              <w:t>.400</w:t>
            </w:r>
          </w:p>
        </w:tc>
        <w:tc>
          <w:tcPr>
            <w:tcW w:w="7899" w:type="dxa"/>
          </w:tcPr>
          <w:p w14:paraId="2739C3A8" w14:textId="77777777" w:rsidR="00C536B9" w:rsidRPr="00F149E5" w:rsidRDefault="00C536B9" w:rsidP="00C536B9">
            <w:pPr>
              <w:spacing w:before="144" w:after="144"/>
              <w:rPr>
                <w:lang w:val="fr-CH"/>
              </w:rPr>
            </w:pPr>
            <w:r>
              <w:rPr>
                <w:lang w:val="fr-CH"/>
              </w:rPr>
              <w:t>Déroulement accéléré des travaux</w:t>
            </w:r>
          </w:p>
          <w:p w14:paraId="6E13C464" w14:textId="77777777" w:rsidR="00C536B9" w:rsidRPr="00F149E5" w:rsidRDefault="00C536B9" w:rsidP="00C536B9">
            <w:pPr>
              <w:spacing w:before="144" w:after="144"/>
              <w:rPr>
                <w:color w:val="00B050"/>
                <w:lang w:val="fr-CH"/>
              </w:rPr>
            </w:pPr>
            <w:r>
              <w:rPr>
                <w:color w:val="00B050"/>
                <w:lang w:val="fr-CH"/>
              </w:rPr>
              <w:t>Les travaux de construction prévus perturberont fortement la circulation intense sur la route nationale</w:t>
            </w:r>
            <w:r w:rsidRPr="00F149E5">
              <w:rPr>
                <w:color w:val="00B050"/>
                <w:lang w:val="fr-CH"/>
              </w:rPr>
              <w:t xml:space="preserve"> N..., </w:t>
            </w:r>
            <w:r>
              <w:rPr>
                <w:color w:val="00B050"/>
                <w:lang w:val="fr-CH"/>
              </w:rPr>
              <w:t>sur le segment</w:t>
            </w:r>
            <w:r w:rsidRPr="00F149E5">
              <w:rPr>
                <w:color w:val="00B050"/>
                <w:lang w:val="fr-CH"/>
              </w:rPr>
              <w:t xml:space="preserve"> ................ </w:t>
            </w:r>
            <w:r>
              <w:rPr>
                <w:color w:val="00B050"/>
                <w:lang w:val="fr-CH"/>
              </w:rPr>
              <w:t>Afin de réduire au minimum cette gêne, un déroulement accéléré des travaux est demandé pour ce chantier</w:t>
            </w:r>
            <w:r w:rsidRPr="00F149E5">
              <w:rPr>
                <w:color w:val="00B050"/>
                <w:lang w:val="fr-CH"/>
              </w:rPr>
              <w:t>.</w:t>
            </w:r>
          </w:p>
          <w:p w14:paraId="076231A8" w14:textId="77777777" w:rsidR="00C536B9" w:rsidRPr="00F149E5" w:rsidRDefault="00C536B9" w:rsidP="00C536B9">
            <w:pPr>
              <w:spacing w:before="144" w:after="144"/>
              <w:rPr>
                <w:color w:val="00B050"/>
                <w:lang w:val="fr-CH"/>
              </w:rPr>
            </w:pPr>
            <w:r>
              <w:rPr>
                <w:color w:val="00B050"/>
                <w:lang w:val="fr-CH"/>
              </w:rPr>
              <w:t>Les travaux</w:t>
            </w:r>
            <w:r w:rsidRPr="00F149E5">
              <w:rPr>
                <w:color w:val="00B050"/>
                <w:lang w:val="fr-CH"/>
              </w:rPr>
              <w:t xml:space="preserve"> (</w:t>
            </w:r>
            <w:r>
              <w:rPr>
                <w:color w:val="00B050"/>
                <w:lang w:val="fr-CH"/>
              </w:rPr>
              <w:t>é</w:t>
            </w:r>
            <w:r w:rsidRPr="00F149E5">
              <w:rPr>
                <w:color w:val="00B050"/>
                <w:lang w:val="fr-CH"/>
              </w:rPr>
              <w:t>v</w:t>
            </w:r>
            <w:r>
              <w:rPr>
                <w:color w:val="00B050"/>
                <w:lang w:val="fr-CH"/>
              </w:rPr>
              <w:t>entuellement seulement pour certaines étapes</w:t>
            </w:r>
            <w:r w:rsidRPr="00F149E5">
              <w:rPr>
                <w:color w:val="00B050"/>
                <w:lang w:val="fr-CH"/>
              </w:rPr>
              <w:t xml:space="preserve">) </w:t>
            </w:r>
            <w:r>
              <w:rPr>
                <w:color w:val="00B050"/>
                <w:lang w:val="fr-CH"/>
              </w:rPr>
              <w:t>doivent être effectués dans la journée et le soir du lundi au samedi entre 05h00 ou 06h00 et 23h00, obligatoirement avec deux équipes (si possible seulement 1 équipe le samedi</w:t>
            </w:r>
            <w:r w:rsidRPr="00F149E5">
              <w:rPr>
                <w:color w:val="00B050"/>
                <w:lang w:val="fr-CH"/>
              </w:rPr>
              <w:t>)</w:t>
            </w:r>
            <w:r>
              <w:rPr>
                <w:color w:val="00B050"/>
                <w:lang w:val="fr-CH"/>
              </w:rPr>
              <w:t>.</w:t>
            </w:r>
          </w:p>
          <w:p w14:paraId="5D17C149" w14:textId="77777777" w:rsidR="00C536B9" w:rsidRPr="00F149E5" w:rsidRDefault="00C536B9" w:rsidP="00C536B9">
            <w:pPr>
              <w:spacing w:before="144" w:after="144"/>
              <w:rPr>
                <w:color w:val="00B050"/>
                <w:lang w:val="fr-CH"/>
              </w:rPr>
            </w:pPr>
            <w:r>
              <w:rPr>
                <w:color w:val="00B050"/>
                <w:lang w:val="fr-CH"/>
              </w:rPr>
              <w:t>Décrire éventuellement d’autres directives telles qu’un fonctionnement intégral à 3 équipes, etc.</w:t>
            </w:r>
          </w:p>
          <w:p w14:paraId="735F03C1"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0C15AE9A" w14:textId="77777777" w:rsidTr="000D4C4A">
        <w:trPr>
          <w:gridAfter w:val="3"/>
          <w:wAfter w:w="63" w:type="dxa"/>
        </w:trPr>
        <w:tc>
          <w:tcPr>
            <w:tcW w:w="639" w:type="dxa"/>
          </w:tcPr>
          <w:p w14:paraId="2809E4BF" w14:textId="77777777" w:rsidR="00C536B9" w:rsidRPr="00F149E5" w:rsidRDefault="00C536B9" w:rsidP="00C536B9">
            <w:pPr>
              <w:spacing w:before="144" w:after="144"/>
              <w:rPr>
                <w:lang w:val="fr-CH"/>
              </w:rPr>
            </w:pPr>
          </w:p>
        </w:tc>
        <w:tc>
          <w:tcPr>
            <w:tcW w:w="739" w:type="dxa"/>
            <w:gridSpan w:val="3"/>
          </w:tcPr>
          <w:p w14:paraId="1E993D1E" w14:textId="77777777" w:rsidR="00C536B9" w:rsidRPr="00F149E5" w:rsidRDefault="00C536B9" w:rsidP="00C536B9">
            <w:pPr>
              <w:spacing w:before="144" w:after="144"/>
              <w:rPr>
                <w:lang w:val="fr-CH"/>
              </w:rPr>
            </w:pPr>
            <w:r w:rsidRPr="00F149E5">
              <w:rPr>
                <w:lang w:val="fr-CH"/>
              </w:rPr>
              <w:t>.500</w:t>
            </w:r>
          </w:p>
        </w:tc>
        <w:tc>
          <w:tcPr>
            <w:tcW w:w="7899" w:type="dxa"/>
          </w:tcPr>
          <w:p w14:paraId="77CA778B" w14:textId="77777777" w:rsidR="00C536B9" w:rsidRPr="00F149E5" w:rsidRDefault="00C536B9" w:rsidP="00C536B9">
            <w:pPr>
              <w:spacing w:before="144" w:after="144"/>
              <w:rPr>
                <w:lang w:val="fr-CH"/>
              </w:rPr>
            </w:pPr>
            <w:r>
              <w:rPr>
                <w:lang w:val="fr-CH"/>
              </w:rPr>
              <w:t>Chantiers orphelins</w:t>
            </w:r>
          </w:p>
          <w:p w14:paraId="2D5912EC" w14:textId="77777777" w:rsidR="00C536B9" w:rsidRPr="00F149E5" w:rsidRDefault="00C536B9" w:rsidP="00C536B9">
            <w:pPr>
              <w:spacing w:before="144" w:after="144"/>
              <w:rPr>
                <w:i/>
                <w:color w:val="0070C0"/>
                <w:lang w:val="fr-CH"/>
              </w:rPr>
            </w:pPr>
            <w:r>
              <w:rPr>
                <w:i/>
                <w:color w:val="0070C0"/>
                <w:lang w:val="fr-CH"/>
              </w:rPr>
              <w:t>À appliquer dans des cas spéciaux</w:t>
            </w:r>
          </w:p>
          <w:p w14:paraId="4D37B24A" w14:textId="77777777" w:rsidR="00C536B9" w:rsidRPr="00F149E5" w:rsidRDefault="00C536B9" w:rsidP="00C536B9">
            <w:pPr>
              <w:spacing w:before="144" w:after="144"/>
              <w:rPr>
                <w:i/>
                <w:color w:val="0070C0"/>
                <w:lang w:val="fr-CH"/>
              </w:rPr>
            </w:pPr>
            <w:r>
              <w:rPr>
                <w:i/>
                <w:color w:val="0070C0"/>
                <w:lang w:val="fr-CH"/>
              </w:rPr>
              <w:t>La réalisation temporelle de ce chantier revêt un grand intérêt public. Le chantier ne doit donc pas être quitté sans l’accord express de la direction de chantier, même pendant une courte durée, en cas d’avance sur le programme de travaux convenu</w:t>
            </w:r>
            <w:r w:rsidRPr="00F149E5">
              <w:rPr>
                <w:i/>
                <w:color w:val="0070C0"/>
                <w:lang w:val="fr-CH"/>
              </w:rPr>
              <w:t xml:space="preserve">. </w:t>
            </w:r>
            <w:r>
              <w:rPr>
                <w:i/>
                <w:color w:val="0070C0"/>
                <w:lang w:val="fr-CH"/>
              </w:rPr>
              <w:t>Il n’est autorisé de descendre en dessous des périodes d’exploitation du chantier convenues (conformément à la position</w:t>
            </w:r>
            <w:r w:rsidRPr="00F149E5">
              <w:rPr>
                <w:i/>
                <w:color w:val="0070C0"/>
                <w:lang w:val="fr-CH"/>
              </w:rPr>
              <w:t xml:space="preserve"> 624.200) </w:t>
            </w:r>
            <w:r>
              <w:rPr>
                <w:i/>
                <w:color w:val="0070C0"/>
                <w:lang w:val="fr-CH"/>
              </w:rPr>
              <w:t>qu’à titre exceptionnel</w:t>
            </w:r>
            <w:r w:rsidRPr="00F149E5">
              <w:rPr>
                <w:i/>
                <w:color w:val="0070C0"/>
                <w:lang w:val="fr-CH"/>
              </w:rPr>
              <w:t>.</w:t>
            </w:r>
          </w:p>
          <w:p w14:paraId="6CBF9074"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1572BD4F" w14:textId="77777777" w:rsidTr="00604DD5">
        <w:trPr>
          <w:gridAfter w:val="3"/>
          <w:wAfter w:w="63" w:type="dxa"/>
        </w:trPr>
        <w:tc>
          <w:tcPr>
            <w:tcW w:w="9277" w:type="dxa"/>
            <w:gridSpan w:val="5"/>
            <w:shd w:val="clear" w:color="auto" w:fill="auto"/>
          </w:tcPr>
          <w:p w14:paraId="36D7F22F" w14:textId="40A84CFC" w:rsidR="00C536B9" w:rsidRPr="00F149E5" w:rsidRDefault="00C536B9" w:rsidP="00206CC6">
            <w:pPr>
              <w:pStyle w:val="berschrift3"/>
              <w:numPr>
                <w:ilvl w:val="0"/>
                <w:numId w:val="0"/>
              </w:numPr>
              <w:tabs>
                <w:tab w:val="left" w:pos="1392"/>
              </w:tabs>
              <w:spacing w:before="144" w:after="144"/>
              <w:ind w:left="1383" w:hanging="1383"/>
              <w:contextualSpacing w:val="0"/>
              <w:rPr>
                <w:b w:val="0"/>
                <w:sz w:val="22"/>
                <w:szCs w:val="22"/>
                <w:lang w:val="fr-CH"/>
              </w:rPr>
            </w:pPr>
            <w:bookmarkStart w:id="187" w:name="_Toc185857205"/>
            <w:r w:rsidRPr="00F149E5">
              <w:rPr>
                <w:b w:val="0"/>
                <w:sz w:val="22"/>
                <w:szCs w:val="22"/>
                <w:lang w:val="fr-CH"/>
              </w:rPr>
              <w:t>R629</w:t>
            </w:r>
            <w:r w:rsidRPr="00F149E5">
              <w:rPr>
                <w:b w:val="0"/>
                <w:sz w:val="22"/>
                <w:szCs w:val="22"/>
                <w:lang w:val="fr-CH"/>
              </w:rPr>
              <w:tab/>
            </w:r>
            <w:r>
              <w:rPr>
                <w:b w:val="0"/>
                <w:sz w:val="22"/>
                <w:szCs w:val="22"/>
                <w:lang w:val="fr-CH"/>
              </w:rPr>
              <w:t>Conditions régissant les temps de travail extraordinaires dans le secteur du bâtiment</w:t>
            </w:r>
            <w:bookmarkEnd w:id="187"/>
          </w:p>
        </w:tc>
      </w:tr>
      <w:tr w:rsidR="00C536B9" w:rsidRPr="00F149E5" w14:paraId="0E4B58F3" w14:textId="77777777" w:rsidTr="00604DD5">
        <w:trPr>
          <w:gridAfter w:val="3"/>
          <w:wAfter w:w="63" w:type="dxa"/>
        </w:trPr>
        <w:tc>
          <w:tcPr>
            <w:tcW w:w="639" w:type="dxa"/>
          </w:tcPr>
          <w:p w14:paraId="6DD53712" w14:textId="77777777" w:rsidR="00C536B9" w:rsidRPr="00F149E5" w:rsidRDefault="00C536B9" w:rsidP="00C536B9">
            <w:pPr>
              <w:spacing w:before="144" w:after="144"/>
              <w:rPr>
                <w:lang w:val="fr-CH"/>
              </w:rPr>
            </w:pPr>
          </w:p>
        </w:tc>
        <w:tc>
          <w:tcPr>
            <w:tcW w:w="739" w:type="dxa"/>
            <w:gridSpan w:val="3"/>
          </w:tcPr>
          <w:p w14:paraId="27AE904C" w14:textId="77777777" w:rsidR="00C536B9" w:rsidRPr="00F149E5" w:rsidRDefault="00C536B9" w:rsidP="00C536B9">
            <w:pPr>
              <w:spacing w:before="144" w:after="144"/>
              <w:rPr>
                <w:lang w:val="fr-CH"/>
              </w:rPr>
            </w:pPr>
            <w:r w:rsidRPr="00F149E5">
              <w:rPr>
                <w:lang w:val="fr-CH"/>
              </w:rPr>
              <w:t>.100</w:t>
            </w:r>
          </w:p>
        </w:tc>
        <w:tc>
          <w:tcPr>
            <w:tcW w:w="7899" w:type="dxa"/>
            <w:shd w:val="clear" w:color="auto" w:fill="auto"/>
          </w:tcPr>
          <w:p w14:paraId="6EE276AB" w14:textId="77777777" w:rsidR="00C536B9" w:rsidRPr="00F149E5" w:rsidRDefault="00C536B9" w:rsidP="00C536B9">
            <w:pPr>
              <w:spacing w:before="144" w:after="144"/>
              <w:rPr>
                <w:lang w:val="fr-CH"/>
              </w:rPr>
            </w:pPr>
            <w:r>
              <w:rPr>
                <w:lang w:val="fr-CH"/>
              </w:rPr>
              <w:t>Conformément à la loi sur le travail</w:t>
            </w:r>
          </w:p>
          <w:p w14:paraId="00EF6DC5" w14:textId="77777777" w:rsidR="00C536B9" w:rsidRPr="00F149E5" w:rsidRDefault="00C536B9" w:rsidP="00C536B9">
            <w:pPr>
              <w:spacing w:before="144" w:after="144"/>
              <w:rPr>
                <w:lang w:val="fr-CH"/>
              </w:rPr>
            </w:pPr>
            <w:r>
              <w:rPr>
                <w:lang w:val="fr-CH"/>
              </w:rPr>
              <w:t>Les dispositions de la loi sur le travail doivent être respectées</w:t>
            </w:r>
            <w:r w:rsidRPr="00F149E5">
              <w:rPr>
                <w:lang w:val="fr-CH"/>
              </w:rPr>
              <w:t>.</w:t>
            </w:r>
          </w:p>
          <w:p w14:paraId="7C52C48D"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3129D6F7" w14:textId="77777777" w:rsidTr="00604DD5">
        <w:trPr>
          <w:gridAfter w:val="3"/>
          <w:wAfter w:w="63" w:type="dxa"/>
        </w:trPr>
        <w:tc>
          <w:tcPr>
            <w:tcW w:w="639" w:type="dxa"/>
          </w:tcPr>
          <w:p w14:paraId="7BA02DBA" w14:textId="77777777" w:rsidR="00C536B9" w:rsidRPr="00F149E5" w:rsidRDefault="00C536B9" w:rsidP="00C536B9">
            <w:pPr>
              <w:spacing w:before="144" w:after="144"/>
              <w:rPr>
                <w:lang w:val="fr-CH"/>
              </w:rPr>
            </w:pPr>
          </w:p>
        </w:tc>
        <w:tc>
          <w:tcPr>
            <w:tcW w:w="739" w:type="dxa"/>
            <w:gridSpan w:val="3"/>
          </w:tcPr>
          <w:p w14:paraId="4B073567" w14:textId="77777777" w:rsidR="00C536B9" w:rsidRPr="00F149E5" w:rsidRDefault="00C536B9" w:rsidP="00C536B9">
            <w:pPr>
              <w:spacing w:before="144" w:after="144"/>
              <w:rPr>
                <w:lang w:val="fr-CH"/>
              </w:rPr>
            </w:pPr>
            <w:r w:rsidRPr="00F149E5">
              <w:rPr>
                <w:lang w:val="fr-CH"/>
              </w:rPr>
              <w:t>.200</w:t>
            </w:r>
          </w:p>
        </w:tc>
        <w:tc>
          <w:tcPr>
            <w:tcW w:w="7899" w:type="dxa"/>
            <w:shd w:val="clear" w:color="auto" w:fill="auto"/>
          </w:tcPr>
          <w:p w14:paraId="6E987B92" w14:textId="77777777" w:rsidR="00C536B9" w:rsidRPr="00F149E5" w:rsidRDefault="00C536B9" w:rsidP="00C536B9">
            <w:pPr>
              <w:spacing w:before="144" w:after="144"/>
              <w:rPr>
                <w:lang w:val="fr-CH"/>
              </w:rPr>
            </w:pPr>
            <w:r>
              <w:rPr>
                <w:lang w:val="fr-CH"/>
              </w:rPr>
              <w:t>Conformément à la CN ou à la CCT Regio bâtiment-travaux publics</w:t>
            </w:r>
          </w:p>
          <w:p w14:paraId="6AC970FE" w14:textId="77777777" w:rsidR="00C536B9" w:rsidRPr="00F149E5" w:rsidRDefault="00C536B9" w:rsidP="00C536B9">
            <w:pPr>
              <w:spacing w:before="144" w:after="144"/>
              <w:rPr>
                <w:lang w:val="fr-CH"/>
              </w:rPr>
            </w:pPr>
            <w:r>
              <w:rPr>
                <w:lang w:val="fr-CH"/>
              </w:rPr>
              <w:lastRenderedPageBreak/>
              <w:t>Les travaux sur ce chantier ne peuvent pas être effectués selon le calendrier de temps de travail de la section locale (sans autorisation) et nécessitent du travail le samedi ou un calendrier de temps de travail pour chantiers spéciaux, pour lesquels une autorisation est nécessaire</w:t>
            </w:r>
            <w:r w:rsidRPr="00F149E5">
              <w:rPr>
                <w:lang w:val="fr-CH"/>
              </w:rPr>
              <w:t>.</w:t>
            </w:r>
          </w:p>
          <w:p w14:paraId="4D00C246"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518ADB13" w14:textId="77777777" w:rsidTr="000D4C4A">
        <w:trPr>
          <w:gridAfter w:val="3"/>
          <w:wAfter w:w="63" w:type="dxa"/>
        </w:trPr>
        <w:tc>
          <w:tcPr>
            <w:tcW w:w="639" w:type="dxa"/>
          </w:tcPr>
          <w:p w14:paraId="2D288BE9" w14:textId="77777777" w:rsidR="00C536B9" w:rsidRPr="00F149E5" w:rsidRDefault="00C536B9" w:rsidP="00C536B9">
            <w:pPr>
              <w:spacing w:before="144" w:after="144"/>
              <w:rPr>
                <w:lang w:val="fr-CH"/>
              </w:rPr>
            </w:pPr>
          </w:p>
        </w:tc>
        <w:tc>
          <w:tcPr>
            <w:tcW w:w="739" w:type="dxa"/>
            <w:gridSpan w:val="3"/>
          </w:tcPr>
          <w:p w14:paraId="078C3CBE" w14:textId="77777777" w:rsidR="00C536B9" w:rsidRPr="00F149E5" w:rsidRDefault="00C536B9" w:rsidP="00C536B9">
            <w:pPr>
              <w:spacing w:before="144" w:after="144"/>
              <w:rPr>
                <w:lang w:val="fr-CH"/>
              </w:rPr>
            </w:pPr>
            <w:r w:rsidRPr="00F149E5">
              <w:rPr>
                <w:lang w:val="fr-CH"/>
              </w:rPr>
              <w:t>.300</w:t>
            </w:r>
          </w:p>
        </w:tc>
        <w:tc>
          <w:tcPr>
            <w:tcW w:w="7899" w:type="dxa"/>
          </w:tcPr>
          <w:p w14:paraId="2A03095C" w14:textId="77777777" w:rsidR="00C536B9" w:rsidRPr="00F149E5" w:rsidRDefault="00C536B9" w:rsidP="00C536B9">
            <w:pPr>
              <w:spacing w:before="144" w:after="144"/>
              <w:rPr>
                <w:lang w:val="fr-CH"/>
              </w:rPr>
            </w:pPr>
            <w:r>
              <w:rPr>
                <w:lang w:val="fr-CH"/>
              </w:rPr>
              <w:t>Autres conditions</w:t>
            </w:r>
          </w:p>
        </w:tc>
      </w:tr>
      <w:tr w:rsidR="00C536B9" w:rsidRPr="00F149E5" w14:paraId="6FA50BC0" w14:textId="77777777" w:rsidTr="000D4C4A">
        <w:trPr>
          <w:gridAfter w:val="3"/>
          <w:wAfter w:w="63" w:type="dxa"/>
        </w:trPr>
        <w:tc>
          <w:tcPr>
            <w:tcW w:w="639" w:type="dxa"/>
          </w:tcPr>
          <w:p w14:paraId="57033AC6" w14:textId="77777777" w:rsidR="00C536B9" w:rsidRPr="00F149E5" w:rsidRDefault="00C536B9" w:rsidP="00C536B9">
            <w:pPr>
              <w:spacing w:before="144" w:after="144"/>
              <w:rPr>
                <w:lang w:val="fr-CH"/>
              </w:rPr>
            </w:pPr>
          </w:p>
        </w:tc>
        <w:tc>
          <w:tcPr>
            <w:tcW w:w="739" w:type="dxa"/>
            <w:gridSpan w:val="3"/>
          </w:tcPr>
          <w:p w14:paraId="31F293B9" w14:textId="77777777" w:rsidR="00C536B9" w:rsidRPr="00F149E5" w:rsidRDefault="00C536B9" w:rsidP="00C536B9">
            <w:pPr>
              <w:spacing w:before="144" w:after="144"/>
              <w:rPr>
                <w:lang w:val="fr-CH"/>
              </w:rPr>
            </w:pPr>
            <w:r w:rsidRPr="00F149E5">
              <w:rPr>
                <w:lang w:val="fr-CH"/>
              </w:rPr>
              <w:t>.310</w:t>
            </w:r>
          </w:p>
        </w:tc>
        <w:tc>
          <w:tcPr>
            <w:tcW w:w="7899" w:type="dxa"/>
          </w:tcPr>
          <w:p w14:paraId="4219F939" w14:textId="77777777" w:rsidR="00C536B9" w:rsidRPr="00F149E5" w:rsidRDefault="00C536B9" w:rsidP="00C536B9">
            <w:pPr>
              <w:spacing w:before="144" w:after="144"/>
              <w:rPr>
                <w:lang w:val="fr-CH"/>
              </w:rPr>
            </w:pPr>
            <w:r>
              <w:rPr>
                <w:lang w:val="fr-CH"/>
              </w:rPr>
              <w:t>Utilisation du personnel</w:t>
            </w:r>
          </w:p>
          <w:p w14:paraId="797AD173" w14:textId="77777777" w:rsidR="00C536B9" w:rsidRPr="00F149E5" w:rsidRDefault="00C536B9" w:rsidP="00C536B9">
            <w:pPr>
              <w:spacing w:before="144" w:after="144"/>
              <w:rPr>
                <w:lang w:val="fr-CH"/>
              </w:rPr>
            </w:pPr>
            <w:r>
              <w:rPr>
                <w:lang w:val="fr-CH"/>
              </w:rPr>
              <w:t>L’entrepreneur doit garantir le respect des temps de travail maximums prescrits par la loi et les conventions collectives de travail par une utilisation adéquate du personnel</w:t>
            </w:r>
            <w:r w:rsidRPr="00F149E5">
              <w:rPr>
                <w:lang w:val="fr-CH"/>
              </w:rPr>
              <w:t>.</w:t>
            </w:r>
          </w:p>
          <w:p w14:paraId="77C22F7F"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5729D310" w14:textId="77777777" w:rsidTr="000D4C4A">
        <w:trPr>
          <w:gridAfter w:val="3"/>
          <w:wAfter w:w="63" w:type="dxa"/>
        </w:trPr>
        <w:tc>
          <w:tcPr>
            <w:tcW w:w="639" w:type="dxa"/>
          </w:tcPr>
          <w:p w14:paraId="29C0C541" w14:textId="77777777" w:rsidR="00C536B9" w:rsidRPr="00F149E5" w:rsidRDefault="00C536B9" w:rsidP="00C536B9">
            <w:pPr>
              <w:spacing w:before="144" w:after="144"/>
              <w:rPr>
                <w:lang w:val="fr-CH"/>
              </w:rPr>
            </w:pPr>
          </w:p>
        </w:tc>
        <w:tc>
          <w:tcPr>
            <w:tcW w:w="739" w:type="dxa"/>
            <w:gridSpan w:val="3"/>
          </w:tcPr>
          <w:p w14:paraId="635C15DE" w14:textId="77777777" w:rsidR="00C536B9" w:rsidRPr="00F149E5" w:rsidRDefault="00C536B9" w:rsidP="00C536B9">
            <w:pPr>
              <w:spacing w:before="144" w:after="144"/>
              <w:rPr>
                <w:lang w:val="fr-CH"/>
              </w:rPr>
            </w:pPr>
            <w:r w:rsidRPr="00F149E5">
              <w:rPr>
                <w:lang w:val="fr-CH"/>
              </w:rPr>
              <w:t>.320</w:t>
            </w:r>
          </w:p>
        </w:tc>
        <w:tc>
          <w:tcPr>
            <w:tcW w:w="7899" w:type="dxa"/>
          </w:tcPr>
          <w:p w14:paraId="5EBFDBE2" w14:textId="77777777" w:rsidR="00C536B9" w:rsidRPr="00F149E5" w:rsidRDefault="00C536B9" w:rsidP="00C536B9">
            <w:pPr>
              <w:spacing w:before="144" w:after="144"/>
              <w:rPr>
                <w:lang w:val="fr-CH"/>
              </w:rPr>
            </w:pPr>
            <w:r>
              <w:rPr>
                <w:lang w:val="fr-CH"/>
              </w:rPr>
              <w:t>Travail par équipes</w:t>
            </w:r>
          </w:p>
          <w:p w14:paraId="01635F12" w14:textId="77777777" w:rsidR="00C536B9" w:rsidRPr="00F149E5" w:rsidRDefault="00C536B9" w:rsidP="00C536B9">
            <w:pPr>
              <w:spacing w:before="144" w:after="144"/>
              <w:rPr>
                <w:lang w:val="fr-CH"/>
              </w:rPr>
            </w:pPr>
            <w:r>
              <w:rPr>
                <w:lang w:val="fr-CH"/>
              </w:rPr>
              <w:t>La directive applicable est la «directive sur le travail par équipes dans le secteur principal de la construction» figurant dans la CN en vigueur</w:t>
            </w:r>
            <w:r w:rsidRPr="00F149E5">
              <w:rPr>
                <w:lang w:val="fr-CH"/>
              </w:rPr>
              <w:t>.</w:t>
            </w:r>
          </w:p>
          <w:p w14:paraId="5C42F394" w14:textId="77777777" w:rsidR="00C536B9" w:rsidRPr="00F149E5" w:rsidRDefault="00C536B9" w:rsidP="00C536B9">
            <w:pPr>
              <w:pStyle w:val="Erluterung1"/>
              <w:spacing w:before="144" w:after="144"/>
              <w:rPr>
                <w:color w:val="0070C0"/>
                <w:lang w:val="fr-CH"/>
              </w:rPr>
            </w:pPr>
            <w:r>
              <w:rPr>
                <w:color w:val="0070C0"/>
                <w:lang w:val="fr-CH"/>
              </w:rPr>
              <w:t>Éventuelles indications sur la réglementation de la rétribution, les suppléments devant en règle générale être intégrés dans le calcul des prix unitaires</w:t>
            </w:r>
            <w:r w:rsidRPr="00F149E5">
              <w:rPr>
                <w:color w:val="0070C0"/>
                <w:lang w:val="fr-CH"/>
              </w:rPr>
              <w:t>.</w:t>
            </w:r>
          </w:p>
          <w:p w14:paraId="0F875DE5"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7CD5E22F" w14:textId="77777777" w:rsidTr="000D4C4A">
        <w:trPr>
          <w:gridAfter w:val="3"/>
          <w:wAfter w:w="63" w:type="dxa"/>
        </w:trPr>
        <w:tc>
          <w:tcPr>
            <w:tcW w:w="639" w:type="dxa"/>
          </w:tcPr>
          <w:p w14:paraId="7A92E17A" w14:textId="77777777" w:rsidR="00C536B9" w:rsidRPr="00F149E5" w:rsidRDefault="00C536B9" w:rsidP="00C536B9">
            <w:pPr>
              <w:spacing w:before="144" w:after="144"/>
              <w:rPr>
                <w:lang w:val="fr-CH"/>
              </w:rPr>
            </w:pPr>
          </w:p>
        </w:tc>
        <w:tc>
          <w:tcPr>
            <w:tcW w:w="739" w:type="dxa"/>
            <w:gridSpan w:val="3"/>
          </w:tcPr>
          <w:p w14:paraId="6FE10F43" w14:textId="77777777" w:rsidR="00C536B9" w:rsidRPr="00F149E5" w:rsidRDefault="00C536B9" w:rsidP="00C536B9">
            <w:pPr>
              <w:spacing w:before="144" w:after="144"/>
              <w:rPr>
                <w:lang w:val="fr-CH"/>
              </w:rPr>
            </w:pPr>
            <w:r w:rsidRPr="00F149E5">
              <w:rPr>
                <w:lang w:val="fr-CH"/>
              </w:rPr>
              <w:t>.330</w:t>
            </w:r>
          </w:p>
        </w:tc>
        <w:tc>
          <w:tcPr>
            <w:tcW w:w="7899" w:type="dxa"/>
          </w:tcPr>
          <w:p w14:paraId="2813669E" w14:textId="77777777" w:rsidR="00C536B9" w:rsidRPr="00F149E5" w:rsidRDefault="00C536B9" w:rsidP="00C536B9">
            <w:pPr>
              <w:spacing w:before="144" w:after="144"/>
              <w:rPr>
                <w:lang w:val="fr-CH"/>
              </w:rPr>
            </w:pPr>
            <w:r>
              <w:rPr>
                <w:lang w:val="fr-CH"/>
              </w:rPr>
              <w:t>Suite à un retard accumulé par l’entreprise</w:t>
            </w:r>
          </w:p>
          <w:p w14:paraId="0B5476D2" w14:textId="77777777" w:rsidR="00C536B9" w:rsidRPr="00F149E5" w:rsidRDefault="00C536B9" w:rsidP="00C536B9">
            <w:pPr>
              <w:spacing w:before="144" w:after="144"/>
              <w:rPr>
                <w:lang w:val="fr-CH"/>
              </w:rPr>
            </w:pPr>
            <w:r>
              <w:rPr>
                <w:lang w:val="fr-CH"/>
              </w:rPr>
              <w:t>Les interruptions de travail ne sont autorisées que dans des situations exceptionnelles et avec l’accord du maître d’ouvrage. Le mandataire doit mettre le maître d’ouvrage au courant des éventuelles interruptions de travail le plus tôt possible</w:t>
            </w:r>
            <w:r w:rsidRPr="00F149E5">
              <w:rPr>
                <w:lang w:val="fr-CH"/>
              </w:rPr>
              <w:t>.</w:t>
            </w:r>
          </w:p>
          <w:p w14:paraId="425F0B57" w14:textId="77777777" w:rsidR="00C536B9" w:rsidRPr="00F149E5" w:rsidRDefault="00C536B9" w:rsidP="00C536B9">
            <w:pPr>
              <w:spacing w:before="144" w:after="144"/>
              <w:rPr>
                <w:lang w:val="fr-CH"/>
              </w:rPr>
            </w:pPr>
            <w:r w:rsidRPr="00F149E5">
              <w:rPr>
                <w:lang w:val="fr-CH"/>
              </w:rPr>
              <w:t>Si</w:t>
            </w:r>
            <w:r>
              <w:rPr>
                <w:lang w:val="fr-CH"/>
              </w:rPr>
              <w:t xml:space="preserve"> des heures supplémentaires, du travail de nuit ou le dimanche sont nécessaires pour respecter les délais convenus par contrat, le maître d’ouvrage ne versera aucun supplément (même pas pour le personnel supplémentaire, les appareils et machines/installations supplémentaires ainsi que les majorations et les taxes</w:t>
            </w:r>
            <w:r w:rsidRPr="00F149E5">
              <w:rPr>
                <w:lang w:val="fr-CH"/>
              </w:rPr>
              <w:t xml:space="preserve">). </w:t>
            </w:r>
            <w:r>
              <w:rPr>
                <w:lang w:val="fr-CH"/>
              </w:rPr>
              <w:t>L’obtention des autorisations correspondantes incombe à l’entrepreneur et doit faire l’objet d’une discussion préalable avec le maître d’ouvrage</w:t>
            </w:r>
            <w:r w:rsidRPr="00F149E5">
              <w:rPr>
                <w:lang w:val="fr-CH"/>
              </w:rPr>
              <w:t>.</w:t>
            </w:r>
          </w:p>
          <w:p w14:paraId="5342D329" w14:textId="77777777" w:rsidR="00C536B9" w:rsidRPr="00F149E5" w:rsidRDefault="00C536B9" w:rsidP="00C536B9">
            <w:pPr>
              <w:pStyle w:val="Standardkursiv"/>
              <w:spacing w:before="144" w:after="144"/>
              <w:rPr>
                <w:i w:val="0"/>
                <w:lang w:val="fr-CH"/>
              </w:rPr>
            </w:pPr>
            <w:r>
              <w:rPr>
                <w:i w:val="0"/>
                <w:lang w:val="fr-CH"/>
              </w:rPr>
              <w:t>Les travaux seront interrompus les jours fériés légaux suivants</w:t>
            </w:r>
            <w:r w:rsidRPr="00F149E5">
              <w:rPr>
                <w:i w:val="0"/>
                <w:lang w:val="fr-CH"/>
              </w:rPr>
              <w:t>:</w:t>
            </w:r>
          </w:p>
          <w:p w14:paraId="45AB9B78" w14:textId="77777777" w:rsidR="00C536B9" w:rsidRPr="00F149E5" w:rsidRDefault="00C536B9" w:rsidP="00C536B9">
            <w:pPr>
              <w:pStyle w:val="Standardkursiv"/>
              <w:spacing w:before="144" w:after="144"/>
              <w:rPr>
                <w:i w:val="0"/>
                <w:lang w:val="fr-CH"/>
              </w:rPr>
            </w:pPr>
            <w:r>
              <w:rPr>
                <w:i w:val="0"/>
                <w:lang w:val="fr-CH"/>
              </w:rPr>
              <w:t>Conformément à la convention nationale ou aux conventions collectives de travail régionales pour le secteur principal de la construction</w:t>
            </w:r>
          </w:p>
          <w:p w14:paraId="637820AF" w14:textId="77777777" w:rsidR="00C536B9" w:rsidRPr="00F149E5" w:rsidRDefault="00C536B9" w:rsidP="00C536B9">
            <w:pPr>
              <w:pStyle w:val="Standardkursiv"/>
              <w:spacing w:before="144" w:after="144"/>
              <w:rPr>
                <w:color w:val="0070C0"/>
                <w:lang w:val="fr-CH"/>
              </w:rPr>
            </w:pPr>
            <w:r>
              <w:rPr>
                <w:color w:val="0070C0"/>
                <w:lang w:val="fr-CH"/>
              </w:rPr>
              <w:t>Énumération des jours de congé tombant pendant la période de construction</w:t>
            </w:r>
          </w:p>
          <w:p w14:paraId="128ACE77" w14:textId="30E0108D" w:rsidR="00C536B9" w:rsidRPr="00F149E5" w:rsidRDefault="00C536B9" w:rsidP="00B37F8D">
            <w:pPr>
              <w:pStyle w:val="Standard-Aufz1"/>
              <w:tabs>
                <w:tab w:val="clear" w:pos="1040"/>
                <w:tab w:val="clear" w:pos="5660"/>
                <w:tab w:val="num" w:pos="440"/>
                <w:tab w:val="left" w:pos="5105"/>
              </w:tabs>
              <w:spacing w:before="144" w:after="144"/>
              <w:ind w:left="440" w:hanging="440"/>
              <w:rPr>
                <w:i/>
                <w:iCs/>
                <w:color w:val="0070C0"/>
                <w:lang w:val="fr-CH"/>
              </w:rPr>
            </w:pPr>
            <w:r>
              <w:rPr>
                <w:i/>
                <w:iCs/>
                <w:color w:val="0070C0"/>
                <w:lang w:val="fr-CH"/>
              </w:rPr>
              <w:t>Jour du travail</w:t>
            </w:r>
            <w:r w:rsidRPr="00F149E5">
              <w:rPr>
                <w:i/>
                <w:iCs/>
                <w:color w:val="0070C0"/>
                <w:lang w:val="fr-CH"/>
              </w:rPr>
              <w:t>:</w:t>
            </w:r>
            <w:r w:rsidR="00B37F8D" w:rsidRPr="00B37F8D">
              <w:rPr>
                <w:lang w:val="fr-CH"/>
              </w:rPr>
              <w:t xml:space="preserve"> </w:t>
            </w:r>
            <w:r w:rsidR="00B37F8D" w:rsidRPr="00B37F8D">
              <w:rPr>
                <w:i/>
                <w:iCs/>
                <w:color w:val="0070C0"/>
                <w:lang w:val="fr-CH"/>
              </w:rPr>
              <w:tab/>
            </w:r>
            <w:r>
              <w:rPr>
                <w:i/>
                <w:iCs/>
                <w:color w:val="0070C0"/>
                <w:lang w:val="fr-CH"/>
              </w:rPr>
              <w:t>jour de la semaine</w:t>
            </w:r>
            <w:r w:rsidRPr="00F149E5">
              <w:rPr>
                <w:i/>
                <w:iCs/>
                <w:color w:val="0070C0"/>
                <w:lang w:val="fr-CH"/>
              </w:rPr>
              <w:t>,</w:t>
            </w:r>
            <w:r w:rsidR="00B37F8D">
              <w:rPr>
                <w:i/>
                <w:iCs/>
                <w:color w:val="0070C0"/>
                <w:lang w:val="fr-CH"/>
              </w:rPr>
              <w:t xml:space="preserve"> </w:t>
            </w:r>
            <w:r>
              <w:rPr>
                <w:i/>
                <w:iCs/>
                <w:color w:val="0070C0"/>
                <w:lang w:val="fr-CH"/>
              </w:rPr>
              <w:t>date</w:t>
            </w:r>
          </w:p>
          <w:p w14:paraId="721F6C7E" w14:textId="77777777" w:rsidR="00C536B9" w:rsidRPr="00F149E5" w:rsidRDefault="00C536B9" w:rsidP="00B37F8D">
            <w:pPr>
              <w:pStyle w:val="Standard-Aufz1"/>
              <w:tabs>
                <w:tab w:val="clear" w:pos="1040"/>
                <w:tab w:val="clear" w:pos="5660"/>
                <w:tab w:val="num" w:pos="440"/>
                <w:tab w:val="left" w:pos="5105"/>
              </w:tabs>
              <w:spacing w:before="144" w:after="144"/>
              <w:ind w:left="440" w:hanging="440"/>
              <w:rPr>
                <w:i/>
                <w:iCs/>
                <w:color w:val="0070C0"/>
                <w:lang w:val="fr-CH"/>
              </w:rPr>
            </w:pPr>
            <w:r>
              <w:rPr>
                <w:i/>
                <w:iCs/>
                <w:color w:val="0070C0"/>
                <w:lang w:val="fr-CH"/>
              </w:rPr>
              <w:t>Ascension</w:t>
            </w:r>
            <w:r w:rsidRPr="00F149E5">
              <w:rPr>
                <w:i/>
                <w:iCs/>
                <w:color w:val="0070C0"/>
                <w:lang w:val="fr-CH"/>
              </w:rPr>
              <w:t>:</w:t>
            </w:r>
            <w:r w:rsidRPr="00F149E5">
              <w:rPr>
                <w:i/>
                <w:iCs/>
                <w:color w:val="0070C0"/>
                <w:lang w:val="fr-CH"/>
              </w:rPr>
              <w:tab/>
            </w:r>
            <w:r>
              <w:rPr>
                <w:i/>
                <w:iCs/>
                <w:color w:val="0070C0"/>
                <w:lang w:val="fr-CH"/>
              </w:rPr>
              <w:t>jour de la semaine</w:t>
            </w:r>
            <w:r w:rsidRPr="00F149E5">
              <w:rPr>
                <w:i/>
                <w:iCs/>
                <w:color w:val="0070C0"/>
                <w:lang w:val="fr-CH"/>
              </w:rPr>
              <w:t xml:space="preserve">, </w:t>
            </w:r>
            <w:r>
              <w:rPr>
                <w:i/>
                <w:iCs/>
                <w:color w:val="0070C0"/>
                <w:lang w:val="fr-CH"/>
              </w:rPr>
              <w:t>date</w:t>
            </w:r>
          </w:p>
          <w:p w14:paraId="3A91FFA1" w14:textId="77777777" w:rsidR="00C536B9" w:rsidRPr="00F149E5" w:rsidRDefault="00C536B9" w:rsidP="00B37F8D">
            <w:pPr>
              <w:pStyle w:val="Standard-Aufz1"/>
              <w:tabs>
                <w:tab w:val="clear" w:pos="1040"/>
                <w:tab w:val="clear" w:pos="5660"/>
                <w:tab w:val="num" w:pos="440"/>
                <w:tab w:val="left" w:pos="5105"/>
              </w:tabs>
              <w:spacing w:before="144" w:after="144"/>
              <w:ind w:left="440" w:hanging="440"/>
              <w:rPr>
                <w:i/>
                <w:iCs/>
                <w:color w:val="0070C0"/>
                <w:lang w:val="fr-CH"/>
              </w:rPr>
            </w:pPr>
            <w:r>
              <w:rPr>
                <w:i/>
                <w:iCs/>
                <w:color w:val="0070C0"/>
                <w:lang w:val="fr-CH"/>
              </w:rPr>
              <w:t>Autres jours chômés, jours fériés</w:t>
            </w:r>
            <w:r w:rsidRPr="00F149E5">
              <w:rPr>
                <w:i/>
                <w:iCs/>
                <w:color w:val="0070C0"/>
                <w:lang w:val="fr-CH"/>
              </w:rPr>
              <w:t>:</w:t>
            </w:r>
            <w:r w:rsidRPr="00F149E5">
              <w:rPr>
                <w:i/>
                <w:iCs/>
                <w:color w:val="0070C0"/>
                <w:lang w:val="fr-CH"/>
              </w:rPr>
              <w:tab/>
            </w:r>
            <w:r>
              <w:rPr>
                <w:i/>
                <w:iCs/>
                <w:color w:val="0070C0"/>
                <w:lang w:val="fr-CH"/>
              </w:rPr>
              <w:t>jour de la semaine</w:t>
            </w:r>
            <w:r w:rsidRPr="00F149E5">
              <w:rPr>
                <w:i/>
                <w:iCs/>
                <w:color w:val="0070C0"/>
                <w:lang w:val="fr-CH"/>
              </w:rPr>
              <w:t xml:space="preserve">, </w:t>
            </w:r>
            <w:r>
              <w:rPr>
                <w:i/>
                <w:iCs/>
                <w:color w:val="0070C0"/>
                <w:lang w:val="fr-CH"/>
              </w:rPr>
              <w:t>date</w:t>
            </w:r>
          </w:p>
          <w:p w14:paraId="0E08A606"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3DFCF9D1" w14:textId="77777777" w:rsidTr="000D4C4A">
        <w:trPr>
          <w:gridAfter w:val="3"/>
          <w:wAfter w:w="63" w:type="dxa"/>
        </w:trPr>
        <w:tc>
          <w:tcPr>
            <w:tcW w:w="639" w:type="dxa"/>
          </w:tcPr>
          <w:p w14:paraId="34531325" w14:textId="77777777" w:rsidR="00C536B9" w:rsidRPr="00F149E5" w:rsidRDefault="00C536B9" w:rsidP="00C536B9">
            <w:pPr>
              <w:spacing w:before="144" w:after="144"/>
              <w:rPr>
                <w:lang w:val="fr-CH"/>
              </w:rPr>
            </w:pPr>
          </w:p>
        </w:tc>
        <w:tc>
          <w:tcPr>
            <w:tcW w:w="739" w:type="dxa"/>
            <w:gridSpan w:val="3"/>
          </w:tcPr>
          <w:p w14:paraId="721245D5" w14:textId="77777777" w:rsidR="00C536B9" w:rsidRPr="00F149E5" w:rsidRDefault="00C536B9" w:rsidP="00C536B9">
            <w:pPr>
              <w:spacing w:before="144" w:after="144"/>
              <w:rPr>
                <w:lang w:val="fr-CH"/>
              </w:rPr>
            </w:pPr>
            <w:r w:rsidRPr="00F149E5">
              <w:rPr>
                <w:lang w:val="fr-CH"/>
              </w:rPr>
              <w:t>.350</w:t>
            </w:r>
          </w:p>
        </w:tc>
        <w:tc>
          <w:tcPr>
            <w:tcW w:w="7899" w:type="dxa"/>
          </w:tcPr>
          <w:p w14:paraId="420E02F3" w14:textId="77777777" w:rsidR="00C536B9" w:rsidRPr="00F149E5" w:rsidRDefault="00C536B9" w:rsidP="00C536B9">
            <w:pPr>
              <w:spacing w:before="144" w:after="144"/>
              <w:rPr>
                <w:lang w:val="fr-CH"/>
              </w:rPr>
            </w:pPr>
            <w:r>
              <w:rPr>
                <w:lang w:val="fr-CH"/>
              </w:rPr>
              <w:t>Jours fériés, travail de nuit et le dimanche</w:t>
            </w:r>
          </w:p>
          <w:p w14:paraId="2E9406CF" w14:textId="77777777" w:rsidR="00C536B9" w:rsidRPr="00F149E5" w:rsidRDefault="00C536B9" w:rsidP="00C536B9">
            <w:pPr>
              <w:spacing w:before="144" w:after="144"/>
              <w:rPr>
                <w:lang w:val="fr-CH"/>
              </w:rPr>
            </w:pPr>
            <w:r>
              <w:rPr>
                <w:lang w:val="fr-CH"/>
              </w:rPr>
              <w:t>Le travail le dimanche n’est autorisé sans ordre express du maître d’ouvrage qu’à titre exceptionnel</w:t>
            </w:r>
            <w:r w:rsidRPr="00F149E5">
              <w:rPr>
                <w:lang w:val="fr-CH"/>
              </w:rPr>
              <w:t>.</w:t>
            </w:r>
          </w:p>
          <w:p w14:paraId="7FD60791" w14:textId="77777777" w:rsidR="00C536B9" w:rsidRPr="00F149E5" w:rsidRDefault="00C536B9" w:rsidP="00C536B9">
            <w:pPr>
              <w:spacing w:before="144" w:after="144"/>
              <w:rPr>
                <w:lang w:val="fr-CH"/>
              </w:rPr>
            </w:pPr>
            <w:r>
              <w:rPr>
                <w:lang w:val="fr-CH"/>
              </w:rPr>
              <w:lastRenderedPageBreak/>
              <w:t>Les interventions extraordinaires isolées (travail de nuit sortant du cadre horaire défini à la position</w:t>
            </w:r>
            <w:r w:rsidRPr="00F149E5">
              <w:rPr>
                <w:lang w:val="fr-CH"/>
              </w:rPr>
              <w:t xml:space="preserve"> 625.300 </w:t>
            </w:r>
            <w:r>
              <w:rPr>
                <w:lang w:val="fr-CH"/>
              </w:rPr>
              <w:t>et travail le dimanche</w:t>
            </w:r>
            <w:r w:rsidRPr="00F149E5">
              <w:rPr>
                <w:lang w:val="fr-CH"/>
              </w:rPr>
              <w:t xml:space="preserve">) </w:t>
            </w:r>
            <w:r>
              <w:rPr>
                <w:lang w:val="fr-CH"/>
              </w:rPr>
              <w:t>nécessitent des autorisations supplémentaires. Elles nécessitent le paraphe du maître d’ouvrage sur la demande d’autorisation envoyée à l’office cantonal compétent</w:t>
            </w:r>
            <w:r w:rsidRPr="00F149E5">
              <w:rPr>
                <w:lang w:val="fr-CH"/>
              </w:rPr>
              <w:t>.</w:t>
            </w:r>
          </w:p>
          <w:p w14:paraId="50ED33BF" w14:textId="77777777" w:rsidR="00C536B9" w:rsidRPr="00F149E5" w:rsidRDefault="00C536B9" w:rsidP="00C536B9">
            <w:pPr>
              <w:spacing w:before="144" w:after="144"/>
              <w:rPr>
                <w:lang w:val="fr-CH"/>
              </w:rPr>
            </w:pPr>
            <w:r>
              <w:rPr>
                <w:lang w:val="fr-CH"/>
              </w:rPr>
              <w:t>La direction de chantier doit être informée à temps des travaux prévus par l’entrepreneur pendant la nuit</w:t>
            </w:r>
            <w:r w:rsidRPr="00F149E5">
              <w:rPr>
                <w:lang w:val="fr-CH"/>
              </w:rPr>
              <w:t>.</w:t>
            </w:r>
          </w:p>
          <w:p w14:paraId="36E6F9C8" w14:textId="77777777" w:rsidR="00C536B9" w:rsidRPr="00F149E5" w:rsidRDefault="00C536B9" w:rsidP="00C536B9">
            <w:pPr>
              <w:pStyle w:val="Erluterung1"/>
              <w:spacing w:before="144" w:after="144"/>
              <w:rPr>
                <w:color w:val="0070C0"/>
                <w:lang w:val="fr-CH"/>
              </w:rPr>
            </w:pPr>
            <w:r>
              <w:rPr>
                <w:color w:val="0070C0"/>
                <w:lang w:val="fr-CH"/>
              </w:rPr>
              <w:t>Informations sur la réglementation régissant la rétribution de telles interventions spéciales si elles sont exigées par le maître d’ouvrage</w:t>
            </w:r>
            <w:r w:rsidRPr="00F149E5">
              <w:rPr>
                <w:color w:val="0070C0"/>
                <w:lang w:val="fr-CH"/>
              </w:rPr>
              <w:t>.</w:t>
            </w:r>
          </w:p>
          <w:p w14:paraId="56094DDD"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35BAA0A1" w14:textId="77777777" w:rsidTr="000D4C4A">
        <w:trPr>
          <w:gridAfter w:val="3"/>
          <w:wAfter w:w="63" w:type="dxa"/>
        </w:trPr>
        <w:tc>
          <w:tcPr>
            <w:tcW w:w="639" w:type="dxa"/>
          </w:tcPr>
          <w:p w14:paraId="2D089B4C" w14:textId="77777777" w:rsidR="00C536B9" w:rsidRPr="00F149E5" w:rsidRDefault="00C536B9" w:rsidP="00C536B9">
            <w:pPr>
              <w:spacing w:before="144" w:after="144"/>
              <w:rPr>
                <w:lang w:val="fr-CH"/>
              </w:rPr>
            </w:pPr>
          </w:p>
        </w:tc>
        <w:tc>
          <w:tcPr>
            <w:tcW w:w="739" w:type="dxa"/>
            <w:gridSpan w:val="3"/>
          </w:tcPr>
          <w:p w14:paraId="3E3A7A51" w14:textId="77777777" w:rsidR="00C536B9" w:rsidRPr="00F149E5" w:rsidRDefault="00C536B9" w:rsidP="00C536B9">
            <w:pPr>
              <w:spacing w:before="144" w:after="144"/>
              <w:rPr>
                <w:lang w:val="fr-CH"/>
              </w:rPr>
            </w:pPr>
            <w:r w:rsidRPr="00F149E5">
              <w:rPr>
                <w:lang w:val="fr-CH"/>
              </w:rPr>
              <w:t>.400</w:t>
            </w:r>
          </w:p>
        </w:tc>
        <w:tc>
          <w:tcPr>
            <w:tcW w:w="7899" w:type="dxa"/>
          </w:tcPr>
          <w:p w14:paraId="647348BF" w14:textId="77777777" w:rsidR="00C536B9" w:rsidRPr="00F149E5" w:rsidRDefault="00C536B9" w:rsidP="00C536B9">
            <w:pPr>
              <w:spacing w:before="144" w:after="144"/>
              <w:rPr>
                <w:lang w:val="fr-CH"/>
              </w:rPr>
            </w:pPr>
            <w:r>
              <w:rPr>
                <w:lang w:val="fr-CH"/>
              </w:rPr>
              <w:t>Instances d’autorisation</w:t>
            </w:r>
          </w:p>
        </w:tc>
      </w:tr>
      <w:tr w:rsidR="00C536B9" w:rsidRPr="00F149E5" w14:paraId="6882E5C7" w14:textId="77777777" w:rsidTr="000D4C4A">
        <w:trPr>
          <w:gridAfter w:val="3"/>
          <w:wAfter w:w="63" w:type="dxa"/>
        </w:trPr>
        <w:tc>
          <w:tcPr>
            <w:tcW w:w="639" w:type="dxa"/>
          </w:tcPr>
          <w:p w14:paraId="53B100C7" w14:textId="77777777" w:rsidR="00C536B9" w:rsidRPr="00F149E5" w:rsidRDefault="00C536B9" w:rsidP="00C536B9">
            <w:pPr>
              <w:pStyle w:val="Erluterung1"/>
              <w:spacing w:before="144" w:after="144"/>
              <w:rPr>
                <w:i w:val="0"/>
                <w:color w:val="auto"/>
                <w:lang w:val="fr-CH"/>
              </w:rPr>
            </w:pPr>
          </w:p>
        </w:tc>
        <w:tc>
          <w:tcPr>
            <w:tcW w:w="739" w:type="dxa"/>
            <w:gridSpan w:val="3"/>
          </w:tcPr>
          <w:p w14:paraId="4877A64A" w14:textId="77777777" w:rsidR="00C536B9" w:rsidRPr="00F149E5" w:rsidRDefault="00C536B9" w:rsidP="00C536B9">
            <w:pPr>
              <w:pStyle w:val="Erluterung1"/>
              <w:spacing w:before="144" w:after="144"/>
              <w:jc w:val="right"/>
              <w:rPr>
                <w:i w:val="0"/>
                <w:color w:val="auto"/>
                <w:lang w:val="fr-CH"/>
              </w:rPr>
            </w:pPr>
            <w:r w:rsidRPr="00F149E5">
              <w:rPr>
                <w:i w:val="0"/>
                <w:color w:val="auto"/>
                <w:lang w:val="fr-CH"/>
              </w:rPr>
              <w:t>.410</w:t>
            </w:r>
          </w:p>
        </w:tc>
        <w:tc>
          <w:tcPr>
            <w:tcW w:w="7899" w:type="dxa"/>
          </w:tcPr>
          <w:p w14:paraId="3133301D" w14:textId="57A41D32" w:rsidR="00C536B9" w:rsidRDefault="00C536B9" w:rsidP="00C536B9">
            <w:pPr>
              <w:pStyle w:val="Erluterung1"/>
              <w:spacing w:before="144" w:after="144"/>
              <w:rPr>
                <w:i w:val="0"/>
                <w:color w:val="auto"/>
                <w:lang w:val="fr-CH"/>
              </w:rPr>
            </w:pPr>
            <w:r>
              <w:rPr>
                <w:i w:val="0"/>
                <w:color w:val="auto"/>
                <w:lang w:val="fr-CH"/>
              </w:rPr>
              <w:t>Tous les avis nécessaires et l’obtention des autorisations doivent être effectués à temps par l’entreprise auprès des instances compétentes</w:t>
            </w:r>
            <w:r w:rsidRPr="00F149E5">
              <w:rPr>
                <w:i w:val="0"/>
                <w:color w:val="auto"/>
                <w:lang w:val="fr-CH"/>
              </w:rPr>
              <w:t>.</w:t>
            </w:r>
          </w:p>
          <w:p w14:paraId="4E00DDEE" w14:textId="64E34984" w:rsidR="00A51387" w:rsidRDefault="00A51387" w:rsidP="00C536B9">
            <w:pPr>
              <w:pStyle w:val="Erluterung1"/>
              <w:spacing w:before="144" w:after="144"/>
              <w:rPr>
                <w:i w:val="0"/>
                <w:color w:val="auto"/>
                <w:lang w:val="fr-CH"/>
              </w:rPr>
            </w:pPr>
            <w:r>
              <w:rPr>
                <w:i w:val="0"/>
                <w:color w:val="auto"/>
                <w:lang w:val="fr-CH"/>
              </w:rPr>
              <w:t>Les autorisations pour les concepts d’assainissement des polluants du bâtiment et des sites contaminés sont obtenues par le maître d’ouvrage avant le début des travaux. Elles doivent être vérifiées par l’entrepreneur.</w:t>
            </w:r>
          </w:p>
          <w:p w14:paraId="7E883F37" w14:textId="39C67171" w:rsidR="00A51387" w:rsidRPr="00F149E5" w:rsidRDefault="00A51387" w:rsidP="00C536B9">
            <w:pPr>
              <w:pStyle w:val="Erluterung1"/>
              <w:spacing w:before="144" w:after="144"/>
              <w:rPr>
                <w:i w:val="0"/>
                <w:color w:val="auto"/>
                <w:lang w:val="fr-CH"/>
              </w:rPr>
            </w:pPr>
            <w:r>
              <w:rPr>
                <w:i w:val="0"/>
                <w:color w:val="auto"/>
                <w:lang w:val="fr-CH"/>
              </w:rPr>
              <w:t>En cas de variantes de l’entrepreneur, les garanties de réception et les autorisations cantonales lors du recyclage et de l’élimination doivent être jointes par l’entrepreneur.</w:t>
            </w:r>
          </w:p>
          <w:p w14:paraId="13C98A1A" w14:textId="0CFABBD1" w:rsidR="00C536B9" w:rsidRDefault="00C536B9" w:rsidP="00C536B9">
            <w:pPr>
              <w:pStyle w:val="Erluterung1"/>
              <w:spacing w:before="144" w:after="144"/>
              <w:rPr>
                <w:color w:val="0070C0"/>
                <w:lang w:val="fr-CH"/>
              </w:rPr>
            </w:pPr>
            <w:r>
              <w:rPr>
                <w:color w:val="0070C0"/>
                <w:lang w:val="fr-CH"/>
              </w:rPr>
              <w:t>En plus des prescriptions du droit du travail, l’entrepreneur doit faire autoriser par la commission professionnelle paritaire tous les horaires de travail divergeant de la CCT, y compris le travail le samedi</w:t>
            </w:r>
            <w:r w:rsidRPr="00F149E5">
              <w:rPr>
                <w:color w:val="0070C0"/>
                <w:lang w:val="fr-CH"/>
              </w:rPr>
              <w:t>.</w:t>
            </w:r>
          </w:p>
          <w:p w14:paraId="0A040A82" w14:textId="557F710D" w:rsidR="00A51387" w:rsidRPr="004A6A11" w:rsidRDefault="00A51387" w:rsidP="00C536B9">
            <w:pPr>
              <w:pStyle w:val="Erluterung1"/>
              <w:spacing w:before="144" w:after="144"/>
              <w:rPr>
                <w:color w:val="0070C0"/>
                <w:lang w:val="fr-CH"/>
              </w:rPr>
            </w:pPr>
            <w:r w:rsidRPr="004A6A11">
              <w:rPr>
                <w:color w:val="0070C0"/>
                <w:lang w:val="fr-CH"/>
              </w:rPr>
              <w:t>Pour les assainissements de polluants selon CFST6503, les annonces à la SUVA et à l’office cantonal doivent être effectuées par l’entrepreneur.</w:t>
            </w:r>
          </w:p>
          <w:p w14:paraId="35C3B873" w14:textId="77777777" w:rsidR="00C536B9" w:rsidRPr="00F149E5" w:rsidRDefault="00C536B9" w:rsidP="00C536B9">
            <w:pPr>
              <w:pStyle w:val="Erluterung1"/>
              <w:spacing w:before="144" w:after="144"/>
              <w:rPr>
                <w:color w:val="0070C0"/>
                <w:lang w:val="fr-CH"/>
              </w:rPr>
            </w:pPr>
            <w:r>
              <w:rPr>
                <w:color w:val="0070C0"/>
                <w:lang w:val="fr-CH"/>
              </w:rPr>
              <w:t>Le maître d’ouvrage a obtenu toutes les autorisations pour le travail de nuit, le dimanche, les jours fériés et par équipes, sous réserve de l’obtention de l’autorisation de la commission professionnelle paritaire par l’entrepreneur</w:t>
            </w:r>
            <w:r w:rsidRPr="00F149E5">
              <w:rPr>
                <w:color w:val="0070C0"/>
                <w:lang w:val="fr-CH"/>
              </w:rPr>
              <w:t>.</w:t>
            </w:r>
          </w:p>
          <w:p w14:paraId="3087E5AD" w14:textId="77777777" w:rsidR="00C536B9" w:rsidRPr="00F149E5" w:rsidRDefault="00C536B9" w:rsidP="00C536B9">
            <w:pPr>
              <w:pStyle w:val="Erluterung1"/>
              <w:spacing w:before="144" w:after="144"/>
              <w:rPr>
                <w:i w:val="0"/>
                <w:color w:val="auto"/>
                <w:lang w:val="fr-CH"/>
              </w:rPr>
            </w:pPr>
            <w:r>
              <w:rPr>
                <w:i w:val="0"/>
                <w:color w:val="00B050"/>
                <w:lang w:val="fr-CH"/>
              </w:rPr>
              <w:t>Type, description</w:t>
            </w:r>
            <w:r w:rsidRPr="00F149E5">
              <w:rPr>
                <w:i w:val="0"/>
                <w:color w:val="00B050"/>
                <w:lang w:val="fr-CH"/>
              </w:rPr>
              <w:t>…………………………..</w:t>
            </w:r>
          </w:p>
        </w:tc>
      </w:tr>
      <w:tr w:rsidR="00C536B9" w:rsidRPr="00F149E5" w14:paraId="5E191A31" w14:textId="77777777" w:rsidTr="002B4626">
        <w:trPr>
          <w:gridAfter w:val="3"/>
          <w:wAfter w:w="63" w:type="dxa"/>
        </w:trPr>
        <w:tc>
          <w:tcPr>
            <w:tcW w:w="9277" w:type="dxa"/>
            <w:gridSpan w:val="5"/>
          </w:tcPr>
          <w:p w14:paraId="00B5EB86" w14:textId="449D7B62"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188" w:name="_Toc91503889"/>
            <w:bookmarkStart w:id="189" w:name="_Toc197833772"/>
            <w:bookmarkStart w:id="190" w:name="_Toc185857206"/>
            <w:r w:rsidRPr="00F149E5">
              <w:rPr>
                <w:b w:val="0"/>
                <w:smallCaps/>
                <w:sz w:val="22"/>
                <w:szCs w:val="22"/>
                <w:lang w:val="fr-CH"/>
              </w:rPr>
              <w:t>630</w:t>
            </w:r>
            <w:r w:rsidRPr="00F149E5">
              <w:rPr>
                <w:b w:val="0"/>
                <w:smallCaps/>
                <w:sz w:val="22"/>
                <w:szCs w:val="22"/>
                <w:lang w:val="fr-CH"/>
              </w:rPr>
              <w:tab/>
            </w:r>
            <w:bookmarkEnd w:id="188"/>
            <w:bookmarkEnd w:id="189"/>
            <w:r>
              <w:rPr>
                <w:b w:val="0"/>
                <w:smallCaps/>
                <w:sz w:val="24"/>
                <w:szCs w:val="24"/>
                <w:lang w:val="fr-CH"/>
              </w:rPr>
              <w:t>Échéances, délais</w:t>
            </w:r>
            <w:bookmarkEnd w:id="190"/>
          </w:p>
        </w:tc>
      </w:tr>
      <w:tr w:rsidR="00C536B9" w:rsidRPr="001C1EF7" w14:paraId="38021CCA" w14:textId="77777777" w:rsidTr="000D4C4A">
        <w:trPr>
          <w:gridAfter w:val="3"/>
          <w:wAfter w:w="63" w:type="dxa"/>
        </w:trPr>
        <w:tc>
          <w:tcPr>
            <w:tcW w:w="639" w:type="dxa"/>
          </w:tcPr>
          <w:p w14:paraId="040EB195" w14:textId="77777777" w:rsidR="00C536B9" w:rsidRPr="00F149E5" w:rsidRDefault="00C536B9" w:rsidP="00C536B9">
            <w:pPr>
              <w:spacing w:before="144" w:after="144"/>
              <w:rPr>
                <w:lang w:val="fr-CH"/>
              </w:rPr>
            </w:pPr>
          </w:p>
        </w:tc>
        <w:tc>
          <w:tcPr>
            <w:tcW w:w="739" w:type="dxa"/>
            <w:gridSpan w:val="3"/>
          </w:tcPr>
          <w:p w14:paraId="42BF4FA9" w14:textId="77777777" w:rsidR="00C536B9" w:rsidRPr="00F149E5" w:rsidRDefault="00C536B9" w:rsidP="00C536B9">
            <w:pPr>
              <w:pStyle w:val="Standardkursiv"/>
              <w:spacing w:before="144" w:after="144"/>
              <w:rPr>
                <w:i w:val="0"/>
                <w:lang w:val="fr-CH"/>
              </w:rPr>
            </w:pPr>
          </w:p>
        </w:tc>
        <w:tc>
          <w:tcPr>
            <w:tcW w:w="7899" w:type="dxa"/>
          </w:tcPr>
          <w:p w14:paraId="405FD884" w14:textId="77777777" w:rsidR="00C536B9" w:rsidRPr="00F149E5" w:rsidRDefault="00C536B9" w:rsidP="00C536B9">
            <w:pPr>
              <w:pStyle w:val="Erluterung1"/>
              <w:spacing w:before="144" w:after="144"/>
              <w:rPr>
                <w:color w:val="00B050"/>
                <w:lang w:val="fr-CH"/>
              </w:rPr>
            </w:pPr>
            <w:r>
              <w:rPr>
                <w:color w:val="0070C0"/>
                <w:lang w:val="fr-CH"/>
              </w:rPr>
              <w:t>Les positions suivantes (délais intermédiaires complémentaires) ne sont utilisées que lorsqu’une définition suffisante n’est pas possible dans le contrat d’entreprise</w:t>
            </w:r>
            <w:r w:rsidRPr="00F149E5">
              <w:rPr>
                <w:color w:val="0070C0"/>
                <w:lang w:val="fr-CH"/>
              </w:rPr>
              <w:t xml:space="preserve"> (</w:t>
            </w:r>
            <w:r>
              <w:rPr>
                <w:color w:val="0070C0"/>
                <w:lang w:val="fr-CH"/>
              </w:rPr>
              <w:t>voir formulaire du contrat d’entreprise, art</w:t>
            </w:r>
            <w:r w:rsidRPr="00F149E5">
              <w:rPr>
                <w:color w:val="0070C0"/>
                <w:lang w:val="fr-CH"/>
              </w:rPr>
              <w:t>. 5)</w:t>
            </w:r>
          </w:p>
        </w:tc>
      </w:tr>
      <w:tr w:rsidR="00C536B9" w:rsidRPr="001C1EF7" w14:paraId="4CFB37E3" w14:textId="77777777" w:rsidTr="002B4626">
        <w:trPr>
          <w:gridAfter w:val="3"/>
          <w:wAfter w:w="63" w:type="dxa"/>
        </w:trPr>
        <w:tc>
          <w:tcPr>
            <w:tcW w:w="9277" w:type="dxa"/>
            <w:gridSpan w:val="5"/>
          </w:tcPr>
          <w:p w14:paraId="44174D3F" w14:textId="1578B48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91" w:name="_Toc185857207"/>
            <w:r w:rsidRPr="00F149E5">
              <w:rPr>
                <w:b w:val="0"/>
                <w:sz w:val="22"/>
                <w:szCs w:val="22"/>
                <w:lang w:val="fr-CH"/>
              </w:rPr>
              <w:t>631</w:t>
            </w:r>
            <w:r w:rsidRPr="00F149E5">
              <w:rPr>
                <w:b w:val="0"/>
                <w:sz w:val="22"/>
                <w:szCs w:val="22"/>
                <w:lang w:val="fr-CH"/>
              </w:rPr>
              <w:tab/>
            </w:r>
            <w:r>
              <w:rPr>
                <w:b w:val="0"/>
                <w:sz w:val="22"/>
                <w:szCs w:val="22"/>
                <w:lang w:val="fr-CH"/>
              </w:rPr>
              <w:t>Échéances relatives aux travaux préparatoires</w:t>
            </w:r>
            <w:bookmarkEnd w:id="191"/>
          </w:p>
        </w:tc>
      </w:tr>
      <w:tr w:rsidR="00C536B9" w:rsidRPr="001C1EF7" w14:paraId="3B04F4FC" w14:textId="77777777" w:rsidTr="000D4C4A">
        <w:trPr>
          <w:gridAfter w:val="3"/>
          <w:wAfter w:w="63" w:type="dxa"/>
        </w:trPr>
        <w:tc>
          <w:tcPr>
            <w:tcW w:w="639" w:type="dxa"/>
          </w:tcPr>
          <w:p w14:paraId="5C9BDCAD" w14:textId="77777777" w:rsidR="00C536B9" w:rsidRPr="00F149E5" w:rsidRDefault="00C536B9" w:rsidP="00C536B9">
            <w:pPr>
              <w:spacing w:before="144" w:after="144"/>
              <w:rPr>
                <w:lang w:val="fr-CH"/>
              </w:rPr>
            </w:pPr>
          </w:p>
        </w:tc>
        <w:tc>
          <w:tcPr>
            <w:tcW w:w="739" w:type="dxa"/>
            <w:gridSpan w:val="3"/>
          </w:tcPr>
          <w:p w14:paraId="626DB130"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5335E33" w14:textId="77777777" w:rsidR="00C536B9" w:rsidRPr="00F149E5" w:rsidRDefault="00C536B9" w:rsidP="00C536B9">
            <w:pPr>
              <w:pStyle w:val="Erluterung1"/>
              <w:spacing w:before="144" w:after="144"/>
              <w:rPr>
                <w:i w:val="0"/>
                <w:color w:val="auto"/>
                <w:lang w:val="fr-CH"/>
              </w:rPr>
            </w:pPr>
            <w:r>
              <w:rPr>
                <w:i w:val="0"/>
                <w:color w:val="auto"/>
                <w:lang w:val="fr-CH"/>
              </w:rPr>
              <w:t>Adjudication prévisible des travaux</w:t>
            </w:r>
            <w:r w:rsidRPr="00F149E5">
              <w:rPr>
                <w:i w:val="0"/>
                <w:color w:val="auto"/>
                <w:lang w:val="fr-CH"/>
              </w:rPr>
              <w:t>:</w:t>
            </w:r>
          </w:p>
          <w:p w14:paraId="3EB18340" w14:textId="77777777" w:rsidR="00C536B9" w:rsidRPr="00F149E5" w:rsidRDefault="00C536B9" w:rsidP="00C536B9">
            <w:pPr>
              <w:pStyle w:val="Erluterung1"/>
              <w:spacing w:before="144" w:after="144"/>
              <w:rPr>
                <w:i w:val="0"/>
                <w:color w:val="00B050"/>
                <w:lang w:val="fr-CH"/>
              </w:rPr>
            </w:pPr>
            <w:r w:rsidRPr="00F149E5">
              <w:rPr>
                <w:i w:val="0"/>
                <w:color w:val="00B050"/>
                <w:lang w:val="fr-CH"/>
              </w:rPr>
              <w:t>Dat</w:t>
            </w:r>
            <w:r>
              <w:rPr>
                <w:i w:val="0"/>
                <w:color w:val="00B050"/>
                <w:lang w:val="fr-CH"/>
              </w:rPr>
              <w:t>e</w:t>
            </w:r>
            <w:r w:rsidRPr="00F149E5">
              <w:rPr>
                <w:i w:val="0"/>
                <w:color w:val="0070C0"/>
                <w:lang w:val="fr-CH"/>
              </w:rPr>
              <w:t xml:space="preserve"> </w:t>
            </w:r>
            <w:r w:rsidRPr="00F149E5">
              <w:rPr>
                <w:i w:val="0"/>
                <w:color w:val="00B050"/>
                <w:lang w:val="fr-CH"/>
              </w:rPr>
              <w:t>……….</w:t>
            </w:r>
          </w:p>
        </w:tc>
      </w:tr>
      <w:tr w:rsidR="00C536B9" w:rsidRPr="00F149E5" w14:paraId="6BBAB127" w14:textId="77777777" w:rsidTr="000D4C4A">
        <w:trPr>
          <w:gridAfter w:val="3"/>
          <w:wAfter w:w="63" w:type="dxa"/>
        </w:trPr>
        <w:tc>
          <w:tcPr>
            <w:tcW w:w="639" w:type="dxa"/>
          </w:tcPr>
          <w:p w14:paraId="48372D01" w14:textId="77777777" w:rsidR="00C536B9" w:rsidRPr="00F149E5" w:rsidRDefault="00C536B9" w:rsidP="00C536B9">
            <w:pPr>
              <w:spacing w:before="144" w:after="144"/>
              <w:rPr>
                <w:lang w:val="fr-CH"/>
              </w:rPr>
            </w:pPr>
          </w:p>
        </w:tc>
        <w:tc>
          <w:tcPr>
            <w:tcW w:w="739" w:type="dxa"/>
            <w:gridSpan w:val="3"/>
          </w:tcPr>
          <w:p w14:paraId="07C667D1"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61897858"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 xml:space="preserve"> de</w:t>
            </w:r>
            <w:r>
              <w:rPr>
                <w:i w:val="0"/>
                <w:color w:val="00B050"/>
                <w:lang w:val="fr-CH"/>
              </w:rPr>
              <w:t>s travaux préparatoires</w:t>
            </w:r>
            <w:r w:rsidRPr="00F149E5">
              <w:rPr>
                <w:i w:val="0"/>
                <w:color w:val="00B050"/>
                <w:lang w:val="fr-CH"/>
              </w:rPr>
              <w:t xml:space="preserve"> ……………..</w:t>
            </w:r>
          </w:p>
          <w:p w14:paraId="71DAA361" w14:textId="77777777" w:rsidR="00C536B9" w:rsidRPr="00F149E5" w:rsidRDefault="00C536B9" w:rsidP="00C536B9">
            <w:pPr>
              <w:pStyle w:val="Erluterung1"/>
              <w:spacing w:before="144" w:after="144"/>
              <w:rPr>
                <w:i w:val="0"/>
                <w:lang w:val="fr-CH"/>
              </w:rPr>
            </w:pPr>
            <w:r>
              <w:rPr>
                <w:i w:val="0"/>
                <w:color w:val="auto"/>
                <w:lang w:val="fr-CH"/>
              </w:rPr>
              <w:t>Délai</w:t>
            </w:r>
            <w:r w:rsidRPr="00F149E5">
              <w:rPr>
                <w:i w:val="0"/>
                <w:color w:val="auto"/>
                <w:lang w:val="fr-CH"/>
              </w:rPr>
              <w:t>:</w:t>
            </w:r>
            <w:r w:rsidRPr="00F149E5">
              <w:rPr>
                <w:i w:val="0"/>
                <w:color w:val="00B050"/>
                <w:lang w:val="fr-CH"/>
              </w:rPr>
              <w:t xml:space="preserve"> </w:t>
            </w:r>
            <w:r>
              <w:rPr>
                <w:i w:val="0"/>
                <w:color w:val="00B050"/>
                <w:lang w:val="fr-CH"/>
              </w:rPr>
              <w:t>date</w:t>
            </w:r>
            <w:r w:rsidRPr="00F149E5">
              <w:rPr>
                <w:i w:val="0"/>
                <w:color w:val="00B050"/>
                <w:lang w:val="fr-CH"/>
              </w:rPr>
              <w:t xml:space="preserve"> ……….</w:t>
            </w:r>
          </w:p>
        </w:tc>
      </w:tr>
      <w:tr w:rsidR="00C536B9" w:rsidRPr="00F149E5" w14:paraId="34BE90D9" w14:textId="77777777" w:rsidTr="002B4626">
        <w:trPr>
          <w:gridAfter w:val="3"/>
          <w:wAfter w:w="63" w:type="dxa"/>
        </w:trPr>
        <w:tc>
          <w:tcPr>
            <w:tcW w:w="9277" w:type="dxa"/>
            <w:gridSpan w:val="5"/>
          </w:tcPr>
          <w:p w14:paraId="742B1B2D" w14:textId="6411B8BB"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92" w:name="_Toc185857208"/>
            <w:r w:rsidRPr="00F149E5">
              <w:rPr>
                <w:b w:val="0"/>
                <w:sz w:val="22"/>
                <w:szCs w:val="22"/>
                <w:lang w:val="fr-CH"/>
              </w:rPr>
              <w:t>632</w:t>
            </w:r>
            <w:r w:rsidRPr="00F149E5">
              <w:rPr>
                <w:b w:val="0"/>
                <w:sz w:val="22"/>
                <w:szCs w:val="22"/>
                <w:lang w:val="fr-CH"/>
              </w:rPr>
              <w:tab/>
            </w:r>
            <w:r>
              <w:rPr>
                <w:b w:val="0"/>
                <w:sz w:val="22"/>
                <w:szCs w:val="22"/>
                <w:lang w:val="fr-CH"/>
              </w:rPr>
              <w:t>Début des travaux</w:t>
            </w:r>
            <w:bookmarkEnd w:id="192"/>
          </w:p>
        </w:tc>
      </w:tr>
      <w:tr w:rsidR="00C536B9" w:rsidRPr="00F149E5" w14:paraId="31EAEE40" w14:textId="77777777" w:rsidTr="000D4C4A">
        <w:trPr>
          <w:gridAfter w:val="3"/>
          <w:wAfter w:w="63" w:type="dxa"/>
        </w:trPr>
        <w:tc>
          <w:tcPr>
            <w:tcW w:w="639" w:type="dxa"/>
          </w:tcPr>
          <w:p w14:paraId="0DC7A648" w14:textId="77777777" w:rsidR="00C536B9" w:rsidRPr="00F149E5" w:rsidRDefault="00C536B9" w:rsidP="00C536B9">
            <w:pPr>
              <w:spacing w:before="144" w:after="144"/>
              <w:rPr>
                <w:lang w:val="fr-CH"/>
              </w:rPr>
            </w:pPr>
          </w:p>
        </w:tc>
        <w:tc>
          <w:tcPr>
            <w:tcW w:w="739" w:type="dxa"/>
            <w:gridSpan w:val="3"/>
          </w:tcPr>
          <w:p w14:paraId="3F42DCA4"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03175A2C" w14:textId="77777777" w:rsidR="00C536B9" w:rsidRPr="00F149E5" w:rsidRDefault="00C536B9" w:rsidP="00C536B9">
            <w:pPr>
              <w:pStyle w:val="Erluterung1"/>
              <w:spacing w:before="144" w:after="144"/>
              <w:rPr>
                <w:i w:val="0"/>
                <w:color w:val="auto"/>
                <w:lang w:val="fr-CH"/>
              </w:rPr>
            </w:pPr>
            <w:r>
              <w:rPr>
                <w:i w:val="0"/>
                <w:color w:val="auto"/>
                <w:lang w:val="fr-CH"/>
              </w:rPr>
              <w:t>Délai</w:t>
            </w:r>
            <w:r w:rsidRPr="00F149E5">
              <w:rPr>
                <w:i w:val="0"/>
                <w:color w:val="auto"/>
                <w:lang w:val="fr-CH"/>
              </w:rPr>
              <w:t>:</w:t>
            </w:r>
            <w:r>
              <w:rPr>
                <w:i w:val="0"/>
                <w:color w:val="auto"/>
                <w:lang w:val="fr-CH"/>
              </w:rPr>
              <w:t xml:space="preserve"> </w:t>
            </w:r>
            <w:r>
              <w:rPr>
                <w:i w:val="0"/>
                <w:color w:val="00B050"/>
                <w:lang w:val="fr-CH"/>
              </w:rPr>
              <w:t>date</w:t>
            </w:r>
            <w:r w:rsidRPr="00F149E5">
              <w:rPr>
                <w:i w:val="0"/>
                <w:color w:val="0070C0"/>
                <w:lang w:val="fr-CH"/>
              </w:rPr>
              <w:t xml:space="preserve"> </w:t>
            </w:r>
            <w:r w:rsidRPr="00F149E5">
              <w:rPr>
                <w:i w:val="0"/>
                <w:color w:val="00B050"/>
                <w:lang w:val="fr-CH"/>
              </w:rPr>
              <w:t>……….</w:t>
            </w:r>
          </w:p>
        </w:tc>
      </w:tr>
      <w:tr w:rsidR="00C536B9" w:rsidRPr="001C1EF7" w14:paraId="7BA9CBB8" w14:textId="77777777" w:rsidTr="002B4626">
        <w:trPr>
          <w:gridAfter w:val="3"/>
          <w:wAfter w:w="63" w:type="dxa"/>
        </w:trPr>
        <w:tc>
          <w:tcPr>
            <w:tcW w:w="9277" w:type="dxa"/>
            <w:gridSpan w:val="5"/>
          </w:tcPr>
          <w:p w14:paraId="01AAD537" w14:textId="32CA67E9" w:rsidR="00C536B9" w:rsidRDefault="00C536B9" w:rsidP="00C536B9">
            <w:pPr>
              <w:pStyle w:val="berschrift3"/>
              <w:numPr>
                <w:ilvl w:val="0"/>
                <w:numId w:val="0"/>
              </w:numPr>
              <w:tabs>
                <w:tab w:val="left" w:pos="1392"/>
              </w:tabs>
              <w:spacing w:before="144" w:after="144"/>
              <w:contextualSpacing w:val="0"/>
              <w:rPr>
                <w:b w:val="0"/>
                <w:sz w:val="22"/>
                <w:szCs w:val="22"/>
                <w:lang w:val="fr-CH"/>
              </w:rPr>
            </w:pPr>
            <w:bookmarkStart w:id="193" w:name="_Toc185857209"/>
            <w:r w:rsidRPr="00F149E5">
              <w:rPr>
                <w:b w:val="0"/>
                <w:sz w:val="22"/>
                <w:szCs w:val="22"/>
                <w:lang w:val="fr-CH"/>
              </w:rPr>
              <w:lastRenderedPageBreak/>
              <w:t>633</w:t>
            </w:r>
            <w:r w:rsidRPr="00F149E5">
              <w:rPr>
                <w:b w:val="0"/>
                <w:sz w:val="22"/>
                <w:szCs w:val="22"/>
                <w:lang w:val="fr-CH"/>
              </w:rPr>
              <w:tab/>
            </w:r>
            <w:r>
              <w:rPr>
                <w:b w:val="0"/>
                <w:sz w:val="22"/>
                <w:szCs w:val="22"/>
                <w:lang w:val="fr-CH"/>
              </w:rPr>
              <w:t>Échéances et délais</w:t>
            </w:r>
            <w:bookmarkEnd w:id="193"/>
          </w:p>
          <w:p w14:paraId="1CC2E3CC" w14:textId="412108E4" w:rsidR="00C0621B" w:rsidRPr="00C0621B" w:rsidRDefault="00C0621B" w:rsidP="009A1AA6">
            <w:pPr>
              <w:spacing w:before="144" w:after="144"/>
              <w:ind w:left="1383"/>
              <w:rPr>
                <w:i/>
                <w:iCs w:val="0"/>
                <w:lang w:val="fr-CH"/>
              </w:rPr>
            </w:pPr>
            <w:r w:rsidRPr="00C0621B">
              <w:rPr>
                <w:i/>
                <w:iCs w:val="0"/>
                <w:color w:val="0070C0"/>
                <w:lang w:val="fr-CH"/>
              </w:rPr>
              <w:t>Les jalons éventuels doivent être définis de manière claire et univoque dans le programme des travaux et doivent correspondre au contrat d’entreprise.</w:t>
            </w:r>
          </w:p>
        </w:tc>
      </w:tr>
      <w:tr w:rsidR="00C536B9" w:rsidRPr="00F149E5" w14:paraId="09718FB3" w14:textId="77777777" w:rsidTr="000D4C4A">
        <w:trPr>
          <w:gridAfter w:val="3"/>
          <w:wAfter w:w="63" w:type="dxa"/>
        </w:trPr>
        <w:tc>
          <w:tcPr>
            <w:tcW w:w="639" w:type="dxa"/>
          </w:tcPr>
          <w:p w14:paraId="3BF93E0A" w14:textId="77777777" w:rsidR="00C536B9" w:rsidRPr="00F149E5" w:rsidRDefault="00C536B9" w:rsidP="00C536B9">
            <w:pPr>
              <w:spacing w:before="144" w:after="144"/>
              <w:rPr>
                <w:lang w:val="fr-CH"/>
              </w:rPr>
            </w:pPr>
          </w:p>
        </w:tc>
        <w:tc>
          <w:tcPr>
            <w:tcW w:w="739" w:type="dxa"/>
            <w:gridSpan w:val="3"/>
          </w:tcPr>
          <w:p w14:paraId="63CDEA8F"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6DAC637C" w14:textId="77777777" w:rsidR="00C536B9" w:rsidRPr="00F149E5" w:rsidRDefault="00C536B9" w:rsidP="00C536B9">
            <w:pPr>
              <w:pStyle w:val="Erluterung1"/>
              <w:spacing w:before="144" w:after="144"/>
              <w:rPr>
                <w:i w:val="0"/>
                <w:color w:val="auto"/>
                <w:lang w:val="fr-CH"/>
              </w:rPr>
            </w:pPr>
            <w:r>
              <w:rPr>
                <w:i w:val="0"/>
                <w:color w:val="auto"/>
                <w:lang w:val="fr-CH"/>
              </w:rPr>
              <w:t>Délai</w:t>
            </w:r>
            <w:r w:rsidRPr="00F149E5">
              <w:rPr>
                <w:i w:val="0"/>
                <w:color w:val="auto"/>
                <w:lang w:val="fr-CH"/>
              </w:rPr>
              <w:t xml:space="preserve">: </w:t>
            </w:r>
            <w:r>
              <w:rPr>
                <w:i w:val="0"/>
                <w:color w:val="00B050"/>
                <w:lang w:val="fr-CH"/>
              </w:rPr>
              <w:t>date</w:t>
            </w:r>
            <w:r w:rsidRPr="00F149E5">
              <w:rPr>
                <w:i w:val="0"/>
                <w:color w:val="0070C0"/>
                <w:lang w:val="fr-CH"/>
              </w:rPr>
              <w:t xml:space="preserve"> </w:t>
            </w:r>
            <w:r w:rsidRPr="00F149E5">
              <w:rPr>
                <w:i w:val="0"/>
                <w:color w:val="00B050"/>
                <w:lang w:val="fr-CH"/>
              </w:rPr>
              <w:t>……….</w:t>
            </w:r>
          </w:p>
        </w:tc>
      </w:tr>
      <w:tr w:rsidR="00C536B9" w:rsidRPr="00F149E5" w14:paraId="48F0D1F7" w14:textId="77777777" w:rsidTr="002B4626">
        <w:trPr>
          <w:gridAfter w:val="3"/>
          <w:wAfter w:w="63" w:type="dxa"/>
        </w:trPr>
        <w:tc>
          <w:tcPr>
            <w:tcW w:w="9277" w:type="dxa"/>
            <w:gridSpan w:val="5"/>
          </w:tcPr>
          <w:p w14:paraId="64A27F0C" w14:textId="7B6CF64F"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94" w:name="_Toc185857210"/>
            <w:r w:rsidRPr="00F149E5">
              <w:rPr>
                <w:b w:val="0"/>
                <w:sz w:val="22"/>
                <w:szCs w:val="22"/>
                <w:lang w:val="fr-CH"/>
              </w:rPr>
              <w:t>634</w:t>
            </w:r>
            <w:r w:rsidRPr="00F149E5">
              <w:rPr>
                <w:b w:val="0"/>
                <w:sz w:val="22"/>
                <w:szCs w:val="22"/>
                <w:lang w:val="fr-CH"/>
              </w:rPr>
              <w:tab/>
            </w:r>
            <w:r>
              <w:rPr>
                <w:b w:val="0"/>
                <w:sz w:val="22"/>
                <w:szCs w:val="22"/>
                <w:lang w:val="fr-CH"/>
              </w:rPr>
              <w:t>Fin du gros-œuvre</w:t>
            </w:r>
            <w:bookmarkEnd w:id="194"/>
            <w:r>
              <w:rPr>
                <w:b w:val="0"/>
                <w:sz w:val="22"/>
                <w:szCs w:val="22"/>
                <w:lang w:val="fr-CH"/>
              </w:rPr>
              <w:t xml:space="preserve"> </w:t>
            </w:r>
          </w:p>
        </w:tc>
      </w:tr>
      <w:tr w:rsidR="00C536B9" w:rsidRPr="00F149E5" w14:paraId="1D3E8482" w14:textId="77777777" w:rsidTr="000D4C4A">
        <w:trPr>
          <w:gridAfter w:val="3"/>
          <w:wAfter w:w="63" w:type="dxa"/>
        </w:trPr>
        <w:tc>
          <w:tcPr>
            <w:tcW w:w="639" w:type="dxa"/>
          </w:tcPr>
          <w:p w14:paraId="59B3CC11" w14:textId="77777777" w:rsidR="00C536B9" w:rsidRPr="00F149E5" w:rsidRDefault="00C536B9" w:rsidP="00C536B9">
            <w:pPr>
              <w:spacing w:before="144" w:after="144"/>
              <w:rPr>
                <w:lang w:val="fr-CH"/>
              </w:rPr>
            </w:pPr>
          </w:p>
        </w:tc>
        <w:tc>
          <w:tcPr>
            <w:tcW w:w="739" w:type="dxa"/>
            <w:gridSpan w:val="3"/>
          </w:tcPr>
          <w:p w14:paraId="61A8921F"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1AFAA953" w14:textId="77777777" w:rsidR="00C536B9" w:rsidRPr="00F149E5" w:rsidRDefault="00C536B9" w:rsidP="00C536B9">
            <w:pPr>
              <w:pStyle w:val="Erluterung1"/>
              <w:spacing w:before="144" w:after="144"/>
              <w:rPr>
                <w:i w:val="0"/>
                <w:color w:val="0070C0"/>
                <w:lang w:val="fr-CH"/>
              </w:rPr>
            </w:pPr>
            <w:r>
              <w:rPr>
                <w:i w:val="0"/>
                <w:color w:val="auto"/>
                <w:lang w:val="fr-CH"/>
              </w:rPr>
              <w:t>Délai</w:t>
            </w:r>
            <w:r w:rsidRPr="00F149E5">
              <w:rPr>
                <w:i w:val="0"/>
                <w:color w:val="auto"/>
                <w:lang w:val="fr-CH"/>
              </w:rPr>
              <w:t xml:space="preserve">: </w:t>
            </w:r>
            <w:r>
              <w:rPr>
                <w:i w:val="0"/>
                <w:color w:val="00B050"/>
                <w:lang w:val="fr-CH"/>
              </w:rPr>
              <w:t>date</w:t>
            </w:r>
            <w:r w:rsidRPr="00F149E5">
              <w:rPr>
                <w:i w:val="0"/>
                <w:color w:val="0070C0"/>
                <w:lang w:val="fr-CH"/>
              </w:rPr>
              <w:t xml:space="preserve"> </w:t>
            </w:r>
            <w:r w:rsidRPr="00F149E5">
              <w:rPr>
                <w:i w:val="0"/>
                <w:color w:val="00B050"/>
                <w:lang w:val="fr-CH"/>
              </w:rPr>
              <w:t>……….</w:t>
            </w:r>
          </w:p>
        </w:tc>
      </w:tr>
      <w:tr w:rsidR="00C536B9" w:rsidRPr="001C1EF7" w14:paraId="5ACAF04C" w14:textId="77777777" w:rsidTr="002B4626">
        <w:trPr>
          <w:gridAfter w:val="3"/>
          <w:wAfter w:w="63" w:type="dxa"/>
        </w:trPr>
        <w:tc>
          <w:tcPr>
            <w:tcW w:w="9277" w:type="dxa"/>
            <w:gridSpan w:val="5"/>
          </w:tcPr>
          <w:p w14:paraId="026E4147" w14:textId="5917EEA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95" w:name="_Toc185857211"/>
            <w:r w:rsidRPr="00F149E5">
              <w:rPr>
                <w:b w:val="0"/>
                <w:sz w:val="22"/>
                <w:szCs w:val="22"/>
                <w:lang w:val="fr-CH"/>
              </w:rPr>
              <w:t>635</w:t>
            </w:r>
            <w:r w:rsidRPr="00F149E5">
              <w:rPr>
                <w:b w:val="0"/>
                <w:sz w:val="22"/>
                <w:szCs w:val="22"/>
                <w:lang w:val="fr-CH"/>
              </w:rPr>
              <w:tab/>
            </w:r>
            <w:r>
              <w:rPr>
                <w:b w:val="0"/>
                <w:sz w:val="22"/>
                <w:szCs w:val="22"/>
                <w:lang w:val="fr-CH"/>
              </w:rPr>
              <w:t>Mise en service, réception, remise des travaux</w:t>
            </w:r>
            <w:bookmarkEnd w:id="195"/>
          </w:p>
        </w:tc>
      </w:tr>
      <w:tr w:rsidR="00C536B9" w:rsidRPr="00F149E5" w14:paraId="6A91E3E8" w14:textId="77777777" w:rsidTr="000D4C4A">
        <w:trPr>
          <w:gridAfter w:val="3"/>
          <w:wAfter w:w="63" w:type="dxa"/>
        </w:trPr>
        <w:tc>
          <w:tcPr>
            <w:tcW w:w="639" w:type="dxa"/>
          </w:tcPr>
          <w:p w14:paraId="36717399" w14:textId="77777777" w:rsidR="00C536B9" w:rsidRPr="00F149E5" w:rsidRDefault="00C536B9" w:rsidP="00C536B9">
            <w:pPr>
              <w:spacing w:before="144" w:after="144"/>
              <w:rPr>
                <w:lang w:val="fr-CH"/>
              </w:rPr>
            </w:pPr>
          </w:p>
        </w:tc>
        <w:tc>
          <w:tcPr>
            <w:tcW w:w="739" w:type="dxa"/>
            <w:gridSpan w:val="3"/>
          </w:tcPr>
          <w:p w14:paraId="396C72D9"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107EC680" w14:textId="77777777" w:rsidR="00C536B9" w:rsidRPr="00F149E5" w:rsidRDefault="00C536B9" w:rsidP="00C536B9">
            <w:pPr>
              <w:pStyle w:val="Erluterung1"/>
              <w:spacing w:before="144" w:after="144"/>
              <w:rPr>
                <w:i w:val="0"/>
                <w:color w:val="0070C0"/>
                <w:lang w:val="fr-CH"/>
              </w:rPr>
            </w:pPr>
            <w:r>
              <w:rPr>
                <w:i w:val="0"/>
                <w:color w:val="auto"/>
                <w:lang w:val="fr-CH"/>
              </w:rPr>
              <w:t>Délai</w:t>
            </w:r>
            <w:r w:rsidRPr="00F149E5">
              <w:rPr>
                <w:i w:val="0"/>
                <w:color w:val="auto"/>
                <w:lang w:val="fr-CH"/>
              </w:rPr>
              <w:t xml:space="preserve">: </w:t>
            </w:r>
            <w:r>
              <w:rPr>
                <w:i w:val="0"/>
                <w:color w:val="00B050"/>
                <w:lang w:val="fr-CH"/>
              </w:rPr>
              <w:t>date</w:t>
            </w:r>
            <w:r w:rsidRPr="00F149E5">
              <w:rPr>
                <w:i w:val="0"/>
                <w:color w:val="0070C0"/>
                <w:lang w:val="fr-CH"/>
              </w:rPr>
              <w:t xml:space="preserve"> </w:t>
            </w:r>
            <w:r w:rsidRPr="00F149E5">
              <w:rPr>
                <w:i w:val="0"/>
                <w:color w:val="00B050"/>
                <w:lang w:val="fr-CH"/>
              </w:rPr>
              <w:t>……….</w:t>
            </w:r>
          </w:p>
        </w:tc>
      </w:tr>
      <w:tr w:rsidR="00C536B9" w:rsidRPr="00F149E5" w14:paraId="4B8C7114" w14:textId="77777777" w:rsidTr="002B4626">
        <w:trPr>
          <w:gridAfter w:val="3"/>
          <w:wAfter w:w="63" w:type="dxa"/>
        </w:trPr>
        <w:tc>
          <w:tcPr>
            <w:tcW w:w="9277" w:type="dxa"/>
            <w:gridSpan w:val="5"/>
          </w:tcPr>
          <w:p w14:paraId="79E11917" w14:textId="52233367"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196" w:name="_Toc185857212"/>
            <w:r w:rsidRPr="00F149E5">
              <w:rPr>
                <w:b w:val="0"/>
                <w:sz w:val="22"/>
                <w:szCs w:val="22"/>
                <w:lang w:val="fr-CH"/>
              </w:rPr>
              <w:t>R639</w:t>
            </w:r>
            <w:r w:rsidRPr="00F149E5">
              <w:rPr>
                <w:b w:val="0"/>
                <w:sz w:val="22"/>
                <w:szCs w:val="22"/>
                <w:lang w:val="fr-CH"/>
              </w:rPr>
              <w:tab/>
              <w:t>Li</w:t>
            </w:r>
            <w:r>
              <w:rPr>
                <w:b w:val="0"/>
                <w:sz w:val="22"/>
                <w:szCs w:val="22"/>
                <w:lang w:val="fr-CH"/>
              </w:rPr>
              <w:t>vraisons</w:t>
            </w:r>
            <w:bookmarkEnd w:id="196"/>
          </w:p>
        </w:tc>
      </w:tr>
      <w:tr w:rsidR="00C536B9" w:rsidRPr="00F149E5" w14:paraId="22FEE7D5" w14:textId="77777777" w:rsidTr="000D4C4A">
        <w:trPr>
          <w:gridAfter w:val="3"/>
          <w:wAfter w:w="63" w:type="dxa"/>
        </w:trPr>
        <w:tc>
          <w:tcPr>
            <w:tcW w:w="639" w:type="dxa"/>
          </w:tcPr>
          <w:p w14:paraId="65DAF17E" w14:textId="77777777" w:rsidR="00C536B9" w:rsidRPr="00F149E5" w:rsidRDefault="00C536B9" w:rsidP="00C536B9">
            <w:pPr>
              <w:pStyle w:val="Erluterung1"/>
              <w:spacing w:before="144" w:after="144"/>
              <w:rPr>
                <w:i w:val="0"/>
                <w:color w:val="auto"/>
                <w:lang w:val="fr-CH"/>
              </w:rPr>
            </w:pPr>
          </w:p>
        </w:tc>
        <w:tc>
          <w:tcPr>
            <w:tcW w:w="739" w:type="dxa"/>
            <w:gridSpan w:val="3"/>
          </w:tcPr>
          <w:p w14:paraId="1B6F57D3" w14:textId="77777777" w:rsidR="00C536B9" w:rsidRPr="00F149E5" w:rsidRDefault="00C536B9" w:rsidP="00C536B9">
            <w:pPr>
              <w:pStyle w:val="Erluterung1"/>
              <w:spacing w:before="144" w:after="144"/>
              <w:rPr>
                <w:i w:val="0"/>
                <w:color w:val="auto"/>
                <w:lang w:val="fr-CH"/>
              </w:rPr>
            </w:pPr>
            <w:r w:rsidRPr="00F149E5">
              <w:rPr>
                <w:i w:val="0"/>
                <w:color w:val="auto"/>
                <w:lang w:val="fr-CH"/>
              </w:rPr>
              <w:t>.100</w:t>
            </w:r>
          </w:p>
        </w:tc>
        <w:tc>
          <w:tcPr>
            <w:tcW w:w="7899" w:type="dxa"/>
          </w:tcPr>
          <w:p w14:paraId="19890675" w14:textId="77777777" w:rsidR="00C536B9" w:rsidRPr="00F149E5" w:rsidRDefault="00C536B9" w:rsidP="00C536B9">
            <w:pPr>
              <w:pStyle w:val="Erluterung1"/>
              <w:spacing w:before="144" w:after="144"/>
              <w:rPr>
                <w:color w:val="0070C0"/>
                <w:lang w:val="fr-CH"/>
              </w:rPr>
            </w:pPr>
            <w:r>
              <w:rPr>
                <w:color w:val="0070C0"/>
                <w:lang w:val="fr-CH"/>
              </w:rPr>
              <w:t>Informations uniquement en cas de livraisons étendues ou en complément au contrat d’entreprise, art</w:t>
            </w:r>
            <w:r w:rsidRPr="00F149E5">
              <w:rPr>
                <w:color w:val="0070C0"/>
                <w:lang w:val="fr-CH"/>
              </w:rPr>
              <w:t>. 5</w:t>
            </w:r>
          </w:p>
          <w:p w14:paraId="38C970F3"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 xml:space="preserve">, </w:t>
            </w:r>
            <w:r>
              <w:rPr>
                <w:i w:val="0"/>
                <w:color w:val="00B050"/>
                <w:lang w:val="fr-CH"/>
              </w:rPr>
              <w:t>délai</w:t>
            </w:r>
            <w:r w:rsidRPr="00F149E5">
              <w:rPr>
                <w:i w:val="0"/>
                <w:color w:val="00B050"/>
                <w:lang w:val="fr-CH"/>
              </w:rPr>
              <w:t>…………………………..</w:t>
            </w:r>
          </w:p>
        </w:tc>
      </w:tr>
      <w:tr w:rsidR="00C536B9" w:rsidRPr="001C1EF7" w14:paraId="1D82885D" w14:textId="77777777" w:rsidTr="002B4626">
        <w:trPr>
          <w:gridAfter w:val="3"/>
          <w:wAfter w:w="63" w:type="dxa"/>
        </w:trPr>
        <w:tc>
          <w:tcPr>
            <w:tcW w:w="9277" w:type="dxa"/>
            <w:gridSpan w:val="5"/>
          </w:tcPr>
          <w:p w14:paraId="281089C8" w14:textId="09DE4CB5" w:rsidR="00C536B9" w:rsidRPr="00F149E5" w:rsidRDefault="00C536B9" w:rsidP="00C536B9">
            <w:pPr>
              <w:pStyle w:val="berschrift2"/>
              <w:numPr>
                <w:ilvl w:val="0"/>
                <w:numId w:val="0"/>
              </w:numPr>
              <w:tabs>
                <w:tab w:val="left" w:pos="1407"/>
              </w:tabs>
              <w:spacing w:before="144" w:after="144"/>
              <w:ind w:left="1418" w:hanging="1418"/>
              <w:contextualSpacing w:val="0"/>
              <w:rPr>
                <w:b w:val="0"/>
                <w:smallCaps/>
                <w:sz w:val="24"/>
                <w:szCs w:val="24"/>
                <w:lang w:val="fr-CH"/>
              </w:rPr>
            </w:pPr>
            <w:bookmarkStart w:id="197" w:name="_Toc91503890"/>
            <w:bookmarkStart w:id="198" w:name="_Toc197833773"/>
            <w:bookmarkStart w:id="199" w:name="_Toc185857213"/>
            <w:r w:rsidRPr="00F149E5">
              <w:rPr>
                <w:b w:val="0"/>
                <w:smallCaps/>
                <w:sz w:val="24"/>
                <w:szCs w:val="24"/>
                <w:lang w:val="fr-CH"/>
              </w:rPr>
              <w:t>640</w:t>
            </w:r>
            <w:r w:rsidRPr="00F149E5">
              <w:rPr>
                <w:b w:val="0"/>
                <w:smallCaps/>
                <w:sz w:val="24"/>
                <w:szCs w:val="24"/>
                <w:lang w:val="fr-CH"/>
              </w:rPr>
              <w:tab/>
              <w:t>Pr</w:t>
            </w:r>
            <w:r>
              <w:rPr>
                <w:b w:val="0"/>
                <w:smallCaps/>
                <w:sz w:val="24"/>
                <w:szCs w:val="24"/>
                <w:lang w:val="fr-CH"/>
              </w:rPr>
              <w:t>imes, pénalités, principe du bonus-malus, location de chaussées et de surfaces de travail, prestations de construction avec/sans entrave au trafic</w:t>
            </w:r>
            <w:bookmarkEnd w:id="197"/>
            <w:bookmarkEnd w:id="198"/>
            <w:bookmarkEnd w:id="199"/>
          </w:p>
        </w:tc>
      </w:tr>
      <w:tr w:rsidR="00C536B9" w:rsidRPr="00F149E5" w14:paraId="6A67B4AC" w14:textId="77777777" w:rsidTr="002B4626">
        <w:trPr>
          <w:gridAfter w:val="3"/>
          <w:wAfter w:w="63" w:type="dxa"/>
        </w:trPr>
        <w:tc>
          <w:tcPr>
            <w:tcW w:w="9277" w:type="dxa"/>
            <w:gridSpan w:val="5"/>
          </w:tcPr>
          <w:p w14:paraId="33B60EEF" w14:textId="75CF50E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00" w:name="_Toc185857214"/>
            <w:r w:rsidRPr="00F149E5">
              <w:rPr>
                <w:b w:val="0"/>
                <w:sz w:val="22"/>
                <w:szCs w:val="22"/>
                <w:lang w:val="fr-CH"/>
              </w:rPr>
              <w:t>641</w:t>
            </w:r>
            <w:r w:rsidRPr="00F149E5">
              <w:rPr>
                <w:b w:val="0"/>
                <w:sz w:val="22"/>
                <w:szCs w:val="22"/>
                <w:lang w:val="fr-CH"/>
              </w:rPr>
              <w:tab/>
              <w:t>Pr</w:t>
            </w:r>
            <w:r>
              <w:rPr>
                <w:b w:val="0"/>
                <w:sz w:val="22"/>
                <w:szCs w:val="22"/>
                <w:lang w:val="fr-CH"/>
              </w:rPr>
              <w:t>imes</w:t>
            </w:r>
            <w:bookmarkEnd w:id="200"/>
          </w:p>
        </w:tc>
      </w:tr>
      <w:tr w:rsidR="00C536B9" w:rsidRPr="00F149E5" w14:paraId="73466472" w14:textId="77777777" w:rsidTr="000D4C4A">
        <w:trPr>
          <w:gridAfter w:val="3"/>
          <w:wAfter w:w="63" w:type="dxa"/>
        </w:trPr>
        <w:tc>
          <w:tcPr>
            <w:tcW w:w="639" w:type="dxa"/>
          </w:tcPr>
          <w:p w14:paraId="278B2020" w14:textId="77777777" w:rsidR="00C536B9" w:rsidRPr="00F149E5" w:rsidRDefault="00C536B9" w:rsidP="00C536B9">
            <w:pPr>
              <w:spacing w:before="144" w:after="144"/>
              <w:jc w:val="both"/>
              <w:rPr>
                <w:lang w:val="fr-CH"/>
              </w:rPr>
            </w:pPr>
          </w:p>
        </w:tc>
        <w:tc>
          <w:tcPr>
            <w:tcW w:w="739" w:type="dxa"/>
            <w:gridSpan w:val="3"/>
          </w:tcPr>
          <w:p w14:paraId="1F5C25D9"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D24AE7B" w14:textId="77777777" w:rsidR="00C536B9" w:rsidRPr="00F149E5" w:rsidRDefault="00C536B9" w:rsidP="00C536B9">
            <w:pPr>
              <w:pStyle w:val="Standardkursiv"/>
              <w:spacing w:before="144" w:after="144"/>
              <w:rPr>
                <w:i w:val="0"/>
                <w:lang w:val="fr-CH"/>
              </w:rPr>
            </w:pPr>
            <w:r>
              <w:rPr>
                <w:i w:val="0"/>
                <w:lang w:val="fr-CH"/>
              </w:rPr>
              <w:t>N’est pas appliqué</w:t>
            </w:r>
            <w:r w:rsidRPr="00F149E5">
              <w:rPr>
                <w:i w:val="0"/>
                <w:lang w:val="fr-CH"/>
              </w:rPr>
              <w:t>.</w:t>
            </w:r>
          </w:p>
        </w:tc>
      </w:tr>
      <w:tr w:rsidR="00C536B9" w:rsidRPr="00F149E5" w14:paraId="7FD8E048" w14:textId="77777777" w:rsidTr="002B4626">
        <w:trPr>
          <w:gridAfter w:val="3"/>
          <w:wAfter w:w="63" w:type="dxa"/>
        </w:trPr>
        <w:tc>
          <w:tcPr>
            <w:tcW w:w="9277" w:type="dxa"/>
            <w:gridSpan w:val="5"/>
          </w:tcPr>
          <w:p w14:paraId="6E88595B" w14:textId="77D0A4C9" w:rsidR="00C536B9" w:rsidRPr="00F149E5" w:rsidRDefault="00C536B9" w:rsidP="00C536B9">
            <w:pPr>
              <w:pStyle w:val="berschrift3"/>
              <w:numPr>
                <w:ilvl w:val="0"/>
                <w:numId w:val="0"/>
              </w:numPr>
              <w:tabs>
                <w:tab w:val="left" w:pos="1392"/>
              </w:tabs>
              <w:spacing w:before="144" w:after="144"/>
              <w:contextualSpacing w:val="0"/>
              <w:jc w:val="both"/>
              <w:rPr>
                <w:b w:val="0"/>
                <w:sz w:val="22"/>
                <w:szCs w:val="22"/>
                <w:lang w:val="fr-CH"/>
              </w:rPr>
            </w:pPr>
            <w:bookmarkStart w:id="201" w:name="_Toc185857215"/>
            <w:r w:rsidRPr="00F149E5">
              <w:rPr>
                <w:b w:val="0"/>
                <w:sz w:val="22"/>
                <w:szCs w:val="22"/>
                <w:lang w:val="fr-CH"/>
              </w:rPr>
              <w:t>642</w:t>
            </w:r>
            <w:r w:rsidRPr="00F149E5">
              <w:rPr>
                <w:b w:val="0"/>
                <w:sz w:val="22"/>
                <w:szCs w:val="22"/>
                <w:lang w:val="fr-CH"/>
              </w:rPr>
              <w:tab/>
            </w:r>
            <w:r>
              <w:rPr>
                <w:b w:val="0"/>
                <w:sz w:val="22"/>
                <w:szCs w:val="22"/>
                <w:lang w:val="fr-CH"/>
              </w:rPr>
              <w:t>Amendes conventionnelles</w:t>
            </w:r>
            <w:bookmarkEnd w:id="201"/>
          </w:p>
        </w:tc>
      </w:tr>
      <w:tr w:rsidR="00C536B9" w:rsidRPr="00F149E5" w14:paraId="66BF7669" w14:textId="77777777" w:rsidTr="000D4C4A">
        <w:trPr>
          <w:gridAfter w:val="3"/>
          <w:wAfter w:w="63" w:type="dxa"/>
        </w:trPr>
        <w:tc>
          <w:tcPr>
            <w:tcW w:w="639" w:type="dxa"/>
          </w:tcPr>
          <w:p w14:paraId="3E211D79" w14:textId="77777777" w:rsidR="00C536B9" w:rsidRPr="00F149E5" w:rsidRDefault="00C536B9" w:rsidP="00C536B9">
            <w:pPr>
              <w:spacing w:before="144" w:after="144"/>
              <w:jc w:val="both"/>
              <w:rPr>
                <w:lang w:val="fr-CH"/>
              </w:rPr>
            </w:pPr>
          </w:p>
        </w:tc>
        <w:tc>
          <w:tcPr>
            <w:tcW w:w="739" w:type="dxa"/>
            <w:gridSpan w:val="3"/>
          </w:tcPr>
          <w:p w14:paraId="1774736A"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697C75C8" w14:textId="77777777" w:rsidR="00C536B9" w:rsidRPr="00F149E5" w:rsidRDefault="00C536B9" w:rsidP="00C536B9">
            <w:pPr>
              <w:pStyle w:val="Standardkursiv"/>
              <w:spacing w:before="144" w:after="144"/>
              <w:rPr>
                <w:i w:val="0"/>
                <w:lang w:val="fr-CH"/>
              </w:rPr>
            </w:pPr>
            <w:r>
              <w:rPr>
                <w:i w:val="0"/>
                <w:lang w:val="fr-CH"/>
              </w:rPr>
              <w:t>N’est pas appliqué</w:t>
            </w:r>
            <w:r w:rsidRPr="00F149E5">
              <w:rPr>
                <w:i w:val="0"/>
                <w:lang w:val="fr-CH"/>
              </w:rPr>
              <w:t>.</w:t>
            </w:r>
          </w:p>
        </w:tc>
      </w:tr>
      <w:tr w:rsidR="00C536B9" w:rsidRPr="00F149E5" w14:paraId="459F9FA3" w14:textId="77777777" w:rsidTr="002B4626">
        <w:trPr>
          <w:gridAfter w:val="3"/>
          <w:wAfter w:w="63" w:type="dxa"/>
        </w:trPr>
        <w:tc>
          <w:tcPr>
            <w:tcW w:w="9277" w:type="dxa"/>
            <w:gridSpan w:val="5"/>
          </w:tcPr>
          <w:p w14:paraId="5A2E848B" w14:textId="3BED5CC4" w:rsidR="00C536B9" w:rsidRPr="00F149E5" w:rsidRDefault="00C536B9" w:rsidP="00C536B9">
            <w:pPr>
              <w:pStyle w:val="berschrift3"/>
              <w:numPr>
                <w:ilvl w:val="0"/>
                <w:numId w:val="0"/>
              </w:numPr>
              <w:tabs>
                <w:tab w:val="left" w:pos="1392"/>
              </w:tabs>
              <w:spacing w:before="144" w:after="144"/>
              <w:contextualSpacing w:val="0"/>
              <w:jc w:val="both"/>
              <w:rPr>
                <w:b w:val="0"/>
                <w:sz w:val="22"/>
                <w:szCs w:val="22"/>
                <w:lang w:val="fr-CH"/>
              </w:rPr>
            </w:pPr>
            <w:bookmarkStart w:id="202" w:name="_Toc185857216"/>
            <w:r w:rsidRPr="00F149E5">
              <w:rPr>
                <w:b w:val="0"/>
                <w:sz w:val="22"/>
                <w:szCs w:val="22"/>
                <w:lang w:val="fr-CH"/>
              </w:rPr>
              <w:t>643</w:t>
            </w:r>
            <w:r w:rsidRPr="00F149E5">
              <w:rPr>
                <w:b w:val="0"/>
                <w:sz w:val="22"/>
                <w:szCs w:val="22"/>
                <w:lang w:val="fr-CH"/>
              </w:rPr>
              <w:tab/>
            </w:r>
            <w:r>
              <w:rPr>
                <w:b w:val="0"/>
                <w:sz w:val="22"/>
                <w:szCs w:val="22"/>
                <w:lang w:val="fr-CH"/>
              </w:rPr>
              <w:t>Principe du bonus-malus</w:t>
            </w:r>
            <w:bookmarkEnd w:id="202"/>
          </w:p>
        </w:tc>
      </w:tr>
      <w:tr w:rsidR="00C536B9" w:rsidRPr="00F149E5" w14:paraId="0567301C" w14:textId="77777777" w:rsidTr="000D4C4A">
        <w:trPr>
          <w:gridAfter w:val="3"/>
          <w:wAfter w:w="63" w:type="dxa"/>
        </w:trPr>
        <w:tc>
          <w:tcPr>
            <w:tcW w:w="639" w:type="dxa"/>
          </w:tcPr>
          <w:p w14:paraId="17BC1393" w14:textId="77777777" w:rsidR="00C536B9" w:rsidRPr="00F149E5" w:rsidRDefault="00C536B9" w:rsidP="00C536B9">
            <w:pPr>
              <w:pStyle w:val="berschrift4Kursiv"/>
              <w:keepNext w:val="0"/>
              <w:widowControl w:val="0"/>
              <w:spacing w:before="144" w:after="144"/>
              <w:jc w:val="both"/>
              <w:rPr>
                <w:i w:val="0"/>
                <w:sz w:val="22"/>
                <w:lang w:val="fr-CH"/>
              </w:rPr>
            </w:pPr>
          </w:p>
        </w:tc>
        <w:tc>
          <w:tcPr>
            <w:tcW w:w="739" w:type="dxa"/>
            <w:gridSpan w:val="3"/>
          </w:tcPr>
          <w:p w14:paraId="25479C56" w14:textId="77777777" w:rsidR="00C536B9" w:rsidRPr="00F149E5" w:rsidRDefault="00C536B9" w:rsidP="00C536B9">
            <w:pPr>
              <w:pStyle w:val="berschrift4Kursiv"/>
              <w:spacing w:before="144" w:after="144"/>
              <w:rPr>
                <w:i w:val="0"/>
                <w:sz w:val="22"/>
                <w:lang w:val="fr-CH"/>
              </w:rPr>
            </w:pPr>
            <w:r w:rsidRPr="00F149E5">
              <w:rPr>
                <w:i w:val="0"/>
                <w:sz w:val="22"/>
                <w:lang w:val="fr-CH"/>
              </w:rPr>
              <w:t>.100</w:t>
            </w:r>
          </w:p>
        </w:tc>
        <w:tc>
          <w:tcPr>
            <w:tcW w:w="7899" w:type="dxa"/>
          </w:tcPr>
          <w:p w14:paraId="47454FFB" w14:textId="77777777" w:rsidR="00C536B9" w:rsidRPr="00F149E5" w:rsidRDefault="00C536B9" w:rsidP="00C536B9">
            <w:pPr>
              <w:pStyle w:val="berschrift4Kursiv"/>
              <w:spacing w:before="144" w:after="144"/>
              <w:rPr>
                <w:i w:val="0"/>
                <w:sz w:val="22"/>
                <w:lang w:val="fr-CH"/>
              </w:rPr>
            </w:pPr>
            <w:r>
              <w:rPr>
                <w:i w:val="0"/>
                <w:sz w:val="22"/>
                <w:lang w:val="fr-CH"/>
              </w:rPr>
              <w:t>Réglementation relative aux bonus</w:t>
            </w:r>
          </w:p>
          <w:p w14:paraId="491A27A0" w14:textId="77777777" w:rsidR="00C536B9" w:rsidRPr="00F149E5" w:rsidRDefault="00C536B9" w:rsidP="00C536B9">
            <w:pPr>
              <w:pStyle w:val="berschrift4Kursiv"/>
              <w:spacing w:before="144" w:after="144"/>
              <w:rPr>
                <w:color w:val="0070C0"/>
                <w:sz w:val="22"/>
                <w:lang w:val="fr-CH"/>
              </w:rPr>
            </w:pPr>
            <w:r>
              <w:rPr>
                <w:color w:val="0070C0"/>
                <w:sz w:val="22"/>
                <w:lang w:val="fr-CH"/>
              </w:rPr>
              <w:t>Principes</w:t>
            </w:r>
            <w:r w:rsidRPr="00F149E5">
              <w:rPr>
                <w:color w:val="0070C0"/>
                <w:sz w:val="22"/>
                <w:lang w:val="fr-CH"/>
              </w:rPr>
              <w:t>:</w:t>
            </w:r>
          </w:p>
          <w:p w14:paraId="0B6EFDFE" w14:textId="77777777" w:rsidR="00C536B9" w:rsidRPr="00F149E5" w:rsidRDefault="00C536B9" w:rsidP="00C536B9">
            <w:pPr>
              <w:pStyle w:val="berschrift4Kursiv"/>
              <w:numPr>
                <w:ilvl w:val="0"/>
                <w:numId w:val="7"/>
              </w:numPr>
              <w:spacing w:before="144" w:after="144"/>
              <w:ind w:left="375" w:hanging="375"/>
              <w:rPr>
                <w:color w:val="0070C0"/>
                <w:sz w:val="22"/>
                <w:lang w:val="fr-CH"/>
              </w:rPr>
            </w:pPr>
            <w:r>
              <w:rPr>
                <w:color w:val="0070C0"/>
                <w:sz w:val="22"/>
                <w:lang w:val="fr-CH"/>
              </w:rPr>
              <w:t>Uniquement quand cela génère une valeur ajoutée pour le maître d’ouvrage</w:t>
            </w:r>
            <w:r w:rsidRPr="00F149E5">
              <w:rPr>
                <w:color w:val="0070C0"/>
                <w:sz w:val="22"/>
                <w:lang w:val="fr-CH"/>
              </w:rPr>
              <w:t>.</w:t>
            </w:r>
          </w:p>
          <w:p w14:paraId="3C12BD16" w14:textId="77777777" w:rsidR="00C536B9" w:rsidRPr="00F149E5" w:rsidRDefault="00C536B9" w:rsidP="00C536B9">
            <w:pPr>
              <w:pStyle w:val="berschrift4Kursiv"/>
              <w:numPr>
                <w:ilvl w:val="0"/>
                <w:numId w:val="7"/>
              </w:numPr>
              <w:spacing w:before="144" w:after="144"/>
              <w:ind w:left="375" w:hanging="375"/>
              <w:rPr>
                <w:color w:val="0070C0"/>
                <w:sz w:val="22"/>
                <w:lang w:val="fr-CH"/>
              </w:rPr>
            </w:pPr>
            <w:r>
              <w:rPr>
                <w:color w:val="0070C0"/>
                <w:sz w:val="22"/>
                <w:lang w:val="fr-CH"/>
              </w:rPr>
              <w:t>Jamais de bonus ni de malus seuls</w:t>
            </w:r>
            <w:r w:rsidRPr="00F149E5">
              <w:rPr>
                <w:color w:val="0070C0"/>
                <w:sz w:val="22"/>
                <w:lang w:val="fr-CH"/>
              </w:rPr>
              <w:t xml:space="preserve">: </w:t>
            </w:r>
            <w:r>
              <w:rPr>
                <w:color w:val="0070C0"/>
                <w:sz w:val="22"/>
                <w:lang w:val="fr-CH"/>
              </w:rPr>
              <w:t>agencement symétrique pour la date de fin de construction déterminante conformément au programme du contrat d’entreprise de 1 à 3 mois au maximum des deux côtés</w:t>
            </w:r>
            <w:r w:rsidRPr="00F149E5">
              <w:rPr>
                <w:color w:val="0070C0"/>
                <w:sz w:val="22"/>
                <w:lang w:val="fr-CH"/>
              </w:rPr>
              <w:t>.</w:t>
            </w:r>
          </w:p>
          <w:p w14:paraId="35ECB73B" w14:textId="77777777" w:rsidR="00C536B9" w:rsidRPr="00F149E5" w:rsidRDefault="00C536B9" w:rsidP="00C536B9">
            <w:pPr>
              <w:pStyle w:val="berschrift4Kursiv"/>
              <w:numPr>
                <w:ilvl w:val="0"/>
                <w:numId w:val="7"/>
              </w:numPr>
              <w:spacing w:before="144" w:after="144"/>
              <w:ind w:left="375" w:hanging="375"/>
              <w:rPr>
                <w:color w:val="0070C0"/>
                <w:sz w:val="22"/>
                <w:lang w:val="fr-CH"/>
              </w:rPr>
            </w:pPr>
            <w:r>
              <w:rPr>
                <w:color w:val="0070C0"/>
                <w:sz w:val="22"/>
                <w:lang w:val="fr-CH"/>
              </w:rPr>
              <w:t>Forfaits quotidiens</w:t>
            </w:r>
            <w:r w:rsidRPr="00F149E5">
              <w:rPr>
                <w:color w:val="0070C0"/>
                <w:sz w:val="22"/>
                <w:lang w:val="fr-CH"/>
              </w:rPr>
              <w:t xml:space="preserve"> (</w:t>
            </w:r>
            <w:r>
              <w:rPr>
                <w:color w:val="0070C0"/>
                <w:sz w:val="22"/>
                <w:lang w:val="fr-CH"/>
              </w:rPr>
              <w:t>pour</w:t>
            </w:r>
            <w:r w:rsidRPr="00F149E5">
              <w:rPr>
                <w:color w:val="0070C0"/>
                <w:sz w:val="22"/>
                <w:lang w:val="fr-CH"/>
              </w:rPr>
              <w:t xml:space="preserve"> 5 </w:t>
            </w:r>
            <w:r>
              <w:rPr>
                <w:color w:val="0070C0"/>
                <w:sz w:val="22"/>
                <w:lang w:val="fr-CH"/>
              </w:rPr>
              <w:t>jours ouvrables</w:t>
            </w:r>
            <w:r w:rsidRPr="00F149E5">
              <w:rPr>
                <w:color w:val="0070C0"/>
                <w:sz w:val="22"/>
                <w:lang w:val="fr-CH"/>
              </w:rPr>
              <w:t>/</w:t>
            </w:r>
            <w:r>
              <w:rPr>
                <w:color w:val="0070C0"/>
                <w:sz w:val="22"/>
                <w:lang w:val="fr-CH"/>
              </w:rPr>
              <w:t>semaine</w:t>
            </w:r>
            <w:r w:rsidRPr="00F149E5">
              <w:rPr>
                <w:color w:val="0070C0"/>
                <w:sz w:val="22"/>
                <w:lang w:val="fr-CH"/>
              </w:rPr>
              <w:t xml:space="preserve">) </w:t>
            </w:r>
            <w:r>
              <w:rPr>
                <w:color w:val="0070C0"/>
                <w:sz w:val="22"/>
                <w:lang w:val="fr-CH"/>
              </w:rPr>
              <w:t>de</w:t>
            </w:r>
            <w:r w:rsidRPr="00F149E5">
              <w:rPr>
                <w:color w:val="0070C0"/>
                <w:sz w:val="22"/>
                <w:lang w:val="fr-CH"/>
              </w:rPr>
              <w:t xml:space="preserve"> </w:t>
            </w:r>
            <w:r>
              <w:rPr>
                <w:color w:val="0070C0"/>
                <w:sz w:val="22"/>
                <w:lang w:val="fr-CH"/>
              </w:rPr>
              <w:t>CHF</w:t>
            </w:r>
            <w:r w:rsidRPr="00F149E5">
              <w:rPr>
                <w:color w:val="0070C0"/>
                <w:sz w:val="22"/>
                <w:lang w:val="fr-CH"/>
              </w:rPr>
              <w:t xml:space="preserve"> 5'000 </w:t>
            </w:r>
            <w:r>
              <w:rPr>
                <w:color w:val="0070C0"/>
                <w:sz w:val="22"/>
                <w:lang w:val="fr-CH"/>
              </w:rPr>
              <w:t>à CHF</w:t>
            </w:r>
            <w:r w:rsidRPr="00F149E5">
              <w:rPr>
                <w:color w:val="0070C0"/>
                <w:sz w:val="22"/>
                <w:lang w:val="fr-CH"/>
              </w:rPr>
              <w:t xml:space="preserve"> 20'000 </w:t>
            </w:r>
            <w:r>
              <w:rPr>
                <w:color w:val="0070C0"/>
                <w:sz w:val="22"/>
                <w:lang w:val="fr-CH"/>
              </w:rPr>
              <w:t>max. par jour</w:t>
            </w:r>
            <w:r w:rsidRPr="00F149E5">
              <w:rPr>
                <w:color w:val="0070C0"/>
                <w:sz w:val="22"/>
                <w:lang w:val="fr-CH"/>
              </w:rPr>
              <w:t xml:space="preserve">, </w:t>
            </w:r>
            <w:r>
              <w:rPr>
                <w:color w:val="0070C0"/>
                <w:sz w:val="22"/>
                <w:lang w:val="fr-CH"/>
              </w:rPr>
              <w:t>en fonction du volume de commande, linéaire</w:t>
            </w:r>
            <w:r w:rsidRPr="00F149E5">
              <w:rPr>
                <w:color w:val="0070C0"/>
                <w:sz w:val="22"/>
                <w:lang w:val="fr-CH"/>
              </w:rPr>
              <w:t xml:space="preserve"> (</w:t>
            </w:r>
            <w:r>
              <w:rPr>
                <w:color w:val="0070C0"/>
                <w:sz w:val="22"/>
                <w:lang w:val="fr-CH"/>
              </w:rPr>
              <w:t>càd</w:t>
            </w:r>
            <w:r w:rsidRPr="00F149E5">
              <w:rPr>
                <w:color w:val="0070C0"/>
                <w:sz w:val="22"/>
                <w:lang w:val="fr-CH"/>
              </w:rPr>
              <w:t xml:space="preserve">. </w:t>
            </w:r>
            <w:r>
              <w:rPr>
                <w:color w:val="0070C0"/>
                <w:sz w:val="22"/>
                <w:lang w:val="fr-CH"/>
              </w:rPr>
              <w:t>Ni progressif ni dégressif</w:t>
            </w:r>
            <w:r w:rsidRPr="00F149E5">
              <w:rPr>
                <w:color w:val="0070C0"/>
                <w:sz w:val="22"/>
                <w:lang w:val="fr-CH"/>
              </w:rPr>
              <w:t>).</w:t>
            </w:r>
          </w:p>
          <w:p w14:paraId="553E1BCA" w14:textId="77777777" w:rsidR="00C536B9" w:rsidRPr="00F149E5" w:rsidRDefault="00C536B9" w:rsidP="00C536B9">
            <w:pPr>
              <w:pStyle w:val="Standardkursiv"/>
              <w:spacing w:before="144" w:after="144"/>
              <w:rPr>
                <w:lang w:val="fr-CH"/>
              </w:rPr>
            </w:pPr>
            <w:r w:rsidRPr="00F149E5">
              <w:rPr>
                <w:color w:val="0070C0"/>
                <w:lang w:val="fr-CH"/>
              </w:rPr>
              <w:t>(</w:t>
            </w:r>
            <w:r>
              <w:rPr>
                <w:color w:val="0070C0"/>
                <w:lang w:val="fr-CH"/>
              </w:rPr>
              <w:t>Adapter le bonus en fonction de l’ouvrage spécifique</w:t>
            </w:r>
            <w:r w:rsidRPr="00F149E5">
              <w:rPr>
                <w:color w:val="0070C0"/>
                <w:lang w:val="fr-CH"/>
              </w:rPr>
              <w:t>):</w:t>
            </w:r>
          </w:p>
          <w:p w14:paraId="4ABCE78E" w14:textId="77777777" w:rsidR="00C536B9" w:rsidRPr="00F149E5" w:rsidRDefault="00C536B9" w:rsidP="00C536B9">
            <w:pPr>
              <w:pStyle w:val="Standard-Aufz1"/>
              <w:numPr>
                <w:ilvl w:val="0"/>
                <w:numId w:val="0"/>
              </w:numPr>
              <w:spacing w:before="144" w:after="144"/>
              <w:rPr>
                <w:iCs/>
                <w:lang w:val="fr-CH"/>
              </w:rPr>
            </w:pPr>
            <w:r>
              <w:rPr>
                <w:lang w:val="fr-CH"/>
              </w:rPr>
              <w:t>En cas de fin anticipée des travaux (chantier nettoyé) définie à l’art</w:t>
            </w:r>
            <w:r w:rsidRPr="00F149E5">
              <w:rPr>
                <w:lang w:val="fr-CH"/>
              </w:rPr>
              <w:t xml:space="preserve">. 5 </w:t>
            </w:r>
            <w:r>
              <w:rPr>
                <w:lang w:val="fr-CH"/>
              </w:rPr>
              <w:t>du contrat d’entreprise dans le respect des points suivants</w:t>
            </w:r>
            <w:r w:rsidRPr="00F149E5">
              <w:rPr>
                <w:lang w:val="fr-CH"/>
              </w:rPr>
              <w:t>:</w:t>
            </w:r>
          </w:p>
          <w:p w14:paraId="4C0BFDE3" w14:textId="77777777" w:rsidR="00C536B9" w:rsidRPr="00F149E5" w:rsidRDefault="00C536B9" w:rsidP="00C536B9">
            <w:pPr>
              <w:pStyle w:val="Standard-Aufz1"/>
              <w:tabs>
                <w:tab w:val="clear" w:pos="1040"/>
                <w:tab w:val="clear" w:pos="5660"/>
                <w:tab w:val="clear" w:pos="6920"/>
                <w:tab w:val="clear" w:pos="7100"/>
              </w:tabs>
              <w:spacing w:before="144" w:after="144"/>
              <w:ind w:left="375" w:hanging="375"/>
              <w:rPr>
                <w:iCs/>
                <w:lang w:val="fr-CH"/>
              </w:rPr>
            </w:pPr>
            <w:r>
              <w:rPr>
                <w:iCs/>
                <w:lang w:val="fr-CH"/>
              </w:rPr>
              <w:lastRenderedPageBreak/>
              <w:t>tous les travaux avec gêne lors de la circulation</w:t>
            </w:r>
            <w:r w:rsidRPr="00F149E5">
              <w:rPr>
                <w:iCs/>
                <w:lang w:val="fr-CH"/>
              </w:rPr>
              <w:t xml:space="preserve"> </w:t>
            </w:r>
            <w:r w:rsidRPr="00F149E5">
              <w:rPr>
                <w:i/>
                <w:iCs/>
                <w:color w:val="0070C0"/>
                <w:lang w:val="fr-CH"/>
              </w:rPr>
              <w:t>(</w:t>
            </w:r>
            <w:r>
              <w:rPr>
                <w:i/>
                <w:iCs/>
                <w:color w:val="0070C0"/>
                <w:lang w:val="fr-CH"/>
              </w:rPr>
              <w:t>éventuellement description</w:t>
            </w:r>
            <w:r w:rsidRPr="00F149E5">
              <w:rPr>
                <w:i/>
                <w:iCs/>
                <w:color w:val="0070C0"/>
                <w:lang w:val="fr-CH"/>
              </w:rPr>
              <w:t>)</w:t>
            </w:r>
            <w:r w:rsidRPr="00F149E5">
              <w:rPr>
                <w:iCs/>
                <w:lang w:val="fr-CH"/>
              </w:rPr>
              <w:t xml:space="preserve"> s</w:t>
            </w:r>
            <w:r>
              <w:rPr>
                <w:iCs/>
                <w:lang w:val="fr-CH"/>
              </w:rPr>
              <w:t>ont achevés</w:t>
            </w:r>
            <w:r w:rsidRPr="00F149E5">
              <w:rPr>
                <w:iCs/>
                <w:lang w:val="fr-CH"/>
              </w:rPr>
              <w:t>,</w:t>
            </w:r>
          </w:p>
          <w:p w14:paraId="0317DC5D" w14:textId="77777777" w:rsidR="00C536B9" w:rsidRPr="00F149E5" w:rsidRDefault="00C536B9" w:rsidP="00C536B9">
            <w:pPr>
              <w:pStyle w:val="Standard-Aufz1"/>
              <w:tabs>
                <w:tab w:val="clear" w:pos="1040"/>
                <w:tab w:val="clear" w:pos="5660"/>
                <w:tab w:val="clear" w:pos="6920"/>
                <w:tab w:val="clear" w:pos="7100"/>
              </w:tabs>
              <w:spacing w:before="144" w:after="144"/>
              <w:ind w:left="375" w:hanging="375"/>
              <w:rPr>
                <w:iCs/>
                <w:lang w:val="fr-CH"/>
              </w:rPr>
            </w:pPr>
            <w:r>
              <w:rPr>
                <w:iCs/>
                <w:lang w:val="fr-CH"/>
              </w:rPr>
              <w:t xml:space="preserve">aucun défaut essentiel n’est constaté lors de la réception </w:t>
            </w:r>
            <w:r w:rsidRPr="00F149E5">
              <w:rPr>
                <w:iCs/>
                <w:lang w:val="fr-CH"/>
              </w:rPr>
              <w:t xml:space="preserve">(SIA 118, </w:t>
            </w:r>
            <w:r>
              <w:rPr>
                <w:iCs/>
                <w:lang w:val="fr-CH"/>
              </w:rPr>
              <w:t>a</w:t>
            </w:r>
            <w:r w:rsidRPr="00F149E5">
              <w:rPr>
                <w:iCs/>
                <w:lang w:val="fr-CH"/>
              </w:rPr>
              <w:t>rt. 161),</w:t>
            </w:r>
          </w:p>
          <w:p w14:paraId="456D88AB" w14:textId="77777777" w:rsidR="00C536B9" w:rsidRPr="00F149E5" w:rsidRDefault="00C536B9" w:rsidP="00C536B9">
            <w:pPr>
              <w:pStyle w:val="Standard-Aufz1"/>
              <w:tabs>
                <w:tab w:val="clear" w:pos="1040"/>
                <w:tab w:val="clear" w:pos="5660"/>
                <w:tab w:val="clear" w:pos="6920"/>
                <w:tab w:val="clear" w:pos="7100"/>
              </w:tabs>
              <w:spacing w:before="144" w:after="144"/>
              <w:ind w:left="375" w:hanging="375"/>
              <w:rPr>
                <w:iCs/>
                <w:lang w:val="fr-CH"/>
              </w:rPr>
            </w:pPr>
            <w:r>
              <w:rPr>
                <w:iCs/>
                <w:lang w:val="fr-CH"/>
              </w:rPr>
              <w:t>annonce écrite de la date d’achèvement à la direction de chantier</w:t>
            </w:r>
            <w:r w:rsidRPr="00F149E5">
              <w:rPr>
                <w:lang w:val="fr-CH"/>
              </w:rPr>
              <w:t xml:space="preserve">: </w:t>
            </w:r>
            <w:r>
              <w:rPr>
                <w:lang w:val="fr-CH"/>
              </w:rPr>
              <w:t xml:space="preserve">au </w:t>
            </w:r>
            <w:r w:rsidRPr="00F149E5">
              <w:rPr>
                <w:lang w:val="fr-CH"/>
              </w:rPr>
              <w:t xml:space="preserve">min. 5 </w:t>
            </w:r>
            <w:r>
              <w:rPr>
                <w:lang w:val="fr-CH"/>
              </w:rPr>
              <w:t>jours ouvrables avant</w:t>
            </w:r>
            <w:r w:rsidRPr="00F149E5">
              <w:rPr>
                <w:lang w:val="fr-CH"/>
              </w:rPr>
              <w:t>,</w:t>
            </w:r>
          </w:p>
          <w:p w14:paraId="1620DA66" w14:textId="77777777" w:rsidR="00C536B9" w:rsidRPr="00F149E5" w:rsidRDefault="00C536B9" w:rsidP="00C536B9">
            <w:pPr>
              <w:pStyle w:val="berschrift4Kursiv"/>
              <w:spacing w:before="144" w:after="144"/>
              <w:rPr>
                <w:i w:val="0"/>
                <w:color w:val="0070C0"/>
                <w:sz w:val="22"/>
                <w:lang w:val="fr-CH"/>
              </w:rPr>
            </w:pPr>
            <w:r>
              <w:rPr>
                <w:i w:val="0"/>
                <w:sz w:val="22"/>
                <w:lang w:val="fr-CH"/>
              </w:rPr>
              <w:t>l’entreprise reçoit par jour civil</w:t>
            </w:r>
            <w:r w:rsidRPr="00F149E5">
              <w:rPr>
                <w:i w:val="0"/>
                <w:sz w:val="22"/>
                <w:lang w:val="fr-CH"/>
              </w:rPr>
              <w:t xml:space="preserve"> </w:t>
            </w:r>
            <w:r w:rsidRPr="00F149E5">
              <w:rPr>
                <w:color w:val="0070C0"/>
                <w:sz w:val="22"/>
                <w:lang w:val="fr-CH"/>
              </w:rPr>
              <w:t>(o</w:t>
            </w:r>
            <w:r>
              <w:rPr>
                <w:color w:val="0070C0"/>
                <w:sz w:val="22"/>
                <w:lang w:val="fr-CH"/>
              </w:rPr>
              <w:t>u autre réglementation, par ex. par jour ouvrable</w:t>
            </w:r>
            <w:r w:rsidRPr="00F149E5">
              <w:rPr>
                <w:color w:val="0070C0"/>
                <w:sz w:val="22"/>
                <w:lang w:val="fr-CH"/>
              </w:rPr>
              <w:t>, etc.)</w:t>
            </w:r>
            <w:r w:rsidRPr="00F149E5">
              <w:rPr>
                <w:i w:val="0"/>
                <w:sz w:val="22"/>
                <w:lang w:val="fr-CH"/>
              </w:rPr>
              <w:t xml:space="preserve"> </w:t>
            </w:r>
            <w:r>
              <w:rPr>
                <w:i w:val="0"/>
                <w:sz w:val="22"/>
                <w:lang w:val="fr-CH"/>
              </w:rPr>
              <w:t>un bonus de</w:t>
            </w:r>
            <w:r w:rsidRPr="00F149E5">
              <w:rPr>
                <w:i w:val="0"/>
                <w:sz w:val="22"/>
                <w:lang w:val="fr-CH"/>
              </w:rPr>
              <w:t xml:space="preserve"> CHF </w:t>
            </w:r>
            <w:r w:rsidRPr="00F149E5">
              <w:rPr>
                <w:i w:val="0"/>
                <w:color w:val="0070C0"/>
                <w:sz w:val="22"/>
                <w:lang w:val="fr-CH"/>
              </w:rPr>
              <w:t>............</w:t>
            </w:r>
            <w:r w:rsidRPr="00F149E5">
              <w:rPr>
                <w:i w:val="0"/>
                <w:sz w:val="22"/>
                <w:lang w:val="fr-CH"/>
              </w:rPr>
              <w:t xml:space="preserve"> (net, </w:t>
            </w:r>
            <w:r>
              <w:rPr>
                <w:i w:val="0"/>
                <w:sz w:val="22"/>
                <w:lang w:val="fr-CH"/>
              </w:rPr>
              <w:t>hors TVA</w:t>
            </w:r>
            <w:r w:rsidRPr="00F149E5">
              <w:rPr>
                <w:i w:val="0"/>
                <w:sz w:val="22"/>
                <w:lang w:val="fr-CH"/>
              </w:rPr>
              <w:t xml:space="preserve">). </w:t>
            </w:r>
            <w:r>
              <w:rPr>
                <w:i w:val="0"/>
                <w:sz w:val="22"/>
                <w:lang w:val="fr-CH"/>
              </w:rPr>
              <w:t>Le montant est intégré au décompte</w:t>
            </w:r>
            <w:r w:rsidRPr="00F149E5">
              <w:rPr>
                <w:i w:val="0"/>
                <w:sz w:val="22"/>
                <w:lang w:val="fr-CH"/>
              </w:rPr>
              <w:t>.</w:t>
            </w:r>
          </w:p>
        </w:tc>
      </w:tr>
      <w:tr w:rsidR="00C536B9" w:rsidRPr="00F149E5" w14:paraId="2E10D6D9" w14:textId="77777777" w:rsidTr="000D4C4A">
        <w:trPr>
          <w:gridAfter w:val="3"/>
          <w:wAfter w:w="63" w:type="dxa"/>
        </w:trPr>
        <w:tc>
          <w:tcPr>
            <w:tcW w:w="639" w:type="dxa"/>
          </w:tcPr>
          <w:p w14:paraId="62AD465C" w14:textId="77777777" w:rsidR="00C536B9" w:rsidRPr="00F149E5" w:rsidRDefault="00C536B9" w:rsidP="00C536B9">
            <w:pPr>
              <w:pStyle w:val="berschrift4Kursiv"/>
              <w:keepNext w:val="0"/>
              <w:widowControl w:val="0"/>
              <w:spacing w:before="144" w:after="144"/>
              <w:rPr>
                <w:i w:val="0"/>
                <w:sz w:val="22"/>
                <w:lang w:val="fr-CH"/>
              </w:rPr>
            </w:pPr>
          </w:p>
        </w:tc>
        <w:tc>
          <w:tcPr>
            <w:tcW w:w="739" w:type="dxa"/>
            <w:gridSpan w:val="3"/>
          </w:tcPr>
          <w:p w14:paraId="2C712D5C" w14:textId="77777777" w:rsidR="00C536B9" w:rsidRPr="00F149E5" w:rsidRDefault="00C536B9" w:rsidP="00C536B9">
            <w:pPr>
              <w:pStyle w:val="berschrift4Kursiv"/>
              <w:keepNext w:val="0"/>
              <w:widowControl w:val="0"/>
              <w:spacing w:before="144" w:after="144"/>
              <w:rPr>
                <w:i w:val="0"/>
                <w:sz w:val="22"/>
                <w:lang w:val="fr-CH"/>
              </w:rPr>
            </w:pPr>
            <w:r w:rsidRPr="00F149E5">
              <w:rPr>
                <w:i w:val="0"/>
                <w:sz w:val="22"/>
                <w:lang w:val="fr-CH"/>
              </w:rPr>
              <w:t>.200</w:t>
            </w:r>
          </w:p>
        </w:tc>
        <w:tc>
          <w:tcPr>
            <w:tcW w:w="7899" w:type="dxa"/>
          </w:tcPr>
          <w:p w14:paraId="0CE5F885" w14:textId="77777777" w:rsidR="00C536B9" w:rsidRPr="00F149E5" w:rsidRDefault="00C536B9" w:rsidP="00C536B9">
            <w:pPr>
              <w:pStyle w:val="berschrift4Kursiv"/>
              <w:keepNext w:val="0"/>
              <w:widowControl w:val="0"/>
              <w:spacing w:before="144" w:after="144"/>
              <w:rPr>
                <w:i w:val="0"/>
                <w:sz w:val="22"/>
                <w:lang w:val="fr-CH"/>
              </w:rPr>
            </w:pPr>
            <w:r>
              <w:rPr>
                <w:i w:val="0"/>
                <w:sz w:val="22"/>
                <w:lang w:val="fr-CH"/>
              </w:rPr>
              <w:t>Réglementation relative aux malus</w:t>
            </w:r>
          </w:p>
          <w:p w14:paraId="6D7BAE7A" w14:textId="77777777" w:rsidR="00C536B9" w:rsidRPr="00F149E5" w:rsidRDefault="00C536B9" w:rsidP="00C536B9">
            <w:pPr>
              <w:tabs>
                <w:tab w:val="right" w:pos="993"/>
                <w:tab w:val="left" w:pos="1134"/>
                <w:tab w:val="left" w:pos="1276"/>
              </w:tabs>
              <w:spacing w:before="144" w:after="144" w:line="264" w:lineRule="auto"/>
              <w:rPr>
                <w:i/>
                <w:color w:val="0070C0"/>
                <w:lang w:val="fr-CH"/>
              </w:rPr>
            </w:pPr>
            <w:r w:rsidRPr="00F149E5">
              <w:rPr>
                <w:i/>
                <w:color w:val="0070C0"/>
                <w:lang w:val="fr-CH"/>
              </w:rPr>
              <w:t>(</w:t>
            </w:r>
            <w:r>
              <w:rPr>
                <w:i/>
                <w:color w:val="0070C0"/>
                <w:lang w:val="fr-CH"/>
              </w:rPr>
              <w:t>Adapter le malus en fonction de l’ouvrage spécifique</w:t>
            </w:r>
            <w:r w:rsidRPr="00F149E5">
              <w:rPr>
                <w:i/>
                <w:color w:val="0070C0"/>
                <w:lang w:val="fr-CH"/>
              </w:rPr>
              <w:t>):</w:t>
            </w:r>
          </w:p>
          <w:p w14:paraId="3CE165F2" w14:textId="77777777" w:rsidR="00C536B9" w:rsidRPr="00F149E5" w:rsidRDefault="00C536B9" w:rsidP="00C536B9">
            <w:pPr>
              <w:pStyle w:val="berschrift4Kursiv"/>
              <w:keepNext w:val="0"/>
              <w:widowControl w:val="0"/>
              <w:spacing w:before="144" w:after="144"/>
              <w:rPr>
                <w:i w:val="0"/>
                <w:sz w:val="22"/>
                <w:lang w:val="fr-CH"/>
              </w:rPr>
            </w:pPr>
            <w:r>
              <w:rPr>
                <w:i w:val="0"/>
                <w:sz w:val="22"/>
                <w:lang w:val="fr-CH"/>
              </w:rPr>
              <w:t>En cas de dépassement de la date d’achèvement définie conformément à l’art</w:t>
            </w:r>
            <w:r w:rsidRPr="00F149E5">
              <w:rPr>
                <w:i w:val="0"/>
                <w:sz w:val="22"/>
                <w:lang w:val="fr-CH"/>
              </w:rPr>
              <w:t xml:space="preserve">. 5 </w:t>
            </w:r>
            <w:r>
              <w:rPr>
                <w:i w:val="0"/>
                <w:sz w:val="22"/>
                <w:lang w:val="fr-CH"/>
              </w:rPr>
              <w:t>du contrat d’entreprise, un malus de CHF</w:t>
            </w:r>
            <w:r w:rsidRPr="00F149E5">
              <w:rPr>
                <w:i w:val="0"/>
                <w:color w:val="0070C0"/>
                <w:sz w:val="22"/>
                <w:lang w:val="fr-CH"/>
              </w:rPr>
              <w:t>...........</w:t>
            </w:r>
            <w:r w:rsidRPr="00F149E5">
              <w:rPr>
                <w:i w:val="0"/>
                <w:sz w:val="22"/>
                <w:lang w:val="fr-CH"/>
              </w:rPr>
              <w:t xml:space="preserve"> (net, </w:t>
            </w:r>
            <w:r>
              <w:rPr>
                <w:i w:val="0"/>
                <w:sz w:val="22"/>
                <w:lang w:val="fr-CH"/>
              </w:rPr>
              <w:t>hors TVA</w:t>
            </w:r>
            <w:r w:rsidRPr="00F149E5">
              <w:rPr>
                <w:i w:val="0"/>
                <w:sz w:val="22"/>
                <w:lang w:val="fr-CH"/>
              </w:rPr>
              <w:t xml:space="preserve">) </w:t>
            </w:r>
            <w:r>
              <w:rPr>
                <w:i w:val="0"/>
                <w:sz w:val="22"/>
                <w:lang w:val="fr-CH"/>
              </w:rPr>
              <w:t>est déduit à l’entreprise par jour civil</w:t>
            </w:r>
            <w:r w:rsidRPr="00F149E5">
              <w:rPr>
                <w:i w:val="0"/>
                <w:sz w:val="22"/>
                <w:lang w:val="fr-CH"/>
              </w:rPr>
              <w:t xml:space="preserve"> </w:t>
            </w:r>
            <w:r w:rsidRPr="00F149E5">
              <w:rPr>
                <w:color w:val="0070C0"/>
                <w:sz w:val="22"/>
                <w:lang w:val="fr-CH"/>
              </w:rPr>
              <w:t>(o</w:t>
            </w:r>
            <w:r>
              <w:rPr>
                <w:color w:val="0070C0"/>
                <w:sz w:val="22"/>
                <w:lang w:val="fr-CH"/>
              </w:rPr>
              <w:t>u autre réglementation, par ex. par jour ouvrable</w:t>
            </w:r>
            <w:r w:rsidRPr="00F149E5">
              <w:rPr>
                <w:color w:val="0070C0"/>
                <w:sz w:val="22"/>
                <w:lang w:val="fr-CH"/>
              </w:rPr>
              <w:t>, etc.)</w:t>
            </w:r>
            <w:r w:rsidRPr="00F149E5">
              <w:rPr>
                <w:i w:val="0"/>
                <w:sz w:val="22"/>
                <w:lang w:val="fr-CH"/>
              </w:rPr>
              <w:t xml:space="preserve">. </w:t>
            </w:r>
            <w:r>
              <w:rPr>
                <w:i w:val="0"/>
                <w:sz w:val="22"/>
                <w:lang w:val="fr-CH"/>
              </w:rPr>
              <w:t>Le montant est intégré au décompte</w:t>
            </w:r>
            <w:r w:rsidRPr="00F149E5">
              <w:rPr>
                <w:i w:val="0"/>
                <w:sz w:val="22"/>
                <w:lang w:val="fr-CH"/>
              </w:rPr>
              <w:t>.</w:t>
            </w:r>
          </w:p>
        </w:tc>
      </w:tr>
      <w:tr w:rsidR="00C536B9" w:rsidRPr="001C1EF7" w14:paraId="1C5C75EB" w14:textId="77777777" w:rsidTr="000D4C4A">
        <w:trPr>
          <w:gridAfter w:val="3"/>
          <w:wAfter w:w="63" w:type="dxa"/>
        </w:trPr>
        <w:tc>
          <w:tcPr>
            <w:tcW w:w="639" w:type="dxa"/>
          </w:tcPr>
          <w:p w14:paraId="570F05D1" w14:textId="77777777" w:rsidR="00C536B9" w:rsidRPr="00F149E5" w:rsidRDefault="00C536B9" w:rsidP="00C536B9">
            <w:pPr>
              <w:pStyle w:val="berschrift4Kursiv"/>
              <w:keepNext w:val="0"/>
              <w:widowControl w:val="0"/>
              <w:spacing w:before="144" w:after="144"/>
              <w:rPr>
                <w:i w:val="0"/>
                <w:sz w:val="22"/>
                <w:lang w:val="fr-CH"/>
              </w:rPr>
            </w:pPr>
          </w:p>
        </w:tc>
        <w:tc>
          <w:tcPr>
            <w:tcW w:w="739" w:type="dxa"/>
            <w:gridSpan w:val="3"/>
          </w:tcPr>
          <w:p w14:paraId="765F0B99" w14:textId="77777777" w:rsidR="00C536B9" w:rsidRPr="00F149E5" w:rsidRDefault="00C536B9" w:rsidP="00C536B9">
            <w:pPr>
              <w:pStyle w:val="berschrift4Kursiv"/>
              <w:keepNext w:val="0"/>
              <w:widowControl w:val="0"/>
              <w:spacing w:before="144" w:after="144"/>
              <w:rPr>
                <w:i w:val="0"/>
                <w:sz w:val="22"/>
                <w:lang w:val="fr-CH"/>
              </w:rPr>
            </w:pPr>
            <w:r w:rsidRPr="00F149E5">
              <w:rPr>
                <w:i w:val="0"/>
                <w:sz w:val="22"/>
                <w:lang w:val="fr-CH"/>
              </w:rPr>
              <w:t>.300</w:t>
            </w:r>
          </w:p>
        </w:tc>
        <w:tc>
          <w:tcPr>
            <w:tcW w:w="7899" w:type="dxa"/>
          </w:tcPr>
          <w:p w14:paraId="374CE345" w14:textId="77777777" w:rsidR="00C536B9" w:rsidRPr="00F149E5" w:rsidRDefault="00C536B9" w:rsidP="00C536B9">
            <w:pPr>
              <w:pStyle w:val="berschrift4Kursiv"/>
              <w:keepNext w:val="0"/>
              <w:widowControl w:val="0"/>
              <w:spacing w:before="144" w:after="144"/>
              <w:rPr>
                <w:i w:val="0"/>
                <w:sz w:val="22"/>
                <w:lang w:val="fr-CH"/>
              </w:rPr>
            </w:pPr>
            <w:r>
              <w:rPr>
                <w:i w:val="0"/>
                <w:sz w:val="22"/>
                <w:lang w:val="fr-CH"/>
              </w:rPr>
              <w:t>Limitation</w:t>
            </w:r>
          </w:p>
          <w:p w14:paraId="1BB79D1E" w14:textId="77777777" w:rsidR="00C536B9" w:rsidRPr="00F149E5" w:rsidRDefault="00C536B9" w:rsidP="00C536B9">
            <w:pPr>
              <w:pStyle w:val="berschrift4Kursiv"/>
              <w:keepNext w:val="0"/>
              <w:widowControl w:val="0"/>
              <w:spacing w:before="144" w:after="144"/>
              <w:rPr>
                <w:color w:val="0070C0"/>
                <w:sz w:val="22"/>
                <w:lang w:val="fr-CH"/>
              </w:rPr>
            </w:pPr>
            <w:r w:rsidRPr="00F149E5">
              <w:rPr>
                <w:color w:val="0070C0"/>
                <w:sz w:val="22"/>
                <w:lang w:val="fr-CH"/>
              </w:rPr>
              <w:t>(</w:t>
            </w:r>
            <w:r>
              <w:rPr>
                <w:color w:val="0070C0"/>
                <w:sz w:val="22"/>
                <w:lang w:val="fr-CH"/>
              </w:rPr>
              <w:t>Adapter la durée et le bonus maximum en fonction de l’ouvrage spécifique</w:t>
            </w:r>
            <w:r w:rsidRPr="00F149E5">
              <w:rPr>
                <w:color w:val="0070C0"/>
                <w:sz w:val="22"/>
                <w:lang w:val="fr-CH"/>
              </w:rPr>
              <w:t>):</w:t>
            </w:r>
          </w:p>
          <w:p w14:paraId="6E135393" w14:textId="77777777" w:rsidR="00C536B9" w:rsidRPr="00F149E5" w:rsidRDefault="00C536B9" w:rsidP="00C536B9">
            <w:pPr>
              <w:pStyle w:val="berschrift4Kursiv"/>
              <w:keepNext w:val="0"/>
              <w:widowControl w:val="0"/>
              <w:spacing w:before="144" w:after="144"/>
              <w:rPr>
                <w:i w:val="0"/>
                <w:sz w:val="22"/>
                <w:lang w:val="fr-CH"/>
              </w:rPr>
            </w:pPr>
            <w:r>
              <w:rPr>
                <w:i w:val="0"/>
                <w:sz w:val="22"/>
                <w:lang w:val="fr-CH"/>
              </w:rPr>
              <w:t>La réglementation du bonus est limitée à un maximum de</w:t>
            </w:r>
            <w:r w:rsidRPr="00F149E5">
              <w:rPr>
                <w:i w:val="0"/>
                <w:sz w:val="22"/>
                <w:lang w:val="fr-CH"/>
              </w:rPr>
              <w:t xml:space="preserve"> </w:t>
            </w:r>
            <w:r w:rsidRPr="00F149E5">
              <w:rPr>
                <w:i w:val="0"/>
                <w:color w:val="00B050"/>
                <w:sz w:val="22"/>
                <w:lang w:val="fr-CH"/>
              </w:rPr>
              <w:t>30</w:t>
            </w:r>
            <w:r w:rsidRPr="00F149E5">
              <w:rPr>
                <w:i w:val="0"/>
                <w:sz w:val="22"/>
                <w:lang w:val="fr-CH"/>
              </w:rPr>
              <w:t xml:space="preserve"> </w:t>
            </w:r>
            <w:r>
              <w:rPr>
                <w:i w:val="0"/>
                <w:sz w:val="22"/>
                <w:lang w:val="fr-CH"/>
              </w:rPr>
              <w:t>jours civils</w:t>
            </w:r>
            <w:r w:rsidRPr="00F149E5">
              <w:rPr>
                <w:i w:val="0"/>
                <w:sz w:val="22"/>
                <w:lang w:val="fr-CH"/>
              </w:rPr>
              <w:t xml:space="preserve"> (</w:t>
            </w:r>
            <w:r>
              <w:rPr>
                <w:i w:val="0"/>
                <w:sz w:val="22"/>
                <w:lang w:val="fr-CH"/>
              </w:rPr>
              <w:t>t</w:t>
            </w:r>
            <w:r w:rsidRPr="00F149E5">
              <w:rPr>
                <w:i w:val="0"/>
                <w:sz w:val="22"/>
                <w:lang w:val="fr-CH"/>
              </w:rPr>
              <w:t>otal CHF</w:t>
            </w:r>
            <w:r w:rsidRPr="00F149E5">
              <w:rPr>
                <w:i w:val="0"/>
                <w:color w:val="00B050"/>
                <w:sz w:val="22"/>
                <w:lang w:val="fr-CH"/>
              </w:rPr>
              <w:t>…….....</w:t>
            </w:r>
            <w:r w:rsidRPr="00F149E5">
              <w:rPr>
                <w:i w:val="0"/>
                <w:sz w:val="22"/>
                <w:lang w:val="fr-CH"/>
              </w:rPr>
              <w:t>).</w:t>
            </w:r>
          </w:p>
          <w:p w14:paraId="767A19C6" w14:textId="77777777" w:rsidR="00C536B9" w:rsidRPr="00F149E5" w:rsidRDefault="00C536B9" w:rsidP="00C536B9">
            <w:pPr>
              <w:pStyle w:val="berschrift4Kursiv"/>
              <w:keepNext w:val="0"/>
              <w:widowControl w:val="0"/>
              <w:spacing w:before="144" w:after="144"/>
              <w:rPr>
                <w:color w:val="0070C0"/>
                <w:sz w:val="22"/>
                <w:lang w:val="fr-CH"/>
              </w:rPr>
            </w:pPr>
            <w:r w:rsidRPr="00F149E5">
              <w:rPr>
                <w:color w:val="0070C0"/>
                <w:sz w:val="22"/>
                <w:lang w:val="fr-CH"/>
              </w:rPr>
              <w:t>(</w:t>
            </w:r>
            <w:r>
              <w:rPr>
                <w:color w:val="0070C0"/>
                <w:sz w:val="22"/>
                <w:lang w:val="fr-CH"/>
              </w:rPr>
              <w:t>Adapter la durée et le malus maximum en fonction de l’ouvrage spécifique</w:t>
            </w:r>
            <w:r w:rsidRPr="00F149E5">
              <w:rPr>
                <w:color w:val="0070C0"/>
                <w:sz w:val="22"/>
                <w:lang w:val="fr-CH"/>
              </w:rPr>
              <w:t>):</w:t>
            </w:r>
          </w:p>
          <w:p w14:paraId="453BA602" w14:textId="77777777" w:rsidR="00C536B9" w:rsidRPr="00F149E5" w:rsidRDefault="00C536B9" w:rsidP="00C536B9">
            <w:pPr>
              <w:pStyle w:val="berschrift4Kursiv"/>
              <w:keepNext w:val="0"/>
              <w:widowControl w:val="0"/>
              <w:spacing w:before="144" w:after="144"/>
              <w:rPr>
                <w:i w:val="0"/>
                <w:sz w:val="22"/>
                <w:lang w:val="fr-CH"/>
              </w:rPr>
            </w:pPr>
            <w:r>
              <w:rPr>
                <w:i w:val="0"/>
                <w:sz w:val="22"/>
                <w:lang w:val="fr-CH"/>
              </w:rPr>
              <w:t>La réglementation du malus est limitée à un maximum de</w:t>
            </w:r>
            <w:r w:rsidRPr="00F149E5">
              <w:rPr>
                <w:i w:val="0"/>
                <w:sz w:val="22"/>
                <w:lang w:val="fr-CH"/>
              </w:rPr>
              <w:t xml:space="preserve"> </w:t>
            </w:r>
            <w:r w:rsidRPr="00F149E5">
              <w:rPr>
                <w:i w:val="0"/>
                <w:color w:val="00B050"/>
                <w:sz w:val="22"/>
                <w:lang w:val="fr-CH"/>
              </w:rPr>
              <w:t>30</w:t>
            </w:r>
            <w:r w:rsidRPr="00F149E5">
              <w:rPr>
                <w:i w:val="0"/>
                <w:sz w:val="22"/>
                <w:lang w:val="fr-CH"/>
              </w:rPr>
              <w:t xml:space="preserve"> </w:t>
            </w:r>
            <w:r>
              <w:rPr>
                <w:i w:val="0"/>
                <w:sz w:val="22"/>
                <w:lang w:val="fr-CH"/>
              </w:rPr>
              <w:t>jours civils</w:t>
            </w:r>
            <w:r w:rsidRPr="00F149E5">
              <w:rPr>
                <w:i w:val="0"/>
                <w:sz w:val="22"/>
                <w:lang w:val="fr-CH"/>
              </w:rPr>
              <w:t xml:space="preserve"> (</w:t>
            </w:r>
            <w:r>
              <w:rPr>
                <w:i w:val="0"/>
                <w:sz w:val="22"/>
                <w:lang w:val="fr-CH"/>
              </w:rPr>
              <w:t>t</w:t>
            </w:r>
            <w:r w:rsidRPr="00F149E5">
              <w:rPr>
                <w:i w:val="0"/>
                <w:sz w:val="22"/>
                <w:lang w:val="fr-CH"/>
              </w:rPr>
              <w:t>otal CHF</w:t>
            </w:r>
            <w:r w:rsidRPr="00F149E5">
              <w:rPr>
                <w:i w:val="0"/>
                <w:color w:val="00B050"/>
                <w:sz w:val="22"/>
                <w:lang w:val="fr-CH"/>
              </w:rPr>
              <w:t>……....</w:t>
            </w:r>
            <w:r w:rsidRPr="00F149E5">
              <w:rPr>
                <w:i w:val="0"/>
                <w:sz w:val="22"/>
                <w:lang w:val="fr-CH"/>
              </w:rPr>
              <w:t>).</w:t>
            </w:r>
          </w:p>
        </w:tc>
      </w:tr>
      <w:tr w:rsidR="00C536B9" w:rsidRPr="001C1EF7" w14:paraId="6A9D91C0" w14:textId="77777777" w:rsidTr="002B4626">
        <w:trPr>
          <w:gridAfter w:val="3"/>
          <w:wAfter w:w="63" w:type="dxa"/>
        </w:trPr>
        <w:tc>
          <w:tcPr>
            <w:tcW w:w="9277" w:type="dxa"/>
            <w:gridSpan w:val="5"/>
          </w:tcPr>
          <w:p w14:paraId="22246E06" w14:textId="139B69EC"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03" w:name="_Toc185857217"/>
            <w:r w:rsidRPr="00F149E5">
              <w:rPr>
                <w:b w:val="0"/>
                <w:sz w:val="22"/>
                <w:szCs w:val="22"/>
                <w:lang w:val="fr-CH"/>
              </w:rPr>
              <w:t>644</w:t>
            </w:r>
            <w:r w:rsidRPr="00F149E5">
              <w:rPr>
                <w:b w:val="0"/>
                <w:sz w:val="22"/>
                <w:szCs w:val="22"/>
                <w:lang w:val="fr-CH"/>
              </w:rPr>
              <w:tab/>
            </w:r>
            <w:r>
              <w:rPr>
                <w:b w:val="0"/>
                <w:sz w:val="22"/>
                <w:szCs w:val="22"/>
                <w:lang w:val="fr-CH"/>
              </w:rPr>
              <w:t>Location de chaussées et de surfaces de travail</w:t>
            </w:r>
            <w:bookmarkEnd w:id="203"/>
          </w:p>
        </w:tc>
      </w:tr>
      <w:tr w:rsidR="00C536B9" w:rsidRPr="00F149E5" w14:paraId="127B93FB" w14:textId="77777777" w:rsidTr="000D4C4A">
        <w:trPr>
          <w:gridAfter w:val="3"/>
          <w:wAfter w:w="63" w:type="dxa"/>
        </w:trPr>
        <w:tc>
          <w:tcPr>
            <w:tcW w:w="639" w:type="dxa"/>
          </w:tcPr>
          <w:p w14:paraId="39ED6E15" w14:textId="77777777" w:rsidR="00C536B9" w:rsidRPr="00F149E5" w:rsidRDefault="00C536B9" w:rsidP="00C536B9">
            <w:pPr>
              <w:pStyle w:val="Standardkursiv"/>
              <w:spacing w:before="144" w:after="144"/>
              <w:rPr>
                <w:i w:val="0"/>
                <w:lang w:val="fr-CH"/>
              </w:rPr>
            </w:pPr>
          </w:p>
        </w:tc>
        <w:tc>
          <w:tcPr>
            <w:tcW w:w="739" w:type="dxa"/>
            <w:gridSpan w:val="3"/>
          </w:tcPr>
          <w:p w14:paraId="64A4F4B7"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74D0F90" w14:textId="77777777" w:rsidR="00C536B9" w:rsidRPr="00F149E5" w:rsidRDefault="00C536B9" w:rsidP="00C536B9">
            <w:pPr>
              <w:pStyle w:val="Standardkursiv"/>
              <w:spacing w:before="144" w:after="144"/>
              <w:rPr>
                <w:i w:val="0"/>
                <w:lang w:val="fr-CH"/>
              </w:rPr>
            </w:pPr>
            <w:r>
              <w:rPr>
                <w:i w:val="0"/>
                <w:lang w:val="fr-CH"/>
              </w:rPr>
              <w:t>Location de chaussées selon la norme</w:t>
            </w:r>
            <w:r w:rsidRPr="00F149E5">
              <w:rPr>
                <w:i w:val="0"/>
                <w:lang w:val="fr-CH"/>
              </w:rPr>
              <w:t xml:space="preserve"> VSS 41 505</w:t>
            </w:r>
            <w:r>
              <w:rPr>
                <w:i w:val="0"/>
                <w:lang w:val="fr-CH"/>
              </w:rPr>
              <w:t>a</w:t>
            </w:r>
            <w:r w:rsidRPr="00F149E5">
              <w:rPr>
                <w:i w:val="0"/>
                <w:lang w:val="fr-CH"/>
              </w:rPr>
              <w:t xml:space="preserve"> </w:t>
            </w:r>
            <w:r>
              <w:rPr>
                <w:i w:val="0"/>
                <w:lang w:val="fr-CH"/>
              </w:rPr>
              <w:t>«Chantiers sur des routes en service – Durée des travaux courtes par des systèmes d’incitation»</w:t>
            </w:r>
          </w:p>
          <w:p w14:paraId="525ABD2F" w14:textId="77777777" w:rsidR="00C536B9" w:rsidRPr="00F149E5" w:rsidRDefault="00C536B9" w:rsidP="00C536B9">
            <w:pPr>
              <w:pStyle w:val="Standardkursiv"/>
              <w:spacing w:before="144" w:after="144"/>
              <w:rPr>
                <w:color w:val="0070C0"/>
                <w:lang w:val="fr-CH"/>
              </w:rPr>
            </w:pPr>
            <w:r>
              <w:rPr>
                <w:color w:val="0070C0"/>
                <w:lang w:val="fr-CH"/>
              </w:rPr>
              <w:t>Dans le cadre du système «location de la route», le maître d’ouvrage met une ou plusieurs surface(s) de route définie(s) à la disposition de l’entreprise sous forme de location pour la réalisation des travaux de construction</w:t>
            </w:r>
            <w:r w:rsidRPr="00F149E5">
              <w:rPr>
                <w:color w:val="0070C0"/>
                <w:lang w:val="fr-CH"/>
              </w:rPr>
              <w:t>.</w:t>
            </w:r>
          </w:p>
          <w:p w14:paraId="7E18A4EA"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5749BB1E" w14:textId="77777777" w:rsidTr="000D4C4A">
        <w:trPr>
          <w:gridAfter w:val="3"/>
          <w:wAfter w:w="63" w:type="dxa"/>
        </w:trPr>
        <w:tc>
          <w:tcPr>
            <w:tcW w:w="639" w:type="dxa"/>
          </w:tcPr>
          <w:p w14:paraId="29E8B81C" w14:textId="77777777" w:rsidR="00C536B9" w:rsidRPr="00F149E5" w:rsidRDefault="00C536B9" w:rsidP="00C536B9">
            <w:pPr>
              <w:spacing w:before="144" w:after="144"/>
              <w:rPr>
                <w:lang w:val="fr-CH"/>
              </w:rPr>
            </w:pPr>
          </w:p>
        </w:tc>
        <w:tc>
          <w:tcPr>
            <w:tcW w:w="739" w:type="dxa"/>
            <w:gridSpan w:val="3"/>
          </w:tcPr>
          <w:p w14:paraId="5FEBDF4A" w14:textId="77777777" w:rsidR="00C536B9" w:rsidRPr="00F149E5" w:rsidRDefault="00C536B9" w:rsidP="00C536B9">
            <w:pPr>
              <w:pStyle w:val="Standardkursiv"/>
              <w:spacing w:before="144" w:after="144"/>
              <w:rPr>
                <w:i w:val="0"/>
                <w:lang w:val="fr-CH"/>
              </w:rPr>
            </w:pPr>
            <w:r w:rsidRPr="00F149E5">
              <w:rPr>
                <w:i w:val="0"/>
                <w:lang w:val="fr-CH"/>
              </w:rPr>
              <w:t>.300</w:t>
            </w:r>
          </w:p>
        </w:tc>
        <w:tc>
          <w:tcPr>
            <w:tcW w:w="7899" w:type="dxa"/>
          </w:tcPr>
          <w:p w14:paraId="76E200E8" w14:textId="77777777" w:rsidR="00C536B9" w:rsidRPr="00F149E5" w:rsidRDefault="00C536B9" w:rsidP="00C536B9">
            <w:pPr>
              <w:pStyle w:val="Standardkursiv"/>
              <w:spacing w:before="144" w:after="144"/>
              <w:rPr>
                <w:i w:val="0"/>
                <w:lang w:val="fr-CH"/>
              </w:rPr>
            </w:pPr>
            <w:r>
              <w:rPr>
                <w:i w:val="0"/>
                <w:lang w:val="fr-CH"/>
              </w:rPr>
              <w:t>Projet de construction</w:t>
            </w:r>
            <w:r w:rsidRPr="00F149E5">
              <w:rPr>
                <w:i w:val="0"/>
                <w:lang w:val="fr-CH"/>
              </w:rPr>
              <w:t xml:space="preserve"> / </w:t>
            </w:r>
            <w:r>
              <w:rPr>
                <w:i w:val="0"/>
                <w:lang w:val="fr-CH"/>
              </w:rPr>
              <w:t>déroulement des travaux</w:t>
            </w:r>
          </w:p>
        </w:tc>
      </w:tr>
      <w:tr w:rsidR="00C536B9" w:rsidRPr="000E38D9" w14:paraId="148CFABD" w14:textId="77777777" w:rsidTr="000D4C4A">
        <w:trPr>
          <w:gridAfter w:val="3"/>
          <w:wAfter w:w="63" w:type="dxa"/>
        </w:trPr>
        <w:tc>
          <w:tcPr>
            <w:tcW w:w="639" w:type="dxa"/>
          </w:tcPr>
          <w:p w14:paraId="429C4B09" w14:textId="77777777" w:rsidR="00C536B9" w:rsidRPr="00F149E5" w:rsidRDefault="00C536B9" w:rsidP="00C536B9">
            <w:pPr>
              <w:spacing w:before="144" w:after="144"/>
              <w:rPr>
                <w:lang w:val="fr-CH"/>
              </w:rPr>
            </w:pPr>
          </w:p>
        </w:tc>
        <w:tc>
          <w:tcPr>
            <w:tcW w:w="739" w:type="dxa"/>
            <w:gridSpan w:val="3"/>
          </w:tcPr>
          <w:p w14:paraId="00F769A5" w14:textId="77777777" w:rsidR="00C536B9" w:rsidRPr="00F149E5" w:rsidRDefault="00C536B9" w:rsidP="00C536B9">
            <w:pPr>
              <w:pStyle w:val="Standardkursiv"/>
              <w:spacing w:before="144" w:after="144"/>
              <w:rPr>
                <w:i w:val="0"/>
                <w:lang w:val="fr-CH"/>
              </w:rPr>
            </w:pPr>
            <w:r w:rsidRPr="00F149E5">
              <w:rPr>
                <w:i w:val="0"/>
                <w:lang w:val="fr-CH"/>
              </w:rPr>
              <w:t>.310</w:t>
            </w:r>
          </w:p>
        </w:tc>
        <w:tc>
          <w:tcPr>
            <w:tcW w:w="7899" w:type="dxa"/>
          </w:tcPr>
          <w:p w14:paraId="2E9C9C75" w14:textId="77777777" w:rsidR="00C536B9" w:rsidRPr="00F149E5" w:rsidRDefault="00C536B9" w:rsidP="00C536B9">
            <w:pPr>
              <w:pStyle w:val="Standardkursiv"/>
              <w:spacing w:before="144" w:after="144"/>
              <w:rPr>
                <w:color w:val="0070C0"/>
                <w:lang w:val="fr-CH"/>
              </w:rPr>
            </w:pPr>
            <w:r>
              <w:rPr>
                <w:color w:val="0070C0"/>
                <w:lang w:val="fr-CH"/>
              </w:rPr>
              <w:t>Description du projet de construction</w:t>
            </w:r>
          </w:p>
          <w:p w14:paraId="492B1337" w14:textId="77777777" w:rsidR="00C536B9" w:rsidRPr="00F149E5" w:rsidRDefault="00C536B9" w:rsidP="00C536B9">
            <w:pPr>
              <w:pStyle w:val="Standardkursiv"/>
              <w:spacing w:before="144" w:after="144"/>
              <w:rPr>
                <w:i w:val="0"/>
                <w:strike/>
                <w:color w:val="00B050"/>
                <w:lang w:val="fr-CH"/>
              </w:rPr>
            </w:pPr>
            <w:r>
              <w:rPr>
                <w:i w:val="0"/>
                <w:color w:val="00B050"/>
                <w:lang w:val="fr-CH"/>
              </w:rPr>
              <w:t>Type, description</w:t>
            </w:r>
            <w:r w:rsidRPr="00F149E5">
              <w:rPr>
                <w:i w:val="0"/>
                <w:color w:val="00B050"/>
                <w:lang w:val="fr-CH"/>
              </w:rPr>
              <w:t>…………………………..</w:t>
            </w:r>
          </w:p>
        </w:tc>
      </w:tr>
      <w:tr w:rsidR="00C536B9" w:rsidRPr="000E38D9" w14:paraId="7B93AC97" w14:textId="77777777" w:rsidTr="000D4C4A">
        <w:trPr>
          <w:gridAfter w:val="3"/>
          <w:wAfter w:w="63" w:type="dxa"/>
        </w:trPr>
        <w:tc>
          <w:tcPr>
            <w:tcW w:w="639" w:type="dxa"/>
          </w:tcPr>
          <w:p w14:paraId="7F7BE70B" w14:textId="77777777" w:rsidR="00C536B9" w:rsidRPr="00F149E5" w:rsidRDefault="00C536B9" w:rsidP="00C536B9">
            <w:pPr>
              <w:spacing w:before="144" w:after="144"/>
              <w:rPr>
                <w:lang w:val="fr-CH"/>
              </w:rPr>
            </w:pPr>
          </w:p>
        </w:tc>
        <w:tc>
          <w:tcPr>
            <w:tcW w:w="739" w:type="dxa"/>
            <w:gridSpan w:val="3"/>
          </w:tcPr>
          <w:p w14:paraId="4F5B8EA6" w14:textId="77777777" w:rsidR="00C536B9" w:rsidRPr="00F149E5" w:rsidRDefault="00C536B9" w:rsidP="00C536B9">
            <w:pPr>
              <w:pStyle w:val="Standardkursiv"/>
              <w:spacing w:before="144" w:after="144"/>
              <w:rPr>
                <w:i w:val="0"/>
                <w:lang w:val="fr-CH"/>
              </w:rPr>
            </w:pPr>
            <w:r w:rsidRPr="00F149E5">
              <w:rPr>
                <w:i w:val="0"/>
                <w:lang w:val="fr-CH"/>
              </w:rPr>
              <w:t>.320</w:t>
            </w:r>
          </w:p>
        </w:tc>
        <w:tc>
          <w:tcPr>
            <w:tcW w:w="7899" w:type="dxa"/>
          </w:tcPr>
          <w:p w14:paraId="067C67AD" w14:textId="77777777" w:rsidR="00C536B9" w:rsidRPr="00F149E5" w:rsidRDefault="00C536B9" w:rsidP="00C536B9">
            <w:pPr>
              <w:pStyle w:val="Standardkursiv"/>
              <w:spacing w:before="144" w:after="144"/>
              <w:rPr>
                <w:color w:val="0070C0"/>
                <w:lang w:val="fr-CH"/>
              </w:rPr>
            </w:pPr>
            <w:r>
              <w:rPr>
                <w:color w:val="0070C0"/>
                <w:lang w:val="fr-CH"/>
              </w:rPr>
              <w:t>Description du déroulement des travaux</w:t>
            </w:r>
          </w:p>
          <w:p w14:paraId="6DA20481"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57573652" w14:textId="77777777" w:rsidTr="000D4C4A">
        <w:trPr>
          <w:gridAfter w:val="3"/>
          <w:wAfter w:w="63" w:type="dxa"/>
        </w:trPr>
        <w:tc>
          <w:tcPr>
            <w:tcW w:w="639" w:type="dxa"/>
          </w:tcPr>
          <w:p w14:paraId="6B511410" w14:textId="77777777" w:rsidR="00C536B9" w:rsidRPr="00F149E5" w:rsidRDefault="00C536B9" w:rsidP="00C536B9">
            <w:pPr>
              <w:spacing w:before="144" w:after="144"/>
              <w:rPr>
                <w:lang w:val="fr-CH"/>
              </w:rPr>
            </w:pPr>
          </w:p>
        </w:tc>
        <w:tc>
          <w:tcPr>
            <w:tcW w:w="739" w:type="dxa"/>
            <w:gridSpan w:val="3"/>
          </w:tcPr>
          <w:p w14:paraId="207BA9B8" w14:textId="77777777" w:rsidR="00C536B9" w:rsidRPr="00F149E5" w:rsidRDefault="00C536B9" w:rsidP="00C536B9">
            <w:pPr>
              <w:pStyle w:val="Standardkursiv"/>
              <w:spacing w:before="144" w:after="144"/>
              <w:rPr>
                <w:i w:val="0"/>
                <w:lang w:val="fr-CH"/>
              </w:rPr>
            </w:pPr>
            <w:r w:rsidRPr="00F149E5">
              <w:rPr>
                <w:i w:val="0"/>
                <w:lang w:val="fr-CH"/>
              </w:rPr>
              <w:t>.400</w:t>
            </w:r>
          </w:p>
        </w:tc>
        <w:tc>
          <w:tcPr>
            <w:tcW w:w="7899" w:type="dxa"/>
          </w:tcPr>
          <w:p w14:paraId="432AADB8" w14:textId="77777777" w:rsidR="00C536B9" w:rsidRPr="00F149E5" w:rsidRDefault="00C536B9" w:rsidP="00C536B9">
            <w:pPr>
              <w:pStyle w:val="Standardkursiv"/>
              <w:spacing w:before="144" w:after="144"/>
              <w:rPr>
                <w:i w:val="0"/>
                <w:lang w:val="fr-CH"/>
              </w:rPr>
            </w:pPr>
            <w:r>
              <w:rPr>
                <w:i w:val="0"/>
                <w:lang w:val="fr-CH"/>
              </w:rPr>
              <w:t>Guidage du trafic</w:t>
            </w:r>
          </w:p>
        </w:tc>
      </w:tr>
      <w:tr w:rsidR="00C536B9" w:rsidRPr="00F149E5" w14:paraId="6DCD124B" w14:textId="77777777" w:rsidTr="000D4C4A">
        <w:trPr>
          <w:gridAfter w:val="3"/>
          <w:wAfter w:w="63" w:type="dxa"/>
        </w:trPr>
        <w:tc>
          <w:tcPr>
            <w:tcW w:w="639" w:type="dxa"/>
          </w:tcPr>
          <w:p w14:paraId="47CBD6C2" w14:textId="77777777" w:rsidR="00C536B9" w:rsidRPr="00F149E5" w:rsidRDefault="00C536B9" w:rsidP="00C536B9">
            <w:pPr>
              <w:spacing w:before="144" w:after="144"/>
              <w:rPr>
                <w:strike/>
                <w:lang w:val="fr-CH"/>
              </w:rPr>
            </w:pPr>
          </w:p>
        </w:tc>
        <w:tc>
          <w:tcPr>
            <w:tcW w:w="739" w:type="dxa"/>
            <w:gridSpan w:val="3"/>
          </w:tcPr>
          <w:p w14:paraId="71FAAAB0" w14:textId="77777777" w:rsidR="00C536B9" w:rsidRPr="00F149E5" w:rsidRDefault="00C536B9" w:rsidP="00C536B9">
            <w:pPr>
              <w:pStyle w:val="Standardkursiv"/>
              <w:spacing w:before="144" w:after="144"/>
              <w:rPr>
                <w:i w:val="0"/>
                <w:lang w:val="fr-CH"/>
              </w:rPr>
            </w:pPr>
            <w:r w:rsidRPr="00F149E5">
              <w:rPr>
                <w:i w:val="0"/>
                <w:lang w:val="fr-CH"/>
              </w:rPr>
              <w:t>.410</w:t>
            </w:r>
          </w:p>
        </w:tc>
        <w:tc>
          <w:tcPr>
            <w:tcW w:w="7899" w:type="dxa"/>
          </w:tcPr>
          <w:p w14:paraId="38731674" w14:textId="77777777" w:rsidR="00C536B9" w:rsidRPr="00F149E5" w:rsidRDefault="00C536B9" w:rsidP="00C536B9">
            <w:pPr>
              <w:pStyle w:val="Standardkursiv"/>
              <w:spacing w:before="144" w:after="144"/>
              <w:rPr>
                <w:i w:val="0"/>
                <w:lang w:val="fr-CH"/>
              </w:rPr>
            </w:pPr>
            <w:r>
              <w:rPr>
                <w:i w:val="0"/>
                <w:lang w:val="fr-CH"/>
              </w:rPr>
              <w:t>Charge de trafic</w:t>
            </w:r>
          </w:p>
          <w:p w14:paraId="32312500" w14:textId="77777777" w:rsidR="00C536B9" w:rsidRPr="00F149E5" w:rsidRDefault="00C536B9" w:rsidP="00C536B9">
            <w:pPr>
              <w:pStyle w:val="Standardkursiv"/>
              <w:tabs>
                <w:tab w:val="left" w:pos="5336"/>
              </w:tabs>
              <w:spacing w:before="144" w:after="144"/>
              <w:rPr>
                <w:i w:val="0"/>
                <w:lang w:val="fr-CH"/>
              </w:rPr>
            </w:pPr>
            <w:r>
              <w:rPr>
                <w:i w:val="0"/>
                <w:lang w:val="fr-CH"/>
              </w:rPr>
              <w:t>Charge de trafic quotidienne moyenne</w:t>
            </w:r>
            <w:r w:rsidRPr="00F149E5">
              <w:rPr>
                <w:i w:val="0"/>
                <w:lang w:val="fr-CH"/>
              </w:rPr>
              <w:t xml:space="preserve"> (</w:t>
            </w:r>
            <w:r>
              <w:rPr>
                <w:i w:val="0"/>
                <w:lang w:val="fr-CH"/>
              </w:rPr>
              <w:t>TJM</w:t>
            </w:r>
            <w:r w:rsidRPr="00F149E5">
              <w:rPr>
                <w:i w:val="0"/>
                <w:lang w:val="fr-CH"/>
              </w:rPr>
              <w:t xml:space="preserve">) </w:t>
            </w:r>
            <w:r w:rsidRPr="00F149E5">
              <w:rPr>
                <w:i w:val="0"/>
                <w:lang w:val="fr-CH"/>
              </w:rPr>
              <w:tab/>
            </w:r>
            <w:r>
              <w:rPr>
                <w:i w:val="0"/>
                <w:lang w:val="fr-CH"/>
              </w:rPr>
              <w:t>env</w:t>
            </w:r>
            <w:r w:rsidRPr="00F149E5">
              <w:rPr>
                <w:i w:val="0"/>
                <w:lang w:val="fr-CH"/>
              </w:rPr>
              <w:t xml:space="preserve">. </w:t>
            </w:r>
            <w:r w:rsidRPr="00F149E5">
              <w:rPr>
                <w:i w:val="0"/>
                <w:color w:val="00B050"/>
                <w:lang w:val="fr-CH"/>
              </w:rPr>
              <w:t>…….....</w:t>
            </w:r>
            <w:r w:rsidRPr="00F149E5">
              <w:rPr>
                <w:i w:val="0"/>
                <w:lang w:val="fr-CH"/>
              </w:rPr>
              <w:t xml:space="preserve"> </w:t>
            </w:r>
            <w:r>
              <w:rPr>
                <w:i w:val="0"/>
                <w:lang w:val="fr-CH"/>
              </w:rPr>
              <w:t>véh./</w:t>
            </w:r>
            <w:r w:rsidRPr="00F149E5">
              <w:rPr>
                <w:i w:val="0"/>
                <w:lang w:val="fr-CH"/>
              </w:rPr>
              <w:t>24 h</w:t>
            </w:r>
            <w:r w:rsidRPr="00F149E5">
              <w:rPr>
                <w:i w:val="0"/>
                <w:lang w:val="fr-CH"/>
              </w:rPr>
              <w:br/>
              <w:t>(</w:t>
            </w:r>
            <w:r>
              <w:rPr>
                <w:i w:val="0"/>
                <w:lang w:val="fr-CH"/>
              </w:rPr>
              <w:t>total dans les deux sens</w:t>
            </w:r>
            <w:r w:rsidRPr="00F149E5">
              <w:rPr>
                <w:i w:val="0"/>
                <w:lang w:val="fr-CH"/>
              </w:rPr>
              <w:t>).</w:t>
            </w:r>
          </w:p>
          <w:p w14:paraId="22654812" w14:textId="77777777" w:rsidR="00C536B9" w:rsidRPr="00F149E5" w:rsidRDefault="00C536B9" w:rsidP="00C536B9">
            <w:pPr>
              <w:pStyle w:val="Standardkursiv"/>
              <w:tabs>
                <w:tab w:val="left" w:pos="5336"/>
              </w:tabs>
              <w:spacing w:before="144" w:after="144"/>
              <w:rPr>
                <w:i w:val="0"/>
                <w:lang w:val="fr-CH"/>
              </w:rPr>
            </w:pPr>
            <w:r>
              <w:rPr>
                <w:i w:val="0"/>
                <w:lang w:val="fr-CH"/>
              </w:rPr>
              <w:lastRenderedPageBreak/>
              <w:t>Valeurs de pointe</w:t>
            </w:r>
            <w:r w:rsidRPr="00F149E5">
              <w:rPr>
                <w:i w:val="0"/>
                <w:lang w:val="fr-CH"/>
              </w:rPr>
              <w:t>:</w:t>
            </w:r>
            <w:r w:rsidRPr="00F149E5">
              <w:rPr>
                <w:i w:val="0"/>
                <w:lang w:val="fr-CH"/>
              </w:rPr>
              <w:tab/>
            </w:r>
            <w:r>
              <w:rPr>
                <w:i w:val="0"/>
                <w:lang w:val="fr-CH"/>
              </w:rPr>
              <w:t>env</w:t>
            </w:r>
            <w:r w:rsidRPr="00F149E5">
              <w:rPr>
                <w:i w:val="0"/>
                <w:lang w:val="fr-CH"/>
              </w:rPr>
              <w:t xml:space="preserve">. </w:t>
            </w:r>
            <w:r w:rsidRPr="00F149E5">
              <w:rPr>
                <w:i w:val="0"/>
                <w:color w:val="00B050"/>
                <w:lang w:val="fr-CH"/>
              </w:rPr>
              <w:t>…….....</w:t>
            </w:r>
            <w:r w:rsidRPr="00F149E5">
              <w:rPr>
                <w:i w:val="0"/>
                <w:lang w:val="fr-CH"/>
              </w:rPr>
              <w:t xml:space="preserve"> </w:t>
            </w:r>
            <w:r>
              <w:rPr>
                <w:i w:val="0"/>
                <w:lang w:val="fr-CH"/>
              </w:rPr>
              <w:t>véh.</w:t>
            </w:r>
            <w:r w:rsidRPr="00F149E5">
              <w:rPr>
                <w:i w:val="0"/>
                <w:lang w:val="fr-CH"/>
              </w:rPr>
              <w:t>/h</w:t>
            </w:r>
          </w:p>
          <w:p w14:paraId="228A9091" w14:textId="77777777" w:rsidR="00C536B9" w:rsidRPr="00F149E5" w:rsidRDefault="00C536B9" w:rsidP="00C536B9">
            <w:pPr>
              <w:pStyle w:val="Standardkursiv"/>
              <w:tabs>
                <w:tab w:val="left" w:pos="5336"/>
              </w:tabs>
              <w:spacing w:before="144" w:after="144"/>
              <w:rPr>
                <w:i w:val="0"/>
                <w:lang w:val="fr-CH"/>
              </w:rPr>
            </w:pPr>
            <w:r>
              <w:rPr>
                <w:i w:val="0"/>
                <w:lang w:val="fr-CH"/>
              </w:rPr>
              <w:t>Pourcentage du trafic lourd les jours ouvrables</w:t>
            </w:r>
            <w:r w:rsidRPr="00F149E5">
              <w:rPr>
                <w:i w:val="0"/>
                <w:lang w:val="fr-CH"/>
              </w:rPr>
              <w:t>:</w:t>
            </w:r>
            <w:r w:rsidRPr="00F149E5">
              <w:rPr>
                <w:i w:val="0"/>
                <w:lang w:val="fr-CH"/>
              </w:rPr>
              <w:tab/>
            </w:r>
            <w:r>
              <w:rPr>
                <w:i w:val="0"/>
                <w:lang w:val="fr-CH"/>
              </w:rPr>
              <w:t>env</w:t>
            </w:r>
            <w:r w:rsidRPr="00F149E5">
              <w:rPr>
                <w:i w:val="0"/>
                <w:lang w:val="fr-CH"/>
              </w:rPr>
              <w:t xml:space="preserve">. </w:t>
            </w:r>
            <w:r w:rsidRPr="00F149E5">
              <w:rPr>
                <w:i w:val="0"/>
                <w:color w:val="00B050"/>
                <w:lang w:val="fr-CH"/>
              </w:rPr>
              <w:t>……........</w:t>
            </w:r>
            <w:r w:rsidRPr="00F149E5">
              <w:rPr>
                <w:i w:val="0"/>
                <w:lang w:val="fr-CH"/>
              </w:rPr>
              <w:t xml:space="preserve"> %.</w:t>
            </w:r>
            <w:r w:rsidRPr="00F149E5">
              <w:rPr>
                <w:i w:val="0"/>
                <w:lang w:val="fr-CH"/>
              </w:rPr>
              <w:br w:type="page"/>
            </w:r>
          </w:p>
          <w:p w14:paraId="38D8BCBB" w14:textId="77777777" w:rsidR="00C536B9" w:rsidRPr="00F149E5" w:rsidRDefault="00C536B9" w:rsidP="00C536B9">
            <w:pPr>
              <w:pStyle w:val="Standardkursiv"/>
              <w:tabs>
                <w:tab w:val="left" w:pos="5483"/>
              </w:tabs>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2BE291FA" w14:textId="77777777" w:rsidTr="000D4C4A">
        <w:trPr>
          <w:gridAfter w:val="3"/>
          <w:wAfter w:w="63" w:type="dxa"/>
        </w:trPr>
        <w:tc>
          <w:tcPr>
            <w:tcW w:w="639" w:type="dxa"/>
          </w:tcPr>
          <w:p w14:paraId="6F43C892" w14:textId="77777777" w:rsidR="00C536B9" w:rsidRPr="00F149E5" w:rsidRDefault="00C536B9" w:rsidP="00C536B9">
            <w:pPr>
              <w:spacing w:before="144" w:after="144"/>
              <w:rPr>
                <w:lang w:val="fr-CH"/>
              </w:rPr>
            </w:pPr>
          </w:p>
        </w:tc>
        <w:tc>
          <w:tcPr>
            <w:tcW w:w="739" w:type="dxa"/>
            <w:gridSpan w:val="3"/>
          </w:tcPr>
          <w:p w14:paraId="167276A9" w14:textId="77777777" w:rsidR="00C536B9" w:rsidRPr="00F149E5" w:rsidRDefault="00C536B9" w:rsidP="00C536B9">
            <w:pPr>
              <w:pStyle w:val="Standardkursiv"/>
              <w:spacing w:before="144" w:after="144"/>
              <w:rPr>
                <w:i w:val="0"/>
                <w:lang w:val="fr-CH"/>
              </w:rPr>
            </w:pPr>
            <w:r w:rsidRPr="00F149E5">
              <w:rPr>
                <w:i w:val="0"/>
                <w:lang w:val="fr-CH"/>
              </w:rPr>
              <w:t>.420</w:t>
            </w:r>
          </w:p>
        </w:tc>
        <w:tc>
          <w:tcPr>
            <w:tcW w:w="7899" w:type="dxa"/>
          </w:tcPr>
          <w:p w14:paraId="403F0158" w14:textId="77777777" w:rsidR="00C536B9" w:rsidRPr="00F149E5" w:rsidRDefault="00C536B9" w:rsidP="00C536B9">
            <w:pPr>
              <w:pStyle w:val="Standardkursiv"/>
              <w:spacing w:before="144" w:after="144"/>
              <w:rPr>
                <w:i w:val="0"/>
                <w:lang w:val="fr-CH"/>
              </w:rPr>
            </w:pPr>
            <w:r>
              <w:rPr>
                <w:i w:val="0"/>
                <w:lang w:val="fr-CH"/>
              </w:rPr>
              <w:t>Largeurs des voies de guidage provisoire du trafic</w:t>
            </w:r>
          </w:p>
          <w:p w14:paraId="4C235F8A" w14:textId="77777777" w:rsidR="00C536B9" w:rsidRPr="00F149E5" w:rsidRDefault="00C536B9" w:rsidP="00C536B9">
            <w:pPr>
              <w:pStyle w:val="Standardkursiv"/>
              <w:spacing w:before="144" w:after="144"/>
              <w:rPr>
                <w:i w:val="0"/>
                <w:lang w:val="fr-CH"/>
              </w:rPr>
            </w:pPr>
            <w:r>
              <w:rPr>
                <w:i w:val="0"/>
                <w:lang w:val="fr-CH"/>
              </w:rPr>
              <w:t>Les largeurs de voie minimales pour le guidage provisoire du trafic sont fiées dans les plans de guidage du trafic et ne peuvent pas être réduites</w:t>
            </w:r>
            <w:r w:rsidRPr="00F149E5">
              <w:rPr>
                <w:i w:val="0"/>
                <w:lang w:val="fr-CH"/>
              </w:rPr>
              <w:t>.</w:t>
            </w:r>
          </w:p>
          <w:p w14:paraId="0415116B" w14:textId="77777777" w:rsidR="00C536B9" w:rsidRPr="00F149E5" w:rsidRDefault="00C536B9" w:rsidP="00C536B9">
            <w:pPr>
              <w:pStyle w:val="Erluterung1"/>
              <w:spacing w:before="144" w:after="144"/>
              <w:rPr>
                <w:color w:val="0070C0"/>
                <w:lang w:val="fr-CH"/>
              </w:rPr>
            </w:pPr>
            <w:r w:rsidRPr="00F149E5">
              <w:rPr>
                <w:color w:val="0070C0"/>
                <w:lang w:val="fr-CH"/>
              </w:rPr>
              <w:t>O</w:t>
            </w:r>
            <w:r>
              <w:rPr>
                <w:color w:val="0070C0"/>
                <w:lang w:val="fr-CH"/>
              </w:rPr>
              <w:t>u autre formulation en présence d’autres conditions</w:t>
            </w:r>
            <w:r w:rsidRPr="00F149E5">
              <w:rPr>
                <w:color w:val="0070C0"/>
                <w:lang w:val="fr-CH"/>
              </w:rPr>
              <w:t>.</w:t>
            </w:r>
          </w:p>
          <w:p w14:paraId="3749F902" w14:textId="77777777" w:rsidR="00C536B9" w:rsidRPr="00F149E5" w:rsidRDefault="00C536B9" w:rsidP="00C536B9">
            <w:pPr>
              <w:pStyle w:val="Standardkursiv"/>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2320F7D9" w14:textId="77777777" w:rsidTr="000D4C4A">
        <w:trPr>
          <w:gridAfter w:val="3"/>
          <w:wAfter w:w="63" w:type="dxa"/>
        </w:trPr>
        <w:tc>
          <w:tcPr>
            <w:tcW w:w="639" w:type="dxa"/>
          </w:tcPr>
          <w:p w14:paraId="2E06EBE7" w14:textId="77777777" w:rsidR="00C536B9" w:rsidRPr="00F149E5" w:rsidRDefault="00C536B9" w:rsidP="00C536B9">
            <w:pPr>
              <w:spacing w:before="144" w:after="144"/>
              <w:rPr>
                <w:lang w:val="fr-CH"/>
              </w:rPr>
            </w:pPr>
          </w:p>
        </w:tc>
        <w:tc>
          <w:tcPr>
            <w:tcW w:w="739" w:type="dxa"/>
            <w:gridSpan w:val="3"/>
          </w:tcPr>
          <w:p w14:paraId="5A94CCB7" w14:textId="77777777" w:rsidR="00C536B9" w:rsidRPr="00F149E5" w:rsidRDefault="00C536B9" w:rsidP="00C536B9">
            <w:pPr>
              <w:pStyle w:val="Standardkursiv"/>
              <w:spacing w:before="144" w:after="144"/>
              <w:rPr>
                <w:i w:val="0"/>
                <w:lang w:val="fr-CH"/>
              </w:rPr>
            </w:pPr>
            <w:r w:rsidRPr="00F149E5">
              <w:rPr>
                <w:i w:val="0"/>
                <w:lang w:val="fr-CH"/>
              </w:rPr>
              <w:t>.500</w:t>
            </w:r>
          </w:p>
        </w:tc>
        <w:tc>
          <w:tcPr>
            <w:tcW w:w="7899" w:type="dxa"/>
          </w:tcPr>
          <w:p w14:paraId="197E737B" w14:textId="77777777" w:rsidR="00C536B9" w:rsidRPr="00F149E5" w:rsidRDefault="00C536B9" w:rsidP="00C536B9">
            <w:pPr>
              <w:pStyle w:val="Standardkursiv"/>
              <w:spacing w:before="144" w:after="144"/>
              <w:rPr>
                <w:i w:val="0"/>
                <w:lang w:val="fr-CH"/>
              </w:rPr>
            </w:pPr>
            <w:r>
              <w:rPr>
                <w:i w:val="0"/>
                <w:lang w:val="fr-CH"/>
              </w:rPr>
              <w:t>Conditions marginales</w:t>
            </w:r>
          </w:p>
        </w:tc>
      </w:tr>
      <w:tr w:rsidR="00C536B9" w:rsidRPr="00F149E5" w14:paraId="61AB3B85" w14:textId="77777777" w:rsidTr="000D4C4A">
        <w:trPr>
          <w:gridAfter w:val="3"/>
          <w:wAfter w:w="63" w:type="dxa"/>
        </w:trPr>
        <w:tc>
          <w:tcPr>
            <w:tcW w:w="639" w:type="dxa"/>
          </w:tcPr>
          <w:p w14:paraId="42D10238" w14:textId="77777777" w:rsidR="00C536B9" w:rsidRPr="00F149E5" w:rsidRDefault="00C536B9" w:rsidP="00C536B9">
            <w:pPr>
              <w:pStyle w:val="Standardkursiv"/>
              <w:spacing w:before="144" w:after="144"/>
              <w:rPr>
                <w:i w:val="0"/>
                <w:lang w:val="fr-CH"/>
              </w:rPr>
            </w:pPr>
          </w:p>
        </w:tc>
        <w:tc>
          <w:tcPr>
            <w:tcW w:w="739" w:type="dxa"/>
            <w:gridSpan w:val="3"/>
          </w:tcPr>
          <w:p w14:paraId="674EF5A2" w14:textId="77777777" w:rsidR="00C536B9" w:rsidRPr="00F149E5" w:rsidRDefault="00C536B9" w:rsidP="00C536B9">
            <w:pPr>
              <w:pStyle w:val="Standardkursiv"/>
              <w:spacing w:before="144" w:after="144"/>
              <w:rPr>
                <w:i w:val="0"/>
                <w:lang w:val="fr-CH"/>
              </w:rPr>
            </w:pPr>
            <w:r w:rsidRPr="00F149E5">
              <w:rPr>
                <w:i w:val="0"/>
                <w:lang w:val="fr-CH"/>
              </w:rPr>
              <w:t>.510</w:t>
            </w:r>
          </w:p>
        </w:tc>
        <w:tc>
          <w:tcPr>
            <w:tcW w:w="7899" w:type="dxa"/>
          </w:tcPr>
          <w:p w14:paraId="5B323924" w14:textId="77777777" w:rsidR="00C536B9" w:rsidRPr="00F149E5" w:rsidRDefault="00C536B9" w:rsidP="00C536B9">
            <w:pPr>
              <w:pStyle w:val="Standardkursiv"/>
              <w:spacing w:before="144" w:after="144"/>
              <w:rPr>
                <w:i w:val="0"/>
                <w:lang w:val="fr-CH"/>
              </w:rPr>
            </w:pPr>
            <w:r>
              <w:rPr>
                <w:i w:val="0"/>
                <w:lang w:val="fr-CH"/>
              </w:rPr>
              <w:t>Périodes d’exploitation du chantier</w:t>
            </w:r>
          </w:p>
          <w:p w14:paraId="30C70C7F" w14:textId="77777777" w:rsidR="00C536B9" w:rsidRPr="00F149E5" w:rsidRDefault="00C536B9" w:rsidP="00C536B9">
            <w:pPr>
              <w:pStyle w:val="Standardkursiv"/>
              <w:spacing w:before="144" w:after="144"/>
              <w:rPr>
                <w:i w:val="0"/>
                <w:lang w:val="fr-CH"/>
              </w:rPr>
            </w:pPr>
            <w:r>
              <w:rPr>
                <w:i w:val="0"/>
                <w:lang w:val="fr-CH"/>
              </w:rPr>
              <w:t xml:space="preserve">Les périodes d’exploitation du chantier sont décrites à la position </w:t>
            </w:r>
            <w:r w:rsidRPr="00F149E5">
              <w:rPr>
                <w:i w:val="0"/>
                <w:lang w:val="fr-CH"/>
              </w:rPr>
              <w:t xml:space="preserve">625.400 </w:t>
            </w:r>
          </w:p>
          <w:p w14:paraId="5F37259F"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4BF63195" w14:textId="77777777" w:rsidTr="000D4C4A">
        <w:trPr>
          <w:gridAfter w:val="3"/>
          <w:wAfter w:w="63" w:type="dxa"/>
        </w:trPr>
        <w:tc>
          <w:tcPr>
            <w:tcW w:w="639" w:type="dxa"/>
          </w:tcPr>
          <w:p w14:paraId="011759B4" w14:textId="77777777" w:rsidR="00C536B9" w:rsidRPr="00F149E5" w:rsidRDefault="00C536B9" w:rsidP="00C536B9">
            <w:pPr>
              <w:pStyle w:val="Standardkursiv"/>
              <w:spacing w:before="144" w:after="144"/>
              <w:rPr>
                <w:i w:val="0"/>
                <w:lang w:val="fr-CH"/>
              </w:rPr>
            </w:pPr>
          </w:p>
        </w:tc>
        <w:tc>
          <w:tcPr>
            <w:tcW w:w="739" w:type="dxa"/>
            <w:gridSpan w:val="3"/>
          </w:tcPr>
          <w:p w14:paraId="77D8EF95" w14:textId="77777777" w:rsidR="00C536B9" w:rsidRPr="00F149E5" w:rsidRDefault="00C536B9" w:rsidP="00C536B9">
            <w:pPr>
              <w:pStyle w:val="Standardkursiv"/>
              <w:spacing w:before="144" w:after="144"/>
              <w:rPr>
                <w:i w:val="0"/>
                <w:lang w:val="fr-CH"/>
              </w:rPr>
            </w:pPr>
            <w:r w:rsidRPr="00F149E5">
              <w:rPr>
                <w:i w:val="0"/>
                <w:lang w:val="fr-CH"/>
              </w:rPr>
              <w:t>.520</w:t>
            </w:r>
          </w:p>
        </w:tc>
        <w:tc>
          <w:tcPr>
            <w:tcW w:w="7899" w:type="dxa"/>
          </w:tcPr>
          <w:p w14:paraId="586C12E0" w14:textId="77777777" w:rsidR="00C536B9" w:rsidRPr="00F149E5" w:rsidRDefault="00C536B9" w:rsidP="00C536B9">
            <w:pPr>
              <w:pStyle w:val="Standardkursiv"/>
              <w:spacing w:before="144" w:after="144"/>
              <w:rPr>
                <w:i w:val="0"/>
                <w:lang w:val="fr-CH"/>
              </w:rPr>
            </w:pPr>
            <w:r>
              <w:rPr>
                <w:i w:val="0"/>
                <w:lang w:val="fr-CH"/>
              </w:rPr>
              <w:t>Travaux supplémentaires</w:t>
            </w:r>
          </w:p>
          <w:p w14:paraId="451D0865" w14:textId="77777777" w:rsidR="00C536B9" w:rsidRPr="00F149E5" w:rsidRDefault="00C536B9" w:rsidP="00C536B9">
            <w:pPr>
              <w:pStyle w:val="Standardkursiv"/>
              <w:spacing w:before="144" w:after="144"/>
              <w:rPr>
                <w:i w:val="0"/>
                <w:lang w:val="fr-CH"/>
              </w:rPr>
            </w:pPr>
            <w:r>
              <w:rPr>
                <w:i w:val="0"/>
                <w:lang w:val="fr-CH"/>
              </w:rPr>
              <w:t>Aucun travail supplémentaire à grande échelle n’est escompté. De petits travaux supplémentaires ne justifient en principe aucune prolongation de la durée du chantier sans location supplémentaire</w:t>
            </w:r>
            <w:r w:rsidRPr="00F149E5">
              <w:rPr>
                <w:i w:val="0"/>
                <w:lang w:val="fr-CH"/>
              </w:rPr>
              <w:t xml:space="preserve">. </w:t>
            </w:r>
            <w:r>
              <w:rPr>
                <w:i w:val="0"/>
                <w:lang w:val="fr-CH"/>
              </w:rPr>
              <w:t>La totalité des travaux en plus ou en moins est prise en compte dans le cadre de la position</w:t>
            </w:r>
            <w:r w:rsidRPr="00F149E5">
              <w:rPr>
                <w:i w:val="0"/>
                <w:lang w:val="fr-CH"/>
              </w:rPr>
              <w:t xml:space="preserve"> 645.500.</w:t>
            </w:r>
          </w:p>
          <w:p w14:paraId="05D7EF8C" w14:textId="77777777" w:rsidR="00C536B9" w:rsidRPr="00F149E5" w:rsidRDefault="00C536B9" w:rsidP="00C536B9">
            <w:pPr>
              <w:pStyle w:val="Erluterung1"/>
              <w:spacing w:before="144" w:after="144"/>
              <w:rPr>
                <w:color w:val="0070C0"/>
                <w:lang w:val="fr-CH"/>
              </w:rPr>
            </w:pPr>
            <w:r w:rsidRPr="00F149E5">
              <w:rPr>
                <w:color w:val="0070C0"/>
                <w:lang w:val="fr-CH"/>
              </w:rPr>
              <w:t>O</w:t>
            </w:r>
            <w:r>
              <w:rPr>
                <w:color w:val="0070C0"/>
                <w:lang w:val="fr-CH"/>
              </w:rPr>
              <w:t>u autre formulation en présence d’autres conditions</w:t>
            </w:r>
            <w:r w:rsidRPr="00F149E5">
              <w:rPr>
                <w:color w:val="0070C0"/>
                <w:lang w:val="fr-CH"/>
              </w:rPr>
              <w:t>.</w:t>
            </w:r>
          </w:p>
          <w:p w14:paraId="480D9411"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6F29303B" w14:textId="77777777" w:rsidTr="000D4C4A">
        <w:trPr>
          <w:gridAfter w:val="3"/>
          <w:wAfter w:w="63" w:type="dxa"/>
        </w:trPr>
        <w:tc>
          <w:tcPr>
            <w:tcW w:w="639" w:type="dxa"/>
          </w:tcPr>
          <w:p w14:paraId="3ED90010" w14:textId="77777777" w:rsidR="00C536B9" w:rsidRPr="00F149E5" w:rsidRDefault="00C536B9" w:rsidP="00C536B9">
            <w:pPr>
              <w:spacing w:before="144" w:after="144"/>
              <w:rPr>
                <w:lang w:val="fr-CH"/>
              </w:rPr>
            </w:pPr>
          </w:p>
        </w:tc>
        <w:tc>
          <w:tcPr>
            <w:tcW w:w="739" w:type="dxa"/>
            <w:gridSpan w:val="3"/>
          </w:tcPr>
          <w:p w14:paraId="25E444F9" w14:textId="77777777" w:rsidR="00C536B9" w:rsidRPr="00F149E5" w:rsidRDefault="00C536B9" w:rsidP="00C536B9">
            <w:pPr>
              <w:pStyle w:val="Standardkursiv"/>
              <w:spacing w:before="144" w:after="144"/>
              <w:rPr>
                <w:i w:val="0"/>
                <w:lang w:val="fr-CH"/>
              </w:rPr>
            </w:pPr>
            <w:r w:rsidRPr="00F149E5">
              <w:rPr>
                <w:i w:val="0"/>
                <w:lang w:val="fr-CH"/>
              </w:rPr>
              <w:t>.600</w:t>
            </w:r>
          </w:p>
        </w:tc>
        <w:tc>
          <w:tcPr>
            <w:tcW w:w="7899" w:type="dxa"/>
          </w:tcPr>
          <w:p w14:paraId="4136D228" w14:textId="77777777" w:rsidR="00C536B9" w:rsidRPr="00F149E5" w:rsidRDefault="00C536B9" w:rsidP="00C536B9">
            <w:pPr>
              <w:pStyle w:val="Standardkursiv"/>
              <w:spacing w:before="144" w:after="144"/>
              <w:rPr>
                <w:i w:val="0"/>
                <w:lang w:val="fr-CH"/>
              </w:rPr>
            </w:pPr>
            <w:r>
              <w:rPr>
                <w:i w:val="0"/>
                <w:lang w:val="fr-CH"/>
              </w:rPr>
              <w:t>Coûts et durée de la location</w:t>
            </w:r>
          </w:p>
        </w:tc>
      </w:tr>
      <w:tr w:rsidR="00C536B9" w:rsidRPr="00F149E5" w14:paraId="7EDDB5AD" w14:textId="77777777" w:rsidTr="000D4C4A">
        <w:trPr>
          <w:gridAfter w:val="3"/>
          <w:wAfter w:w="63" w:type="dxa"/>
        </w:trPr>
        <w:tc>
          <w:tcPr>
            <w:tcW w:w="639" w:type="dxa"/>
          </w:tcPr>
          <w:p w14:paraId="1A2C3043" w14:textId="77777777" w:rsidR="00C536B9" w:rsidRPr="00F149E5" w:rsidRDefault="00C536B9" w:rsidP="00C536B9">
            <w:pPr>
              <w:pStyle w:val="Standardkursiv"/>
              <w:spacing w:before="144" w:after="144"/>
              <w:rPr>
                <w:i w:val="0"/>
                <w:lang w:val="fr-CH"/>
              </w:rPr>
            </w:pPr>
          </w:p>
        </w:tc>
        <w:tc>
          <w:tcPr>
            <w:tcW w:w="739" w:type="dxa"/>
            <w:gridSpan w:val="3"/>
          </w:tcPr>
          <w:p w14:paraId="2C443250" w14:textId="77777777" w:rsidR="00C536B9" w:rsidRPr="00F149E5" w:rsidRDefault="00C536B9" w:rsidP="00C536B9">
            <w:pPr>
              <w:pStyle w:val="Standardkursiv"/>
              <w:spacing w:before="144" w:after="144"/>
              <w:rPr>
                <w:i w:val="0"/>
                <w:lang w:val="fr-CH"/>
              </w:rPr>
            </w:pPr>
            <w:r w:rsidRPr="00F149E5">
              <w:rPr>
                <w:i w:val="0"/>
                <w:lang w:val="fr-CH"/>
              </w:rPr>
              <w:t>.610</w:t>
            </w:r>
          </w:p>
        </w:tc>
        <w:tc>
          <w:tcPr>
            <w:tcW w:w="7899" w:type="dxa"/>
          </w:tcPr>
          <w:p w14:paraId="4F4AF4D6" w14:textId="77777777" w:rsidR="00C536B9" w:rsidRPr="00F149E5" w:rsidRDefault="00C536B9" w:rsidP="00C536B9">
            <w:pPr>
              <w:pStyle w:val="Standardkursiv"/>
              <w:spacing w:before="144" w:after="144"/>
              <w:rPr>
                <w:i w:val="0"/>
                <w:lang w:val="fr-CH"/>
              </w:rPr>
            </w:pPr>
            <w:r>
              <w:rPr>
                <w:i w:val="0"/>
                <w:lang w:val="fr-CH"/>
              </w:rPr>
              <w:t>Prix de la location</w:t>
            </w:r>
          </w:p>
          <w:p w14:paraId="099FA46A" w14:textId="77777777" w:rsidR="00C536B9" w:rsidRPr="00F149E5" w:rsidRDefault="00C536B9" w:rsidP="00C536B9">
            <w:pPr>
              <w:pStyle w:val="Standardkursiv"/>
              <w:spacing w:before="144" w:after="144"/>
              <w:rPr>
                <w:i w:val="0"/>
                <w:lang w:val="fr-CH"/>
              </w:rPr>
            </w:pPr>
            <w:r>
              <w:rPr>
                <w:i w:val="0"/>
                <w:lang w:val="fr-CH"/>
              </w:rPr>
              <w:t>Les coûts de location pour le guidage du trafic sont de</w:t>
            </w:r>
            <w:r w:rsidRPr="00F149E5">
              <w:rPr>
                <w:i w:val="0"/>
                <w:lang w:val="fr-CH"/>
              </w:rPr>
              <w:t xml:space="preserve"> CHF</w:t>
            </w:r>
            <w:r w:rsidRPr="00F149E5">
              <w:rPr>
                <w:i w:val="0"/>
                <w:color w:val="00B050"/>
                <w:lang w:val="fr-CH"/>
              </w:rPr>
              <w:t>……..........</w:t>
            </w:r>
            <w:r w:rsidRPr="00F149E5">
              <w:rPr>
                <w:i w:val="0"/>
                <w:lang w:val="fr-CH"/>
              </w:rPr>
              <w:t xml:space="preserve"> </w:t>
            </w:r>
            <w:r>
              <w:rPr>
                <w:i w:val="0"/>
                <w:lang w:val="fr-CH"/>
              </w:rPr>
              <w:t>nets par jour ouvrable</w:t>
            </w:r>
            <w:r w:rsidRPr="00F149E5">
              <w:rPr>
                <w:i w:val="0"/>
                <w:lang w:val="fr-CH"/>
              </w:rPr>
              <w:t xml:space="preserve"> (</w:t>
            </w:r>
            <w:r>
              <w:rPr>
                <w:i w:val="0"/>
                <w:lang w:val="fr-CH"/>
              </w:rPr>
              <w:t>du lundi au samedi</w:t>
            </w:r>
            <w:r w:rsidRPr="00F149E5">
              <w:rPr>
                <w:i w:val="0"/>
                <w:lang w:val="fr-CH"/>
              </w:rPr>
              <w:t>).</w:t>
            </w:r>
          </w:p>
          <w:p w14:paraId="4C7334D9" w14:textId="77777777" w:rsidR="00C536B9" w:rsidRPr="00F149E5" w:rsidRDefault="00C536B9" w:rsidP="00C536B9">
            <w:pPr>
              <w:pStyle w:val="Standardkursiv"/>
              <w:spacing w:before="144" w:after="144"/>
              <w:rPr>
                <w:color w:val="0070C0"/>
                <w:lang w:val="fr-CH"/>
              </w:rPr>
            </w:pPr>
            <w:r>
              <w:rPr>
                <w:color w:val="0070C0"/>
                <w:lang w:val="fr-CH"/>
              </w:rPr>
              <w:t>Indiquer ce qui convient en cas de plusieurs interventions pour différents guidages du trafic</w:t>
            </w:r>
            <w:r w:rsidRPr="00F149E5">
              <w:rPr>
                <w:color w:val="0070C0"/>
                <w:lang w:val="fr-CH"/>
              </w:rPr>
              <w:t>.</w:t>
            </w:r>
          </w:p>
          <w:p w14:paraId="7ABF4777" w14:textId="77777777" w:rsidR="00C536B9" w:rsidRPr="00F149E5" w:rsidRDefault="00C536B9" w:rsidP="00C536B9">
            <w:pPr>
              <w:pStyle w:val="Standardkursiv"/>
              <w:spacing w:before="144" w:after="144"/>
              <w:rPr>
                <w:i w:val="0"/>
                <w:lang w:val="fr-CH"/>
              </w:rPr>
            </w:pPr>
            <w:r>
              <w:rPr>
                <w:i w:val="0"/>
                <w:lang w:val="fr-CH"/>
              </w:rPr>
              <w:t>Ne comptent pas comme jours ouvrables</w:t>
            </w:r>
            <w:r w:rsidRPr="00F149E5">
              <w:rPr>
                <w:i w:val="0"/>
                <w:lang w:val="fr-CH"/>
              </w:rPr>
              <w:t xml:space="preserve">: </w:t>
            </w:r>
            <w:r>
              <w:rPr>
                <w:i w:val="0"/>
                <w:lang w:val="fr-CH"/>
              </w:rPr>
              <w:t>voir position</w:t>
            </w:r>
            <w:r w:rsidRPr="00F149E5">
              <w:rPr>
                <w:i w:val="0"/>
                <w:lang w:val="fr-CH"/>
              </w:rPr>
              <w:t xml:space="preserve"> R629.350</w:t>
            </w:r>
          </w:p>
          <w:p w14:paraId="172589E2" w14:textId="77777777" w:rsidR="00C536B9" w:rsidRPr="00F149E5" w:rsidRDefault="00C536B9" w:rsidP="00C536B9">
            <w:pPr>
              <w:pStyle w:val="Standardkursiv"/>
              <w:spacing w:before="144" w:after="144"/>
              <w:rPr>
                <w:color w:val="0070C0"/>
                <w:lang w:val="fr-CH"/>
              </w:rPr>
            </w:pPr>
            <w:r>
              <w:rPr>
                <w:color w:val="0070C0"/>
                <w:lang w:val="fr-CH"/>
              </w:rPr>
              <w:t>Les jours fériés officiels généraux ou, en cas d’écart, indiquer lesquels</w:t>
            </w:r>
            <w:r w:rsidRPr="00F149E5">
              <w:rPr>
                <w:color w:val="0070C0"/>
                <w:lang w:val="fr-CH"/>
              </w:rPr>
              <w:t>:</w:t>
            </w:r>
          </w:p>
          <w:p w14:paraId="16275B13" w14:textId="77777777" w:rsidR="00C536B9" w:rsidRPr="00F149E5" w:rsidRDefault="00C536B9" w:rsidP="00C536B9">
            <w:pPr>
              <w:pStyle w:val="Standard-Aufz1"/>
              <w:numPr>
                <w:ilvl w:val="0"/>
                <w:numId w:val="0"/>
              </w:numPr>
              <w:spacing w:before="144" w:after="144"/>
              <w:rPr>
                <w:color w:val="00B050"/>
                <w:lang w:val="fr-CH"/>
              </w:rPr>
            </w:pPr>
            <w:r>
              <w:rPr>
                <w:color w:val="00B050"/>
                <w:lang w:val="fr-CH"/>
              </w:rPr>
              <w:t>Type, description</w:t>
            </w:r>
            <w:r w:rsidRPr="00F149E5">
              <w:rPr>
                <w:color w:val="00B050"/>
                <w:lang w:val="fr-CH"/>
              </w:rPr>
              <w:t>…………………………..</w:t>
            </w:r>
          </w:p>
        </w:tc>
      </w:tr>
      <w:tr w:rsidR="00C536B9" w:rsidRPr="001C1EF7" w14:paraId="1310162C" w14:textId="77777777" w:rsidTr="000D4C4A">
        <w:trPr>
          <w:gridAfter w:val="3"/>
          <w:wAfter w:w="63" w:type="dxa"/>
        </w:trPr>
        <w:tc>
          <w:tcPr>
            <w:tcW w:w="639" w:type="dxa"/>
          </w:tcPr>
          <w:p w14:paraId="1A8F9C85" w14:textId="77777777" w:rsidR="00C536B9" w:rsidRPr="00F149E5" w:rsidRDefault="00C536B9" w:rsidP="00C536B9">
            <w:pPr>
              <w:pStyle w:val="Standardkursiv"/>
              <w:spacing w:before="144" w:after="144"/>
              <w:rPr>
                <w:i w:val="0"/>
                <w:lang w:val="fr-CH"/>
              </w:rPr>
            </w:pPr>
          </w:p>
        </w:tc>
        <w:tc>
          <w:tcPr>
            <w:tcW w:w="739" w:type="dxa"/>
            <w:gridSpan w:val="3"/>
          </w:tcPr>
          <w:p w14:paraId="127458BC" w14:textId="77777777" w:rsidR="00C536B9" w:rsidRPr="00F149E5" w:rsidRDefault="00C536B9" w:rsidP="00C536B9">
            <w:pPr>
              <w:pStyle w:val="Standardkursiv"/>
              <w:spacing w:before="144" w:after="144"/>
              <w:rPr>
                <w:i w:val="0"/>
                <w:lang w:val="fr-CH"/>
              </w:rPr>
            </w:pPr>
            <w:r w:rsidRPr="00F149E5">
              <w:rPr>
                <w:i w:val="0"/>
                <w:lang w:val="fr-CH"/>
              </w:rPr>
              <w:t>.620</w:t>
            </w:r>
          </w:p>
        </w:tc>
        <w:tc>
          <w:tcPr>
            <w:tcW w:w="7899" w:type="dxa"/>
          </w:tcPr>
          <w:p w14:paraId="147CE38A" w14:textId="77777777" w:rsidR="00C536B9" w:rsidRPr="00F149E5" w:rsidRDefault="00C536B9" w:rsidP="00C536B9">
            <w:pPr>
              <w:pStyle w:val="Standardkursiv"/>
              <w:spacing w:before="144" w:after="144"/>
              <w:rPr>
                <w:i w:val="0"/>
                <w:lang w:val="fr-CH"/>
              </w:rPr>
            </w:pPr>
            <w:r>
              <w:rPr>
                <w:i w:val="0"/>
                <w:lang w:val="fr-CH"/>
              </w:rPr>
              <w:t>Calcul du montant de la location</w:t>
            </w:r>
          </w:p>
          <w:p w14:paraId="1631E44D" w14:textId="77777777" w:rsidR="00C536B9" w:rsidRPr="00F149E5" w:rsidRDefault="00C536B9" w:rsidP="00C536B9">
            <w:pPr>
              <w:pStyle w:val="Standardkursiv"/>
              <w:spacing w:before="144" w:after="144"/>
              <w:rPr>
                <w:i w:val="0"/>
                <w:lang w:val="fr-CH"/>
              </w:rPr>
            </w:pPr>
            <w:r>
              <w:rPr>
                <w:i w:val="0"/>
                <w:lang w:val="fr-CH"/>
              </w:rPr>
              <w:t>L’entreprise doit déterminer elle-même la durée du chantier conformément aux conditions de l’appel d’offres et multiplier le prix locatif fixé par le maître d’ouvrage par le nombre d’unités (jours ouvrables)</w:t>
            </w:r>
            <w:r w:rsidRPr="00F149E5">
              <w:rPr>
                <w:i w:val="0"/>
                <w:lang w:val="fr-CH"/>
              </w:rPr>
              <w:t xml:space="preserve">. </w:t>
            </w:r>
            <w:r>
              <w:rPr>
                <w:i w:val="0"/>
                <w:lang w:val="fr-CH"/>
              </w:rPr>
              <w:t>Dans le cas de différentes interventions pour différents états du trafic, la durée du chantier doit être déterminée pour chaque état du trafic et être multipliée par le taux de location correspondant. Ces coûts font partie intégrante de l’offre et de son montant</w:t>
            </w:r>
            <w:r w:rsidRPr="00F149E5">
              <w:rPr>
                <w:i w:val="0"/>
                <w:lang w:val="fr-CH"/>
              </w:rPr>
              <w:t>.</w:t>
            </w:r>
          </w:p>
        </w:tc>
      </w:tr>
      <w:tr w:rsidR="00C536B9" w:rsidRPr="00F149E5" w14:paraId="7D0286DD" w14:textId="77777777" w:rsidTr="000D4C4A">
        <w:trPr>
          <w:gridAfter w:val="3"/>
          <w:wAfter w:w="63" w:type="dxa"/>
        </w:trPr>
        <w:tc>
          <w:tcPr>
            <w:tcW w:w="639" w:type="dxa"/>
          </w:tcPr>
          <w:p w14:paraId="6B2F524D" w14:textId="77777777" w:rsidR="00C536B9" w:rsidRPr="00F149E5" w:rsidRDefault="00C536B9" w:rsidP="00C536B9">
            <w:pPr>
              <w:pStyle w:val="Standardkursiv"/>
              <w:spacing w:before="144" w:after="144"/>
              <w:rPr>
                <w:i w:val="0"/>
                <w:lang w:val="fr-CH"/>
              </w:rPr>
            </w:pPr>
          </w:p>
        </w:tc>
        <w:tc>
          <w:tcPr>
            <w:tcW w:w="739" w:type="dxa"/>
            <w:gridSpan w:val="3"/>
          </w:tcPr>
          <w:p w14:paraId="11753648" w14:textId="77777777" w:rsidR="00C536B9" w:rsidRPr="00F149E5" w:rsidRDefault="00C536B9" w:rsidP="00C536B9">
            <w:pPr>
              <w:pStyle w:val="Standardkursiv"/>
              <w:spacing w:before="144" w:after="144"/>
              <w:rPr>
                <w:i w:val="0"/>
                <w:lang w:val="fr-CH"/>
              </w:rPr>
            </w:pPr>
            <w:r w:rsidRPr="00F149E5">
              <w:rPr>
                <w:i w:val="0"/>
                <w:lang w:val="fr-CH"/>
              </w:rPr>
              <w:t>.630</w:t>
            </w:r>
          </w:p>
        </w:tc>
        <w:tc>
          <w:tcPr>
            <w:tcW w:w="7899" w:type="dxa"/>
          </w:tcPr>
          <w:p w14:paraId="58B0279F" w14:textId="77777777" w:rsidR="00C536B9" w:rsidRPr="00F149E5" w:rsidRDefault="00C536B9" w:rsidP="00C536B9">
            <w:pPr>
              <w:pStyle w:val="Standardkursiv"/>
              <w:spacing w:before="144" w:after="144"/>
              <w:rPr>
                <w:i w:val="0"/>
                <w:lang w:val="fr-CH"/>
              </w:rPr>
            </w:pPr>
            <w:r>
              <w:rPr>
                <w:i w:val="0"/>
                <w:lang w:val="fr-CH"/>
              </w:rPr>
              <w:t>Décompte des frais de location</w:t>
            </w:r>
          </w:p>
          <w:p w14:paraId="78ECD2D4" w14:textId="77777777" w:rsidR="00C536B9" w:rsidRPr="00F149E5" w:rsidRDefault="00C536B9" w:rsidP="00C536B9">
            <w:pPr>
              <w:pStyle w:val="Standardkursiv"/>
              <w:spacing w:before="144" w:after="144"/>
              <w:rPr>
                <w:i w:val="0"/>
                <w:lang w:val="fr-CH"/>
              </w:rPr>
            </w:pPr>
            <w:r>
              <w:rPr>
                <w:i w:val="0"/>
                <w:lang w:val="fr-CH"/>
              </w:rPr>
              <w:lastRenderedPageBreak/>
              <w:t>Frais de location proposés dans l’offre</w:t>
            </w:r>
            <w:r w:rsidRPr="00F149E5">
              <w:rPr>
                <w:i w:val="0"/>
                <w:lang w:val="fr-CH"/>
              </w:rPr>
              <w:t xml:space="preserve"> </w:t>
            </w:r>
            <w:r w:rsidRPr="00F149E5">
              <w:rPr>
                <w:i w:val="0"/>
                <w:lang w:val="fr-CH"/>
              </w:rPr>
              <w:br/>
            </w:r>
            <w:r>
              <w:rPr>
                <w:i w:val="0"/>
                <w:lang w:val="fr-CH"/>
              </w:rPr>
              <w:t>Les journées de location incluses dans l’offre par l’entreprise et approuvées par le maître d’ouvrage dans le contrat d’entreprise sont considérées comme des dimensions fixes et ne sont plus modifiées pour le métré</w:t>
            </w:r>
            <w:r w:rsidRPr="00F149E5">
              <w:rPr>
                <w:i w:val="0"/>
                <w:lang w:val="fr-CH"/>
              </w:rPr>
              <w:t>.</w:t>
            </w:r>
          </w:p>
          <w:p w14:paraId="30610794" w14:textId="77777777" w:rsidR="00C536B9" w:rsidRPr="00F149E5" w:rsidRDefault="00C536B9" w:rsidP="00C536B9">
            <w:pPr>
              <w:pStyle w:val="Standardkursiv"/>
              <w:spacing w:before="144" w:after="144"/>
              <w:rPr>
                <w:i w:val="0"/>
                <w:lang w:val="fr-CH"/>
              </w:rPr>
            </w:pPr>
            <w:r>
              <w:rPr>
                <w:i w:val="0"/>
                <w:lang w:val="fr-CH"/>
              </w:rPr>
              <w:t>Frais de location effectifs</w:t>
            </w:r>
            <w:r w:rsidRPr="00F149E5">
              <w:rPr>
                <w:i w:val="0"/>
                <w:lang w:val="fr-CH"/>
              </w:rPr>
              <w:t xml:space="preserve"> </w:t>
            </w:r>
            <w:r w:rsidRPr="00F149E5">
              <w:rPr>
                <w:i w:val="0"/>
                <w:lang w:val="fr-CH"/>
              </w:rPr>
              <w:br/>
            </w:r>
            <w:r>
              <w:rPr>
                <w:i w:val="0"/>
                <w:lang w:val="fr-CH"/>
              </w:rPr>
              <w:t>Les prix locatifs fournis en négatif par position sont déduits conformément aux jours de location de l’entreprise effectivement requis et mis au net (modifications du métré, mauvais temps, retards non imputables à l’entrepreneur conformément à la position</w:t>
            </w:r>
            <w:r w:rsidRPr="00F149E5">
              <w:rPr>
                <w:i w:val="0"/>
                <w:lang w:val="fr-CH"/>
              </w:rPr>
              <w:t xml:space="preserve"> 645.400) </w:t>
            </w:r>
            <w:r>
              <w:rPr>
                <w:i w:val="0"/>
                <w:lang w:val="fr-CH"/>
              </w:rPr>
              <w:t xml:space="preserve">dans la liste des prestations (CAN 113, positions </w:t>
            </w:r>
            <w:r w:rsidRPr="00F149E5">
              <w:rPr>
                <w:i w:val="0"/>
                <w:lang w:val="fr-CH"/>
              </w:rPr>
              <w:t xml:space="preserve">292.100 </w:t>
            </w:r>
            <w:r>
              <w:rPr>
                <w:i w:val="0"/>
                <w:lang w:val="fr-CH"/>
              </w:rPr>
              <w:t>ss</w:t>
            </w:r>
            <w:r w:rsidRPr="00F149E5">
              <w:rPr>
                <w:i w:val="0"/>
                <w:lang w:val="fr-CH"/>
              </w:rPr>
              <w:t xml:space="preserve">. </w:t>
            </w:r>
            <w:r>
              <w:rPr>
                <w:i w:val="0"/>
                <w:lang w:val="fr-CH"/>
              </w:rPr>
              <w:t>–</w:t>
            </w:r>
            <w:r w:rsidRPr="00F149E5">
              <w:rPr>
                <w:i w:val="0"/>
                <w:lang w:val="fr-CH"/>
              </w:rPr>
              <w:t xml:space="preserve"> </w:t>
            </w:r>
            <w:r>
              <w:rPr>
                <w:i w:val="0"/>
                <w:lang w:val="fr-CH"/>
              </w:rPr>
              <w:t>toujours vérifier la position</w:t>
            </w:r>
            <w:r w:rsidRPr="00F149E5">
              <w:rPr>
                <w:i w:val="0"/>
                <w:lang w:val="fr-CH"/>
              </w:rPr>
              <w:t>).</w:t>
            </w:r>
          </w:p>
          <w:p w14:paraId="156C7649"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6FBADF33" w14:textId="77777777" w:rsidTr="000D4C4A">
        <w:trPr>
          <w:gridAfter w:val="3"/>
          <w:wAfter w:w="63" w:type="dxa"/>
        </w:trPr>
        <w:tc>
          <w:tcPr>
            <w:tcW w:w="639" w:type="dxa"/>
          </w:tcPr>
          <w:p w14:paraId="64FCBCE7" w14:textId="77777777" w:rsidR="00C536B9" w:rsidRPr="00F149E5" w:rsidRDefault="00C536B9" w:rsidP="00C536B9">
            <w:pPr>
              <w:pStyle w:val="Standardkursiv"/>
              <w:spacing w:before="144" w:after="144"/>
              <w:rPr>
                <w:i w:val="0"/>
                <w:lang w:val="fr-CH"/>
              </w:rPr>
            </w:pPr>
          </w:p>
        </w:tc>
        <w:tc>
          <w:tcPr>
            <w:tcW w:w="739" w:type="dxa"/>
            <w:gridSpan w:val="3"/>
          </w:tcPr>
          <w:p w14:paraId="4EE7C40E" w14:textId="77777777" w:rsidR="00C536B9" w:rsidRPr="00F149E5" w:rsidRDefault="00C536B9" w:rsidP="00C536B9">
            <w:pPr>
              <w:pStyle w:val="Standardkursiv"/>
              <w:spacing w:before="144" w:after="144"/>
              <w:rPr>
                <w:i w:val="0"/>
                <w:lang w:val="fr-CH"/>
              </w:rPr>
            </w:pPr>
            <w:r w:rsidRPr="00F149E5">
              <w:rPr>
                <w:i w:val="0"/>
                <w:lang w:val="fr-CH"/>
              </w:rPr>
              <w:t>.640</w:t>
            </w:r>
          </w:p>
        </w:tc>
        <w:tc>
          <w:tcPr>
            <w:tcW w:w="7899" w:type="dxa"/>
          </w:tcPr>
          <w:p w14:paraId="2C593AA2" w14:textId="77777777" w:rsidR="00C536B9" w:rsidRPr="00F149E5" w:rsidRDefault="00C536B9" w:rsidP="00C536B9">
            <w:pPr>
              <w:pStyle w:val="Standardkursiv"/>
              <w:spacing w:before="144" w:after="144"/>
              <w:rPr>
                <w:i w:val="0"/>
                <w:lang w:val="fr-CH"/>
              </w:rPr>
            </w:pPr>
            <w:r w:rsidRPr="00F149E5">
              <w:rPr>
                <w:i w:val="0"/>
                <w:lang w:val="fr-CH"/>
              </w:rPr>
              <w:t>Bilan</w:t>
            </w:r>
            <w:r>
              <w:rPr>
                <w:i w:val="0"/>
                <w:lang w:val="fr-CH"/>
              </w:rPr>
              <w:t xml:space="preserve"> des frais de location</w:t>
            </w:r>
          </w:p>
          <w:p w14:paraId="762B21C1" w14:textId="77777777" w:rsidR="00C536B9" w:rsidRPr="00F149E5" w:rsidRDefault="00C536B9" w:rsidP="00C536B9">
            <w:pPr>
              <w:pStyle w:val="Standardkursiv"/>
              <w:spacing w:before="144" w:after="144"/>
              <w:rPr>
                <w:i w:val="0"/>
                <w:lang w:val="fr-CH"/>
              </w:rPr>
            </w:pPr>
            <w:r>
              <w:rPr>
                <w:i w:val="0"/>
                <w:lang w:val="fr-CH"/>
              </w:rPr>
              <w:t>La différence entre</w:t>
            </w:r>
            <w:r w:rsidRPr="00F149E5">
              <w:rPr>
                <w:i w:val="0"/>
                <w:lang w:val="fr-CH"/>
              </w:rPr>
              <w:t xml:space="preserve"> </w:t>
            </w:r>
            <w:r>
              <w:rPr>
                <w:i w:val="0"/>
                <w:lang w:val="fr-CH"/>
              </w:rPr>
              <w:t>les frais de location effectifs (conformément au métré mis au net) et les coûts de location inclus dans l’offre par l’entreprise (conformément au contrat d’entreprise) sont à la charge ou en faveur de l’entreprise (risque de l’entrepreneur</w:t>
            </w:r>
            <w:r w:rsidRPr="00F149E5">
              <w:rPr>
                <w:i w:val="0"/>
                <w:lang w:val="fr-CH"/>
              </w:rPr>
              <w:t>).</w:t>
            </w:r>
          </w:p>
        </w:tc>
      </w:tr>
      <w:tr w:rsidR="00C536B9" w:rsidRPr="001C1EF7" w14:paraId="0F23B34F" w14:textId="77777777" w:rsidTr="002B4626">
        <w:trPr>
          <w:gridAfter w:val="3"/>
          <w:wAfter w:w="63" w:type="dxa"/>
        </w:trPr>
        <w:tc>
          <w:tcPr>
            <w:tcW w:w="9277" w:type="dxa"/>
            <w:gridSpan w:val="5"/>
          </w:tcPr>
          <w:p w14:paraId="6F118B8E" w14:textId="4155E0D0" w:rsidR="00C536B9" w:rsidRPr="00F149E5" w:rsidRDefault="00C0621B" w:rsidP="00C536B9">
            <w:pPr>
              <w:pStyle w:val="berschrift3"/>
              <w:numPr>
                <w:ilvl w:val="0"/>
                <w:numId w:val="0"/>
              </w:numPr>
              <w:tabs>
                <w:tab w:val="left" w:pos="1392"/>
              </w:tabs>
              <w:spacing w:before="144" w:after="144"/>
              <w:contextualSpacing w:val="0"/>
              <w:rPr>
                <w:b w:val="0"/>
                <w:sz w:val="22"/>
                <w:szCs w:val="22"/>
                <w:lang w:val="fr-CH"/>
              </w:rPr>
            </w:pPr>
            <w:bookmarkStart w:id="204" w:name="_Toc185857218"/>
            <w:r>
              <w:rPr>
                <w:b w:val="0"/>
                <w:sz w:val="22"/>
                <w:szCs w:val="22"/>
                <w:lang w:val="fr-CH"/>
              </w:rPr>
              <w:t>R</w:t>
            </w:r>
            <w:r w:rsidR="00C536B9" w:rsidRPr="00F149E5">
              <w:rPr>
                <w:b w:val="0"/>
                <w:sz w:val="22"/>
                <w:szCs w:val="22"/>
                <w:lang w:val="fr-CH"/>
              </w:rPr>
              <w:t>645</w:t>
            </w:r>
            <w:r w:rsidR="00C536B9" w:rsidRPr="00F149E5">
              <w:rPr>
                <w:b w:val="0"/>
                <w:sz w:val="22"/>
                <w:szCs w:val="22"/>
                <w:lang w:val="fr-CH"/>
              </w:rPr>
              <w:tab/>
            </w:r>
            <w:r w:rsidR="00C536B9">
              <w:rPr>
                <w:b w:val="0"/>
                <w:sz w:val="22"/>
                <w:szCs w:val="22"/>
                <w:lang w:val="fr-CH"/>
              </w:rPr>
              <w:t>Prestations de construction avec / sans entrave à la circulation</w:t>
            </w:r>
            <w:bookmarkEnd w:id="204"/>
          </w:p>
        </w:tc>
      </w:tr>
      <w:tr w:rsidR="00C536B9" w:rsidRPr="00F149E5" w14:paraId="49A6F891" w14:textId="77777777" w:rsidTr="000D4C4A">
        <w:trPr>
          <w:gridAfter w:val="3"/>
          <w:wAfter w:w="63" w:type="dxa"/>
        </w:trPr>
        <w:tc>
          <w:tcPr>
            <w:tcW w:w="639" w:type="dxa"/>
          </w:tcPr>
          <w:p w14:paraId="67A2A6C1"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65E417C6"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A70E2B7" w14:textId="77777777" w:rsidR="00C536B9" w:rsidRPr="00F149E5" w:rsidRDefault="00C536B9" w:rsidP="00C536B9">
            <w:pPr>
              <w:pStyle w:val="Standardkursiv"/>
              <w:spacing w:before="144" w:after="144"/>
              <w:rPr>
                <w:i w:val="0"/>
                <w:lang w:val="fr-CH"/>
              </w:rPr>
            </w:pPr>
            <w:r>
              <w:rPr>
                <w:i w:val="0"/>
                <w:lang w:val="fr-CH"/>
              </w:rPr>
              <w:t>Prestation de construction avec entrave à la circulation</w:t>
            </w:r>
          </w:p>
          <w:p w14:paraId="57B673E0" w14:textId="77777777" w:rsidR="00C536B9" w:rsidRPr="00F149E5" w:rsidRDefault="00C536B9" w:rsidP="00C536B9">
            <w:pPr>
              <w:pStyle w:val="Standardkursiv"/>
              <w:spacing w:before="144" w:after="144"/>
              <w:rPr>
                <w:i w:val="0"/>
                <w:lang w:val="fr-CH"/>
              </w:rPr>
            </w:pPr>
            <w:r>
              <w:rPr>
                <w:i w:val="0"/>
                <w:lang w:val="fr-CH"/>
              </w:rPr>
              <w:t>Des entraves à la circulation sont inévitables lors de l’exécution du présent projet de construction. Ces gênes doivent durer le moins longtemps possible</w:t>
            </w:r>
            <w:r w:rsidRPr="00F149E5">
              <w:rPr>
                <w:i w:val="0"/>
                <w:lang w:val="fr-CH"/>
              </w:rPr>
              <w:t>.</w:t>
            </w:r>
          </w:p>
          <w:p w14:paraId="0D8839B6" w14:textId="77777777" w:rsidR="00C536B9" w:rsidRPr="00F149E5" w:rsidRDefault="00C536B9" w:rsidP="00C536B9">
            <w:pPr>
              <w:pStyle w:val="Standardkursiv"/>
              <w:spacing w:before="144" w:after="144"/>
              <w:rPr>
                <w:i w:val="0"/>
                <w:lang w:val="fr-CH"/>
              </w:rPr>
            </w:pPr>
            <w:r>
              <w:rPr>
                <w:i w:val="0"/>
                <w:lang w:val="fr-CH"/>
              </w:rPr>
              <w:t>L’entrepreneur est donc tenu d’optimiser les procédures de travail</w:t>
            </w:r>
            <w:r w:rsidRPr="00F149E5">
              <w:rPr>
                <w:i w:val="0"/>
                <w:lang w:val="fr-CH"/>
              </w:rPr>
              <w:t>.</w:t>
            </w:r>
          </w:p>
          <w:p w14:paraId="3E1AACB8" w14:textId="77777777" w:rsidR="00C536B9" w:rsidRPr="00F149E5" w:rsidRDefault="00C536B9" w:rsidP="00C536B9">
            <w:pPr>
              <w:pStyle w:val="Standardkursiv"/>
              <w:spacing w:before="144" w:after="144"/>
              <w:rPr>
                <w:i w:val="0"/>
                <w:lang w:val="fr-CH"/>
              </w:rPr>
            </w:pPr>
            <w:r>
              <w:rPr>
                <w:i w:val="0"/>
                <w:lang w:val="fr-CH"/>
              </w:rPr>
              <w:t>Le système d’incitations financières suivant s’applique pour tous les travaux</w:t>
            </w:r>
            <w:r w:rsidRPr="00F149E5">
              <w:rPr>
                <w:i w:val="0"/>
                <w:lang w:val="fr-CH"/>
              </w:rPr>
              <w:t>:</w:t>
            </w:r>
          </w:p>
          <w:p w14:paraId="2060F220" w14:textId="77777777" w:rsidR="00C536B9" w:rsidRPr="00F149E5" w:rsidRDefault="00C536B9" w:rsidP="00C536B9">
            <w:pPr>
              <w:pStyle w:val="Standardkursiv"/>
              <w:spacing w:before="144" w:after="144"/>
              <w:rPr>
                <w:i w:val="0"/>
                <w:lang w:val="fr-CH"/>
              </w:rPr>
            </w:pPr>
            <w:r>
              <w:rPr>
                <w:i w:val="0"/>
                <w:lang w:val="fr-CH"/>
              </w:rPr>
              <w:t xml:space="preserve">Le principe du bonus-malus indiqué à la position </w:t>
            </w:r>
            <w:r w:rsidRPr="00F149E5">
              <w:rPr>
                <w:i w:val="0"/>
                <w:lang w:val="fr-CH"/>
              </w:rPr>
              <w:t>643</w:t>
            </w:r>
          </w:p>
          <w:p w14:paraId="423582F4" w14:textId="77777777" w:rsidR="00C536B9" w:rsidRPr="00F149E5" w:rsidRDefault="00C536B9" w:rsidP="00C536B9">
            <w:pPr>
              <w:pStyle w:val="Standardkursiv"/>
              <w:spacing w:before="144" w:after="144"/>
              <w:rPr>
                <w:i w:val="0"/>
                <w:lang w:val="fr-CH"/>
              </w:rPr>
            </w:pPr>
            <w:r>
              <w:rPr>
                <w:i w:val="0"/>
                <w:lang w:val="fr-CH"/>
              </w:rPr>
              <w:t>La location de chaussées et de surfaces de travail indiquée à la position</w:t>
            </w:r>
            <w:r w:rsidRPr="00F149E5">
              <w:rPr>
                <w:i w:val="0"/>
                <w:lang w:val="fr-CH"/>
              </w:rPr>
              <w:t xml:space="preserve"> 644 (</w:t>
            </w:r>
            <w:r>
              <w:rPr>
                <w:i w:val="0"/>
                <w:lang w:val="fr-CH"/>
              </w:rPr>
              <w:t>uniquement pour les projets d’une complexité et d’un TJM moyens à élevés</w:t>
            </w:r>
            <w:r w:rsidRPr="00F149E5">
              <w:rPr>
                <w:i w:val="0"/>
                <w:lang w:val="fr-CH"/>
              </w:rPr>
              <w:t>).</w:t>
            </w:r>
          </w:p>
          <w:p w14:paraId="19ED8F81"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27913DC5" w14:textId="77777777" w:rsidTr="000D4C4A">
        <w:trPr>
          <w:gridAfter w:val="3"/>
          <w:wAfter w:w="63" w:type="dxa"/>
        </w:trPr>
        <w:tc>
          <w:tcPr>
            <w:tcW w:w="639" w:type="dxa"/>
          </w:tcPr>
          <w:p w14:paraId="259AAF10"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3A3AD13B"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7D7984CB" w14:textId="77777777" w:rsidR="00C536B9" w:rsidRPr="00F149E5" w:rsidRDefault="00C536B9" w:rsidP="00C536B9">
            <w:pPr>
              <w:pStyle w:val="Standardkursiv"/>
              <w:spacing w:before="144" w:after="144"/>
              <w:rPr>
                <w:i w:val="0"/>
                <w:lang w:val="fr-CH"/>
              </w:rPr>
            </w:pPr>
            <w:r>
              <w:rPr>
                <w:i w:val="0"/>
                <w:lang w:val="fr-CH"/>
              </w:rPr>
              <w:t>Prestation de construction sans entrave à la circulation</w:t>
            </w:r>
            <w:r w:rsidRPr="00F149E5">
              <w:rPr>
                <w:i w:val="0"/>
                <w:lang w:val="fr-CH"/>
              </w:rPr>
              <w:t>:</w:t>
            </w:r>
          </w:p>
          <w:p w14:paraId="39E86113" w14:textId="77777777" w:rsidR="00C536B9" w:rsidRPr="00F149E5" w:rsidRDefault="00C536B9" w:rsidP="00C536B9">
            <w:pPr>
              <w:pStyle w:val="Standardkursiv"/>
              <w:spacing w:before="144" w:after="144"/>
              <w:rPr>
                <w:color w:val="0070C0"/>
                <w:lang w:val="fr-CH"/>
              </w:rPr>
            </w:pPr>
            <w:r>
              <w:rPr>
                <w:i w:val="0"/>
                <w:lang w:val="fr-CH"/>
              </w:rPr>
              <w:t>Le présent projet de construction doit être réalisé le plus rapidement possible</w:t>
            </w:r>
            <w:r w:rsidRPr="00F149E5">
              <w:rPr>
                <w:i w:val="0"/>
                <w:lang w:val="fr-CH"/>
              </w:rPr>
              <w:t xml:space="preserve">. </w:t>
            </w:r>
            <w:r>
              <w:rPr>
                <w:i w:val="0"/>
                <w:lang w:val="fr-CH"/>
              </w:rPr>
              <w:t>Le principe du bonus-malus indiqué à la position</w:t>
            </w:r>
            <w:r w:rsidRPr="00F149E5">
              <w:rPr>
                <w:i w:val="0"/>
                <w:lang w:val="fr-CH"/>
              </w:rPr>
              <w:t xml:space="preserve"> 643 </w:t>
            </w:r>
            <w:r>
              <w:rPr>
                <w:i w:val="0"/>
                <w:lang w:val="fr-CH"/>
              </w:rPr>
              <w:t>s’applique donc pour tous les travaux</w:t>
            </w:r>
            <w:r w:rsidRPr="00F149E5">
              <w:rPr>
                <w:i w:val="0"/>
                <w:lang w:val="fr-CH"/>
              </w:rPr>
              <w:t xml:space="preserve"> </w:t>
            </w:r>
            <w:r w:rsidRPr="00F149E5">
              <w:rPr>
                <w:color w:val="0070C0"/>
                <w:lang w:val="fr-CH"/>
              </w:rPr>
              <w:t>(</w:t>
            </w:r>
            <w:r>
              <w:rPr>
                <w:color w:val="0070C0"/>
                <w:lang w:val="fr-CH"/>
              </w:rPr>
              <w:t>uniquement dans les cas où le système génère une valeur ajoutée pour le maître d’ouvrage – une utilisation avec retenue est recommandée</w:t>
            </w:r>
            <w:r w:rsidRPr="00F149E5">
              <w:rPr>
                <w:color w:val="0070C0"/>
                <w:lang w:val="fr-CH"/>
              </w:rPr>
              <w:t>).</w:t>
            </w:r>
          </w:p>
          <w:p w14:paraId="22E0DD29"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1030AB80" w14:textId="77777777" w:rsidTr="000D4C4A">
        <w:trPr>
          <w:gridAfter w:val="3"/>
          <w:wAfter w:w="63" w:type="dxa"/>
        </w:trPr>
        <w:tc>
          <w:tcPr>
            <w:tcW w:w="639" w:type="dxa"/>
          </w:tcPr>
          <w:p w14:paraId="09FB7A2C"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0F8AA807" w14:textId="77777777" w:rsidR="00C536B9" w:rsidRPr="00F149E5" w:rsidRDefault="00C536B9" w:rsidP="00C536B9">
            <w:pPr>
              <w:pStyle w:val="Standardkursiv"/>
              <w:spacing w:before="144" w:after="144"/>
              <w:rPr>
                <w:i w:val="0"/>
                <w:lang w:val="fr-CH"/>
              </w:rPr>
            </w:pPr>
            <w:r w:rsidRPr="00F149E5">
              <w:rPr>
                <w:i w:val="0"/>
                <w:lang w:val="fr-CH"/>
              </w:rPr>
              <w:t>.300</w:t>
            </w:r>
          </w:p>
        </w:tc>
        <w:tc>
          <w:tcPr>
            <w:tcW w:w="7899" w:type="dxa"/>
          </w:tcPr>
          <w:p w14:paraId="555CD74E" w14:textId="77777777" w:rsidR="00C536B9" w:rsidRPr="00F149E5" w:rsidRDefault="00C536B9" w:rsidP="00C536B9">
            <w:pPr>
              <w:pStyle w:val="Standardkursiv"/>
              <w:spacing w:before="144" w:after="144"/>
              <w:rPr>
                <w:i w:val="0"/>
                <w:lang w:val="fr-CH"/>
              </w:rPr>
            </w:pPr>
            <w:r>
              <w:rPr>
                <w:i w:val="0"/>
                <w:lang w:val="fr-CH"/>
              </w:rPr>
              <w:t>Autres cas</w:t>
            </w:r>
          </w:p>
          <w:p w14:paraId="65BC9F1B" w14:textId="77777777" w:rsidR="00C536B9" w:rsidRPr="00F149E5" w:rsidRDefault="00C536B9" w:rsidP="00C536B9">
            <w:pPr>
              <w:pStyle w:val="Standardkursiv"/>
              <w:spacing w:before="144" w:after="144"/>
              <w:rPr>
                <w:i w:val="0"/>
                <w:lang w:val="fr-CH"/>
              </w:rPr>
            </w:pPr>
            <w:r>
              <w:rPr>
                <w:i w:val="0"/>
                <w:lang w:val="fr-CH"/>
              </w:rPr>
              <w:t>Aucun système d’incitations financières ne s’applique</w:t>
            </w:r>
            <w:r w:rsidRPr="00F149E5">
              <w:rPr>
                <w:i w:val="0"/>
                <w:lang w:val="fr-CH"/>
              </w:rPr>
              <w:t>.</w:t>
            </w:r>
          </w:p>
        </w:tc>
      </w:tr>
      <w:tr w:rsidR="00C536B9" w:rsidRPr="00F149E5" w14:paraId="5F88C03E" w14:textId="77777777" w:rsidTr="000D4C4A">
        <w:trPr>
          <w:gridAfter w:val="3"/>
          <w:wAfter w:w="63" w:type="dxa"/>
        </w:trPr>
        <w:tc>
          <w:tcPr>
            <w:tcW w:w="639" w:type="dxa"/>
          </w:tcPr>
          <w:p w14:paraId="362FF510"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68D93D0E" w14:textId="77777777" w:rsidR="00C536B9" w:rsidRPr="00F149E5" w:rsidRDefault="00C536B9" w:rsidP="00C536B9">
            <w:pPr>
              <w:pStyle w:val="Standardkursiv"/>
              <w:spacing w:before="144" w:after="144"/>
              <w:rPr>
                <w:i w:val="0"/>
                <w:lang w:val="fr-CH"/>
              </w:rPr>
            </w:pPr>
            <w:r w:rsidRPr="00F149E5">
              <w:rPr>
                <w:i w:val="0"/>
                <w:lang w:val="fr-CH"/>
              </w:rPr>
              <w:t>.400</w:t>
            </w:r>
          </w:p>
        </w:tc>
        <w:tc>
          <w:tcPr>
            <w:tcW w:w="7899" w:type="dxa"/>
          </w:tcPr>
          <w:p w14:paraId="71081E8B" w14:textId="77777777" w:rsidR="00C536B9" w:rsidRPr="00F149E5" w:rsidRDefault="00C536B9" w:rsidP="00C536B9">
            <w:pPr>
              <w:pStyle w:val="Standardkursiv"/>
              <w:spacing w:before="144" w:after="144"/>
              <w:rPr>
                <w:i w:val="0"/>
                <w:lang w:val="fr-CH"/>
              </w:rPr>
            </w:pPr>
            <w:r>
              <w:rPr>
                <w:i w:val="0"/>
                <w:lang w:val="fr-CH"/>
              </w:rPr>
              <w:t>Conditions marginales</w:t>
            </w:r>
          </w:p>
        </w:tc>
      </w:tr>
      <w:tr w:rsidR="00C536B9" w:rsidRPr="00F149E5" w14:paraId="172DC7C2" w14:textId="77777777" w:rsidTr="000D4C4A">
        <w:trPr>
          <w:gridAfter w:val="3"/>
          <w:wAfter w:w="63" w:type="dxa"/>
        </w:trPr>
        <w:tc>
          <w:tcPr>
            <w:tcW w:w="639" w:type="dxa"/>
          </w:tcPr>
          <w:p w14:paraId="1C43ED35"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74EFC632" w14:textId="77777777" w:rsidR="00C536B9" w:rsidRPr="00F149E5" w:rsidRDefault="00C536B9" w:rsidP="00C536B9">
            <w:pPr>
              <w:pStyle w:val="Standardkursiv"/>
              <w:spacing w:before="144" w:after="144"/>
              <w:rPr>
                <w:i w:val="0"/>
                <w:lang w:val="fr-CH"/>
              </w:rPr>
            </w:pPr>
            <w:r w:rsidRPr="00F149E5">
              <w:rPr>
                <w:i w:val="0"/>
                <w:lang w:val="fr-CH"/>
              </w:rPr>
              <w:t>.410</w:t>
            </w:r>
          </w:p>
        </w:tc>
        <w:tc>
          <w:tcPr>
            <w:tcW w:w="7899" w:type="dxa"/>
          </w:tcPr>
          <w:p w14:paraId="2D9351FE" w14:textId="77777777" w:rsidR="00C536B9" w:rsidRPr="00F149E5" w:rsidRDefault="00C536B9" w:rsidP="00C536B9">
            <w:pPr>
              <w:pStyle w:val="Standardkursiv"/>
              <w:spacing w:before="144" w:after="144"/>
              <w:rPr>
                <w:i w:val="0"/>
                <w:lang w:val="fr-CH"/>
              </w:rPr>
            </w:pPr>
            <w:r>
              <w:rPr>
                <w:i w:val="0"/>
                <w:lang w:val="fr-CH"/>
              </w:rPr>
              <w:t>Périodes d’exploitation du chantier</w:t>
            </w:r>
          </w:p>
          <w:p w14:paraId="07BD516C" w14:textId="77777777" w:rsidR="00C536B9" w:rsidRPr="00F149E5" w:rsidRDefault="00C536B9" w:rsidP="00C536B9">
            <w:pPr>
              <w:pStyle w:val="Standardkursiv"/>
              <w:spacing w:before="144" w:after="144"/>
              <w:rPr>
                <w:i w:val="0"/>
                <w:lang w:val="fr-CH"/>
              </w:rPr>
            </w:pPr>
            <w:r>
              <w:rPr>
                <w:i w:val="0"/>
                <w:lang w:val="fr-CH"/>
              </w:rPr>
              <w:t>Les heures et les montants définis dans les conditions marginales et aux positions</w:t>
            </w:r>
            <w:r w:rsidRPr="00F149E5">
              <w:rPr>
                <w:i w:val="0"/>
                <w:lang w:val="fr-CH"/>
              </w:rPr>
              <w:t xml:space="preserve"> 643 </w:t>
            </w:r>
            <w:r>
              <w:rPr>
                <w:i w:val="0"/>
                <w:lang w:val="fr-CH"/>
              </w:rPr>
              <w:t>à</w:t>
            </w:r>
            <w:r w:rsidRPr="00F149E5">
              <w:rPr>
                <w:i w:val="0"/>
                <w:lang w:val="fr-CH"/>
              </w:rPr>
              <w:t xml:space="preserve"> 644 </w:t>
            </w:r>
            <w:r>
              <w:rPr>
                <w:i w:val="0"/>
                <w:lang w:val="fr-CH"/>
              </w:rPr>
              <w:t>sont à prendre comme des valeurs indicatives ou des exemples. Ils peuvent et doivent être modifiés en fonction de l’ouvrage et d’entente avec le maître d’ouvrage</w:t>
            </w:r>
            <w:r w:rsidRPr="00F149E5">
              <w:rPr>
                <w:i w:val="0"/>
                <w:lang w:val="fr-CH"/>
              </w:rPr>
              <w:t>.</w:t>
            </w:r>
          </w:p>
          <w:p w14:paraId="04E94F0A" w14:textId="77777777" w:rsidR="00C536B9" w:rsidRPr="00F149E5" w:rsidRDefault="00C536B9" w:rsidP="00C536B9">
            <w:pPr>
              <w:pStyle w:val="Standardkursiv"/>
              <w:spacing w:before="144" w:after="144"/>
              <w:rPr>
                <w:color w:val="0070C0"/>
                <w:lang w:val="fr-CH"/>
              </w:rPr>
            </w:pPr>
            <w:r>
              <w:rPr>
                <w:color w:val="0070C0"/>
                <w:lang w:val="fr-CH"/>
              </w:rPr>
              <w:lastRenderedPageBreak/>
              <w:t xml:space="preserve">Les périodes d’exploitation du chantier sont décrites à la position </w:t>
            </w:r>
            <w:r w:rsidRPr="00F149E5">
              <w:rPr>
                <w:color w:val="0070C0"/>
                <w:lang w:val="fr-CH"/>
              </w:rPr>
              <w:t>625.200.</w:t>
            </w:r>
          </w:p>
          <w:p w14:paraId="0589EBF5"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450961B4" w14:textId="77777777" w:rsidTr="000D4C4A">
        <w:trPr>
          <w:gridAfter w:val="3"/>
          <w:wAfter w:w="63" w:type="dxa"/>
        </w:trPr>
        <w:tc>
          <w:tcPr>
            <w:tcW w:w="639" w:type="dxa"/>
          </w:tcPr>
          <w:p w14:paraId="52552854"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27F909F7" w14:textId="77777777" w:rsidR="00C536B9" w:rsidRPr="00F149E5" w:rsidRDefault="00C536B9" w:rsidP="00C536B9">
            <w:pPr>
              <w:pStyle w:val="Standardkursiv"/>
              <w:spacing w:before="144" w:after="144"/>
              <w:rPr>
                <w:i w:val="0"/>
                <w:lang w:val="fr-CH"/>
              </w:rPr>
            </w:pPr>
            <w:r w:rsidRPr="00F149E5">
              <w:rPr>
                <w:i w:val="0"/>
                <w:lang w:val="fr-CH"/>
              </w:rPr>
              <w:t>.420</w:t>
            </w:r>
          </w:p>
        </w:tc>
        <w:tc>
          <w:tcPr>
            <w:tcW w:w="7899" w:type="dxa"/>
          </w:tcPr>
          <w:p w14:paraId="18000E57" w14:textId="77777777" w:rsidR="00C536B9" w:rsidRPr="00F149E5" w:rsidRDefault="00C536B9" w:rsidP="00C536B9">
            <w:pPr>
              <w:pStyle w:val="Standardkursiv"/>
              <w:spacing w:before="144" w:after="144"/>
              <w:rPr>
                <w:i w:val="0"/>
                <w:lang w:val="fr-CH"/>
              </w:rPr>
            </w:pPr>
            <w:r>
              <w:rPr>
                <w:i w:val="0"/>
                <w:lang w:val="fr-CH"/>
              </w:rPr>
              <w:t>Réglementation en cas de mauvais temps</w:t>
            </w:r>
            <w:r w:rsidRPr="00F149E5">
              <w:rPr>
                <w:i w:val="0"/>
                <w:lang w:val="fr-CH"/>
              </w:rPr>
              <w:t xml:space="preserve"> (</w:t>
            </w:r>
            <w:r>
              <w:rPr>
                <w:i w:val="0"/>
                <w:lang w:val="fr-CH"/>
              </w:rPr>
              <w:t>uniquement pour le système d’incitations financières</w:t>
            </w:r>
            <w:r w:rsidRPr="00F149E5">
              <w:rPr>
                <w:i w:val="0"/>
                <w:lang w:val="fr-CH"/>
              </w:rPr>
              <w:t>)</w:t>
            </w:r>
          </w:p>
          <w:p w14:paraId="5532EFA1" w14:textId="1520D54B" w:rsidR="00C536B9" w:rsidRDefault="00C536B9" w:rsidP="00C536B9">
            <w:pPr>
              <w:pStyle w:val="Standardkursiv"/>
              <w:spacing w:before="144" w:after="144"/>
              <w:rPr>
                <w:i w:val="0"/>
                <w:lang w:val="fr-CH"/>
              </w:rPr>
            </w:pPr>
            <w:r>
              <w:rPr>
                <w:i w:val="0"/>
                <w:lang w:val="fr-CH"/>
              </w:rPr>
              <w:t>Les périodes de mauvais temps sont en principe à la charge du maître d’ouvrage. Elles ne sont cependant reconnues que si elles ont une influence sur l’avancée des travaux et donc si les travaux retardés se trouvent dans une situation critique ou y mènent. Les interruptions de travail pour mauvais temps sont consignées par écrit chaque jour par le chef de chantier et contremaître</w:t>
            </w:r>
            <w:r w:rsidRPr="00F149E5">
              <w:rPr>
                <w:i w:val="0"/>
                <w:lang w:val="fr-CH"/>
              </w:rPr>
              <w:t xml:space="preserve">. </w:t>
            </w:r>
            <w:r>
              <w:rPr>
                <w:i w:val="0"/>
                <w:lang w:val="fr-CH"/>
              </w:rPr>
              <w:t>Lors des réunions de chantier périodiques, les retards justifiés sont mis au net et notés dans un procès-verbal de manière contraignante par le maître d’ouvrage</w:t>
            </w:r>
            <w:r w:rsidRPr="00F149E5">
              <w:rPr>
                <w:i w:val="0"/>
                <w:lang w:val="fr-CH"/>
              </w:rPr>
              <w:t xml:space="preserve"> / </w:t>
            </w:r>
            <w:r>
              <w:rPr>
                <w:i w:val="0"/>
                <w:lang w:val="fr-CH"/>
              </w:rPr>
              <w:t>la direction de chantier et l’entreprise. En cas de périodes de mauvais temps, l’entreprise s’engage à optimiser son programme de travail de façon à pouvoir avancer la réalisation de travaux qui ne dépendent pas des conditions météorologiques</w:t>
            </w:r>
            <w:r w:rsidRPr="00F149E5">
              <w:rPr>
                <w:i w:val="0"/>
                <w:lang w:val="fr-CH"/>
              </w:rPr>
              <w:t>.</w:t>
            </w:r>
          </w:p>
          <w:p w14:paraId="27A3625C" w14:textId="1C9FF2F1" w:rsidR="00A51387" w:rsidRPr="00653D61" w:rsidRDefault="00DA24A7" w:rsidP="00C536B9">
            <w:pPr>
              <w:pStyle w:val="Standardkursiv"/>
              <w:spacing w:before="144" w:after="144"/>
              <w:rPr>
                <w:color w:val="0070C0"/>
                <w:lang w:val="fr-CH"/>
              </w:rPr>
            </w:pPr>
            <w:r w:rsidRPr="00653D61">
              <w:rPr>
                <w:color w:val="0070C0"/>
                <w:lang w:val="fr-CH"/>
              </w:rPr>
              <w:t>Il convient de tenir compte du fait que des restrictions saisonnières peuvent exister pour l’élimination des déchets, notamment sur les décharges. Si ces restrictions ne sont pas dues à des erreurs de planification de travail de l’entrepreneur, les règles relatives aux retards dus à l’élimination ou aux éventuelles solutions de stockage intermédiaire doivent être respectées.</w:t>
            </w:r>
          </w:p>
          <w:p w14:paraId="1E1FCD08"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5D15B025" w14:textId="77777777" w:rsidTr="000D4C4A">
        <w:trPr>
          <w:gridAfter w:val="3"/>
          <w:wAfter w:w="63" w:type="dxa"/>
        </w:trPr>
        <w:tc>
          <w:tcPr>
            <w:tcW w:w="639" w:type="dxa"/>
          </w:tcPr>
          <w:p w14:paraId="13F62044"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64409D6E" w14:textId="77777777" w:rsidR="00C536B9" w:rsidRPr="00F149E5" w:rsidRDefault="00C536B9" w:rsidP="00C536B9">
            <w:pPr>
              <w:pStyle w:val="Standardkursiv"/>
              <w:spacing w:before="144" w:after="144"/>
              <w:rPr>
                <w:i w:val="0"/>
                <w:lang w:val="fr-CH"/>
              </w:rPr>
            </w:pPr>
            <w:r w:rsidRPr="00F149E5">
              <w:rPr>
                <w:i w:val="0"/>
                <w:lang w:val="fr-CH"/>
              </w:rPr>
              <w:t>.430</w:t>
            </w:r>
          </w:p>
        </w:tc>
        <w:tc>
          <w:tcPr>
            <w:tcW w:w="7899" w:type="dxa"/>
          </w:tcPr>
          <w:p w14:paraId="1DE45ECD" w14:textId="77777777" w:rsidR="00C536B9" w:rsidRPr="00F149E5" w:rsidRDefault="00C536B9" w:rsidP="00C536B9">
            <w:pPr>
              <w:pStyle w:val="Standardkursiv"/>
              <w:spacing w:before="144" w:after="144"/>
              <w:rPr>
                <w:i w:val="0"/>
                <w:lang w:val="fr-CH"/>
              </w:rPr>
            </w:pPr>
            <w:r>
              <w:rPr>
                <w:i w:val="0"/>
                <w:lang w:val="fr-CH"/>
              </w:rPr>
              <w:t>Retards non imputables à l’entreprise</w:t>
            </w:r>
          </w:p>
        </w:tc>
      </w:tr>
      <w:tr w:rsidR="00C536B9" w:rsidRPr="001C1EF7" w14:paraId="40A7DA44" w14:textId="77777777" w:rsidTr="000D4C4A">
        <w:trPr>
          <w:gridAfter w:val="3"/>
          <w:wAfter w:w="63" w:type="dxa"/>
        </w:trPr>
        <w:tc>
          <w:tcPr>
            <w:tcW w:w="639" w:type="dxa"/>
          </w:tcPr>
          <w:p w14:paraId="241354D5"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14AA3D9B" w14:textId="77777777" w:rsidR="00C536B9" w:rsidRPr="00F149E5" w:rsidRDefault="00C536B9" w:rsidP="00C536B9">
            <w:pPr>
              <w:pStyle w:val="Standardkursiv"/>
              <w:spacing w:before="144" w:after="144"/>
              <w:rPr>
                <w:i w:val="0"/>
                <w:lang w:val="fr-CH"/>
              </w:rPr>
            </w:pPr>
            <w:r w:rsidRPr="00F149E5">
              <w:rPr>
                <w:i w:val="0"/>
                <w:lang w:val="fr-CH"/>
              </w:rPr>
              <w:t>.431</w:t>
            </w:r>
          </w:p>
        </w:tc>
        <w:tc>
          <w:tcPr>
            <w:tcW w:w="7899" w:type="dxa"/>
          </w:tcPr>
          <w:p w14:paraId="620A2F0F" w14:textId="77777777" w:rsidR="00C536B9" w:rsidRPr="00F149E5" w:rsidRDefault="00C536B9" w:rsidP="00C536B9">
            <w:pPr>
              <w:pStyle w:val="Standardkursiv"/>
              <w:spacing w:before="144" w:after="144"/>
              <w:rPr>
                <w:i w:val="0"/>
                <w:lang w:val="fr-CH"/>
              </w:rPr>
            </w:pPr>
            <w:r>
              <w:rPr>
                <w:i w:val="0"/>
                <w:lang w:val="fr-CH"/>
              </w:rPr>
              <w:t>Retards imprévus</w:t>
            </w:r>
          </w:p>
          <w:p w14:paraId="3BBC44CA" w14:textId="77777777" w:rsidR="00C536B9" w:rsidRPr="00F149E5" w:rsidRDefault="00C536B9" w:rsidP="00C536B9">
            <w:pPr>
              <w:pStyle w:val="Standardkursiv"/>
              <w:spacing w:before="144" w:after="144"/>
              <w:rPr>
                <w:i w:val="0"/>
                <w:lang w:val="fr-CH"/>
              </w:rPr>
            </w:pPr>
            <w:r>
              <w:rPr>
                <w:i w:val="0"/>
                <w:lang w:val="fr-CH"/>
              </w:rPr>
              <w:t>Les interruptions de travail de plus de 6 heures par cas causées par le maître d’ouvrage ou par des tiers</w:t>
            </w:r>
            <w:r w:rsidRPr="00F149E5">
              <w:rPr>
                <w:i w:val="0"/>
                <w:lang w:val="fr-CH"/>
              </w:rPr>
              <w:t xml:space="preserve"> (</w:t>
            </w:r>
            <w:r>
              <w:rPr>
                <w:i w:val="0"/>
                <w:lang w:val="fr-CH"/>
              </w:rPr>
              <w:t>mais pas par des employés de l’entrepreneur</w:t>
            </w:r>
            <w:r w:rsidRPr="00F149E5">
              <w:rPr>
                <w:i w:val="0"/>
                <w:lang w:val="fr-CH"/>
              </w:rPr>
              <w:t xml:space="preserve">) </w:t>
            </w:r>
            <w:r>
              <w:rPr>
                <w:i w:val="0"/>
                <w:lang w:val="fr-CH"/>
              </w:rPr>
              <w:t>relèvent du risque supporté par le maître d’ouvrage. Cela signifie que le système d’incitations financières est suspendu pendant ces périodes</w:t>
            </w:r>
            <w:r w:rsidRPr="00F149E5">
              <w:rPr>
                <w:i w:val="0"/>
                <w:lang w:val="fr-CH"/>
              </w:rPr>
              <w:t xml:space="preserve">. </w:t>
            </w:r>
            <w:r>
              <w:rPr>
                <w:i w:val="0"/>
                <w:lang w:val="fr-CH"/>
              </w:rPr>
              <w:t>Les interruptions de plus courte durée ainsi que les retards ou les gênes occasionné(e)s par des embouteillages relèvent dans tous les cas du risque supporté par l’entreprise</w:t>
            </w:r>
            <w:r w:rsidRPr="00F149E5">
              <w:rPr>
                <w:i w:val="0"/>
                <w:lang w:val="fr-CH"/>
              </w:rPr>
              <w:t>.</w:t>
            </w:r>
          </w:p>
        </w:tc>
      </w:tr>
      <w:tr w:rsidR="00C536B9" w:rsidRPr="00F149E5" w14:paraId="708183C3" w14:textId="77777777" w:rsidTr="000D4C4A">
        <w:trPr>
          <w:gridAfter w:val="3"/>
          <w:wAfter w:w="63" w:type="dxa"/>
        </w:trPr>
        <w:tc>
          <w:tcPr>
            <w:tcW w:w="639" w:type="dxa"/>
          </w:tcPr>
          <w:p w14:paraId="026D373A"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32EC5B5A" w14:textId="77777777" w:rsidR="00C536B9" w:rsidRPr="00F149E5" w:rsidRDefault="00C536B9" w:rsidP="00C536B9">
            <w:pPr>
              <w:pStyle w:val="Standardkursiv"/>
              <w:spacing w:before="144" w:after="144"/>
              <w:rPr>
                <w:i w:val="0"/>
                <w:lang w:val="fr-CH"/>
              </w:rPr>
            </w:pPr>
            <w:r w:rsidRPr="00F149E5">
              <w:rPr>
                <w:i w:val="0"/>
                <w:lang w:val="fr-CH"/>
              </w:rPr>
              <w:t>.432</w:t>
            </w:r>
          </w:p>
        </w:tc>
        <w:tc>
          <w:tcPr>
            <w:tcW w:w="7899" w:type="dxa"/>
          </w:tcPr>
          <w:p w14:paraId="307956C7" w14:textId="77777777" w:rsidR="00C536B9" w:rsidRPr="00F149E5" w:rsidRDefault="00C536B9" w:rsidP="00C536B9">
            <w:pPr>
              <w:pStyle w:val="Standardkursiv"/>
              <w:spacing w:before="144" w:after="144"/>
              <w:rPr>
                <w:i w:val="0"/>
                <w:lang w:val="fr-CH"/>
              </w:rPr>
            </w:pPr>
            <w:r>
              <w:rPr>
                <w:i w:val="0"/>
                <w:lang w:val="fr-CH"/>
              </w:rPr>
              <w:t>Retards prévisibles</w:t>
            </w:r>
          </w:p>
          <w:p w14:paraId="3A02DAEC" w14:textId="77777777" w:rsidR="00C536B9" w:rsidRPr="00F149E5" w:rsidRDefault="00C536B9" w:rsidP="00C536B9">
            <w:pPr>
              <w:pStyle w:val="Standardkursiv"/>
              <w:spacing w:before="144" w:after="144"/>
              <w:rPr>
                <w:color w:val="0070C0"/>
                <w:lang w:val="fr-CH"/>
              </w:rPr>
            </w:pPr>
            <w:r>
              <w:rPr>
                <w:color w:val="0070C0"/>
                <w:lang w:val="fr-CH"/>
              </w:rPr>
              <w:t>Les retards prévisibles doivent être réglés dans cette position</w:t>
            </w:r>
            <w:r w:rsidRPr="00F149E5">
              <w:rPr>
                <w:color w:val="0070C0"/>
                <w:lang w:val="fr-CH"/>
              </w:rPr>
              <w:t>:</w:t>
            </w:r>
            <w:r>
              <w:rPr>
                <w:color w:val="0070C0"/>
                <w:lang w:val="fr-CH"/>
              </w:rPr>
              <w:t xml:space="preserve"> par ex</w:t>
            </w:r>
            <w:r w:rsidRPr="00F149E5">
              <w:rPr>
                <w:color w:val="0070C0"/>
                <w:lang w:val="fr-CH"/>
              </w:rPr>
              <w:t xml:space="preserve">. </w:t>
            </w:r>
            <w:r>
              <w:rPr>
                <w:color w:val="0070C0"/>
                <w:lang w:val="fr-CH"/>
              </w:rPr>
              <w:t>pour des interruptions uniques ou périodiques causées par des travaux de tiers (où l’entreprise ne peut pas ou presque pas travailler), il convient de définir des créneaux horaires pendant lesquels le système d’incitations financières est suspendu</w:t>
            </w:r>
            <w:r w:rsidRPr="00F149E5">
              <w:rPr>
                <w:color w:val="0070C0"/>
                <w:lang w:val="fr-CH"/>
              </w:rPr>
              <w:t>. (</w:t>
            </w:r>
            <w:r>
              <w:rPr>
                <w:color w:val="0070C0"/>
                <w:lang w:val="fr-CH"/>
              </w:rPr>
              <w:t>Il peut s’agir de parties de journées, par ex. de demi-journées en cas de travail à deux équipes</w:t>
            </w:r>
            <w:r w:rsidRPr="00F149E5">
              <w:rPr>
                <w:color w:val="0070C0"/>
                <w:lang w:val="fr-CH"/>
              </w:rPr>
              <w:t xml:space="preserve">). </w:t>
            </w:r>
            <w:r>
              <w:rPr>
                <w:color w:val="0070C0"/>
                <w:lang w:val="fr-CH"/>
              </w:rPr>
              <w:t>Cette réglementation vaut aussi pour les interruptions du chantier fixes prescrites par le maître d’ouvrage ou les guidages du trafic impossibles à modifier pour cause de forte affluence (grandes manifestations, salons, début des vacances, week-ends de jours fériés</w:t>
            </w:r>
            <w:r w:rsidRPr="00F149E5">
              <w:rPr>
                <w:color w:val="0070C0"/>
                <w:lang w:val="fr-CH"/>
              </w:rPr>
              <w:t>, etc.)</w:t>
            </w:r>
            <w:r>
              <w:rPr>
                <w:color w:val="0070C0"/>
                <w:lang w:val="fr-CH"/>
              </w:rPr>
              <w:t xml:space="preserve"> à décrire</w:t>
            </w:r>
            <w:r w:rsidRPr="00F149E5">
              <w:rPr>
                <w:color w:val="0070C0"/>
                <w:lang w:val="fr-CH"/>
              </w:rPr>
              <w:t>.</w:t>
            </w:r>
          </w:p>
          <w:p w14:paraId="1A956647"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44D3901A" w14:textId="77777777" w:rsidTr="000D4C4A">
        <w:trPr>
          <w:gridAfter w:val="3"/>
          <w:wAfter w:w="63" w:type="dxa"/>
        </w:trPr>
        <w:tc>
          <w:tcPr>
            <w:tcW w:w="639" w:type="dxa"/>
          </w:tcPr>
          <w:p w14:paraId="33A8C51B"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6C9E5A9F" w14:textId="77777777" w:rsidR="00C536B9" w:rsidRPr="00F149E5" w:rsidRDefault="00C536B9" w:rsidP="00C536B9">
            <w:pPr>
              <w:pStyle w:val="Standardkursiv"/>
              <w:spacing w:before="144" w:after="144"/>
              <w:rPr>
                <w:i w:val="0"/>
                <w:lang w:val="fr-CH"/>
              </w:rPr>
            </w:pPr>
            <w:r w:rsidRPr="00F149E5">
              <w:rPr>
                <w:i w:val="0"/>
                <w:lang w:val="fr-CH"/>
              </w:rPr>
              <w:t>.433</w:t>
            </w:r>
          </w:p>
        </w:tc>
        <w:tc>
          <w:tcPr>
            <w:tcW w:w="7899" w:type="dxa"/>
          </w:tcPr>
          <w:p w14:paraId="12078059" w14:textId="77777777" w:rsidR="00C536B9" w:rsidRPr="00F149E5" w:rsidRDefault="00C536B9" w:rsidP="00C536B9">
            <w:pPr>
              <w:pStyle w:val="Standardkursiv"/>
              <w:spacing w:before="144" w:after="144"/>
              <w:rPr>
                <w:i w:val="0"/>
                <w:lang w:val="fr-CH"/>
              </w:rPr>
            </w:pPr>
            <w:r>
              <w:rPr>
                <w:i w:val="0"/>
                <w:lang w:val="fr-CH"/>
              </w:rPr>
              <w:t>L’entrepreneur</w:t>
            </w:r>
            <w:r w:rsidRPr="00F149E5">
              <w:rPr>
                <w:i w:val="0"/>
                <w:lang w:val="fr-CH"/>
              </w:rPr>
              <w:t xml:space="preserve"> </w:t>
            </w:r>
            <w:r>
              <w:rPr>
                <w:i w:val="0"/>
                <w:lang w:val="fr-CH"/>
              </w:rPr>
              <w:t>dresse un rapport hebdomadaire contenant des indications sur le retard éventuel ou l’avance éventuelle, les conséquences sur l’avancée des travaux ou l’affectation de la responsabilité</w:t>
            </w:r>
            <w:r w:rsidRPr="00F149E5">
              <w:rPr>
                <w:i w:val="0"/>
                <w:lang w:val="fr-CH"/>
              </w:rPr>
              <w:t>.</w:t>
            </w:r>
          </w:p>
        </w:tc>
      </w:tr>
      <w:tr w:rsidR="00C536B9" w:rsidRPr="001C1EF7" w14:paraId="23A0DBB2" w14:textId="77777777" w:rsidTr="000D4C4A">
        <w:trPr>
          <w:gridAfter w:val="3"/>
          <w:wAfter w:w="63" w:type="dxa"/>
        </w:trPr>
        <w:tc>
          <w:tcPr>
            <w:tcW w:w="639" w:type="dxa"/>
          </w:tcPr>
          <w:p w14:paraId="034C1103"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18355238" w14:textId="77777777" w:rsidR="00C536B9" w:rsidRPr="00F149E5" w:rsidRDefault="00C536B9" w:rsidP="00C536B9">
            <w:pPr>
              <w:pStyle w:val="Standardkursiv"/>
              <w:spacing w:before="144" w:after="144"/>
              <w:rPr>
                <w:i w:val="0"/>
                <w:lang w:val="fr-CH"/>
              </w:rPr>
            </w:pPr>
            <w:r w:rsidRPr="00F149E5">
              <w:rPr>
                <w:i w:val="0"/>
                <w:lang w:val="fr-CH"/>
              </w:rPr>
              <w:t>.500</w:t>
            </w:r>
          </w:p>
        </w:tc>
        <w:tc>
          <w:tcPr>
            <w:tcW w:w="7899" w:type="dxa"/>
          </w:tcPr>
          <w:p w14:paraId="509FF5AD" w14:textId="77777777" w:rsidR="00C536B9" w:rsidRPr="00F149E5" w:rsidRDefault="00C536B9" w:rsidP="00C536B9">
            <w:pPr>
              <w:pStyle w:val="Standardkursiv"/>
              <w:spacing w:before="144" w:after="144"/>
              <w:rPr>
                <w:i w:val="0"/>
                <w:lang w:val="fr-CH"/>
              </w:rPr>
            </w:pPr>
            <w:r>
              <w:rPr>
                <w:i w:val="0"/>
                <w:lang w:val="fr-CH"/>
              </w:rPr>
              <w:t>Réglementation en cas de changements de métré</w:t>
            </w:r>
            <w:r w:rsidRPr="00F149E5">
              <w:rPr>
                <w:i w:val="0"/>
                <w:lang w:val="fr-CH"/>
              </w:rPr>
              <w:t xml:space="preserve"> (</w:t>
            </w:r>
            <w:r>
              <w:rPr>
                <w:i w:val="0"/>
                <w:lang w:val="fr-CH"/>
              </w:rPr>
              <w:t>prestations en plus ou en moins</w:t>
            </w:r>
            <w:r w:rsidRPr="00F149E5">
              <w:rPr>
                <w:i w:val="0"/>
                <w:lang w:val="fr-CH"/>
              </w:rPr>
              <w:t>)</w:t>
            </w:r>
          </w:p>
        </w:tc>
      </w:tr>
      <w:tr w:rsidR="00C536B9" w:rsidRPr="00F149E5" w14:paraId="2DA5ADB5" w14:textId="77777777" w:rsidTr="000D4C4A">
        <w:trPr>
          <w:gridAfter w:val="3"/>
          <w:wAfter w:w="63" w:type="dxa"/>
        </w:trPr>
        <w:tc>
          <w:tcPr>
            <w:tcW w:w="639" w:type="dxa"/>
          </w:tcPr>
          <w:p w14:paraId="6D18FA14"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723EB6DE" w14:textId="77777777" w:rsidR="00C536B9" w:rsidRPr="00F149E5" w:rsidRDefault="00C536B9" w:rsidP="00C536B9">
            <w:pPr>
              <w:pStyle w:val="Standardkursiv"/>
              <w:spacing w:before="144" w:after="144"/>
              <w:rPr>
                <w:i w:val="0"/>
                <w:lang w:val="fr-CH"/>
              </w:rPr>
            </w:pPr>
            <w:r w:rsidRPr="00F149E5">
              <w:rPr>
                <w:i w:val="0"/>
                <w:lang w:val="fr-CH"/>
              </w:rPr>
              <w:t>.510</w:t>
            </w:r>
          </w:p>
        </w:tc>
        <w:tc>
          <w:tcPr>
            <w:tcW w:w="7899" w:type="dxa"/>
          </w:tcPr>
          <w:p w14:paraId="6AFA482D" w14:textId="77777777" w:rsidR="00C536B9" w:rsidRPr="00F149E5" w:rsidRDefault="00C536B9" w:rsidP="00C536B9">
            <w:pPr>
              <w:pStyle w:val="Standardkursiv"/>
              <w:spacing w:before="144" w:after="144"/>
              <w:rPr>
                <w:i w:val="0"/>
                <w:lang w:val="fr-CH"/>
              </w:rPr>
            </w:pPr>
            <w:r w:rsidRPr="00F149E5">
              <w:rPr>
                <w:i w:val="0"/>
                <w:lang w:val="fr-CH"/>
              </w:rPr>
              <w:t>D</w:t>
            </w:r>
            <w:r>
              <w:rPr>
                <w:i w:val="0"/>
                <w:lang w:val="fr-CH"/>
              </w:rPr>
              <w:t>é</w:t>
            </w:r>
            <w:r w:rsidRPr="00F149E5">
              <w:rPr>
                <w:i w:val="0"/>
                <w:lang w:val="fr-CH"/>
              </w:rPr>
              <w:t>finition de</w:t>
            </w:r>
            <w:r>
              <w:rPr>
                <w:i w:val="0"/>
                <w:lang w:val="fr-CH"/>
              </w:rPr>
              <w:t xml:space="preserve"> la somme pertinente pour le système d’incitations financières</w:t>
            </w:r>
          </w:p>
          <w:p w14:paraId="1EAFC4FC" w14:textId="77777777" w:rsidR="00C536B9" w:rsidRPr="00F149E5" w:rsidRDefault="00C536B9" w:rsidP="00C536B9">
            <w:pPr>
              <w:pStyle w:val="Standard-Aufz1"/>
              <w:tabs>
                <w:tab w:val="clear" w:pos="1040"/>
                <w:tab w:val="clear" w:pos="5660"/>
                <w:tab w:val="clear" w:pos="6920"/>
                <w:tab w:val="clear" w:pos="7100"/>
              </w:tabs>
              <w:spacing w:before="144" w:after="144"/>
              <w:ind w:left="375" w:hanging="375"/>
              <w:rPr>
                <w:iCs/>
                <w:lang w:val="fr-CH"/>
              </w:rPr>
            </w:pPr>
            <w:r>
              <w:rPr>
                <w:iCs/>
                <w:lang w:val="fr-CH"/>
              </w:rPr>
              <w:t>Offre mise au net conformément au contrat d’entreprise</w:t>
            </w:r>
          </w:p>
          <w:p w14:paraId="5824BAE8" w14:textId="77777777" w:rsidR="00C536B9" w:rsidRPr="00F149E5" w:rsidRDefault="00C536B9" w:rsidP="00C536B9">
            <w:pPr>
              <w:pStyle w:val="Standard-Aufz1"/>
              <w:tabs>
                <w:tab w:val="clear" w:pos="1040"/>
                <w:tab w:val="clear" w:pos="5660"/>
                <w:tab w:val="clear" w:pos="6920"/>
                <w:tab w:val="clear" w:pos="7100"/>
              </w:tabs>
              <w:spacing w:before="144" w:after="144"/>
              <w:ind w:left="375" w:hanging="375"/>
              <w:rPr>
                <w:iCs/>
                <w:lang w:val="fr-CH"/>
              </w:rPr>
            </w:pPr>
            <w:r w:rsidRPr="00F149E5">
              <w:rPr>
                <w:iCs/>
                <w:lang w:val="fr-CH"/>
              </w:rPr>
              <w:t>R</w:t>
            </w:r>
            <w:r>
              <w:rPr>
                <w:iCs/>
                <w:lang w:val="fr-CH"/>
              </w:rPr>
              <w:t>emise et escompte déduits, TVA incluse</w:t>
            </w:r>
          </w:p>
          <w:p w14:paraId="14233B70" w14:textId="77777777" w:rsidR="00C536B9" w:rsidRPr="00F149E5" w:rsidRDefault="00C536B9" w:rsidP="00C536B9">
            <w:pPr>
              <w:pStyle w:val="Standard-Aufz1"/>
              <w:tabs>
                <w:tab w:val="clear" w:pos="1040"/>
                <w:tab w:val="clear" w:pos="5660"/>
                <w:tab w:val="clear" w:pos="6920"/>
                <w:tab w:val="clear" w:pos="7100"/>
              </w:tabs>
              <w:spacing w:before="144" w:after="144"/>
              <w:ind w:left="375" w:hanging="375"/>
              <w:rPr>
                <w:iCs/>
                <w:lang w:val="fr-CH"/>
              </w:rPr>
            </w:pPr>
            <w:r>
              <w:rPr>
                <w:iCs/>
                <w:lang w:val="fr-CH"/>
              </w:rPr>
              <w:t>Sans les montants concernant le système d’incitations financières</w:t>
            </w:r>
          </w:p>
          <w:p w14:paraId="26ABF368" w14:textId="77777777" w:rsidR="00C536B9" w:rsidRPr="00F149E5" w:rsidRDefault="00C536B9" w:rsidP="00C536B9">
            <w:pPr>
              <w:pStyle w:val="Standard-Aufz1"/>
              <w:numPr>
                <w:ilvl w:val="0"/>
                <w:numId w:val="0"/>
              </w:numPr>
              <w:tabs>
                <w:tab w:val="clear" w:pos="5660"/>
                <w:tab w:val="clear" w:pos="6920"/>
                <w:tab w:val="clear" w:pos="7100"/>
              </w:tabs>
              <w:spacing w:before="144" w:after="144"/>
              <w:rPr>
                <w:iCs/>
                <w:lang w:val="fr-CH"/>
              </w:rPr>
            </w:pPr>
            <w:r>
              <w:rPr>
                <w:color w:val="00B050"/>
                <w:lang w:val="fr-CH"/>
              </w:rPr>
              <w:t>Type, description</w:t>
            </w:r>
            <w:r w:rsidRPr="00F149E5">
              <w:rPr>
                <w:color w:val="00B050"/>
                <w:lang w:val="fr-CH"/>
              </w:rPr>
              <w:t>…………………………..</w:t>
            </w:r>
          </w:p>
        </w:tc>
      </w:tr>
      <w:tr w:rsidR="00C536B9" w:rsidRPr="00F149E5" w14:paraId="05D1DF72" w14:textId="77777777" w:rsidTr="000D4C4A">
        <w:trPr>
          <w:gridAfter w:val="3"/>
          <w:wAfter w:w="63" w:type="dxa"/>
        </w:trPr>
        <w:tc>
          <w:tcPr>
            <w:tcW w:w="639" w:type="dxa"/>
          </w:tcPr>
          <w:p w14:paraId="4805B2D3"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1DAA19BA" w14:textId="77777777" w:rsidR="00C536B9" w:rsidRPr="00F149E5" w:rsidRDefault="00C536B9" w:rsidP="00C536B9">
            <w:pPr>
              <w:pStyle w:val="Standardkursiv"/>
              <w:spacing w:before="144" w:after="144"/>
              <w:rPr>
                <w:i w:val="0"/>
                <w:lang w:val="fr-CH"/>
              </w:rPr>
            </w:pPr>
            <w:r w:rsidRPr="00F149E5">
              <w:rPr>
                <w:i w:val="0"/>
                <w:lang w:val="fr-CH"/>
              </w:rPr>
              <w:t>.511</w:t>
            </w:r>
          </w:p>
        </w:tc>
        <w:tc>
          <w:tcPr>
            <w:tcW w:w="7899" w:type="dxa"/>
          </w:tcPr>
          <w:p w14:paraId="21A9BC94" w14:textId="77777777" w:rsidR="00C536B9" w:rsidRPr="00F149E5" w:rsidRDefault="00C536B9" w:rsidP="00C536B9">
            <w:pPr>
              <w:pStyle w:val="Standardkursiv"/>
              <w:spacing w:before="144" w:after="144"/>
              <w:rPr>
                <w:i w:val="0"/>
                <w:lang w:val="fr-CH"/>
              </w:rPr>
            </w:pPr>
            <w:r w:rsidRPr="00F149E5">
              <w:rPr>
                <w:i w:val="0"/>
                <w:lang w:val="fr-CH"/>
              </w:rPr>
              <w:t>D</w:t>
            </w:r>
            <w:r>
              <w:rPr>
                <w:i w:val="0"/>
                <w:lang w:val="fr-CH"/>
              </w:rPr>
              <w:t>é</w:t>
            </w:r>
            <w:r w:rsidRPr="00F149E5">
              <w:rPr>
                <w:i w:val="0"/>
                <w:lang w:val="fr-CH"/>
              </w:rPr>
              <w:t>finition d</w:t>
            </w:r>
            <w:r>
              <w:rPr>
                <w:i w:val="0"/>
                <w:lang w:val="fr-CH"/>
              </w:rPr>
              <w:t>u montant du décompte pertinent pour le système d’incitations financières</w:t>
            </w:r>
          </w:p>
          <w:p w14:paraId="07B4429A" w14:textId="77777777" w:rsidR="00C536B9" w:rsidRPr="00F149E5" w:rsidRDefault="00C536B9" w:rsidP="00C536B9">
            <w:pPr>
              <w:pStyle w:val="Standard-Aufz1"/>
              <w:tabs>
                <w:tab w:val="clear" w:pos="1040"/>
              </w:tabs>
              <w:spacing w:before="144" w:after="144"/>
              <w:ind w:left="375" w:hanging="375"/>
              <w:rPr>
                <w:iCs/>
                <w:lang w:val="fr-CH"/>
              </w:rPr>
            </w:pPr>
            <w:r>
              <w:rPr>
                <w:iCs/>
                <w:lang w:val="fr-CH"/>
              </w:rPr>
              <w:t>Métré effectif des positions de l’offre</w:t>
            </w:r>
          </w:p>
          <w:p w14:paraId="296BB057" w14:textId="77777777" w:rsidR="00C536B9" w:rsidRPr="00F149E5" w:rsidRDefault="00C536B9" w:rsidP="00C536B9">
            <w:pPr>
              <w:pStyle w:val="Standard-Aufz1"/>
              <w:tabs>
                <w:tab w:val="clear" w:pos="1040"/>
              </w:tabs>
              <w:spacing w:before="144" w:after="144"/>
              <w:ind w:left="375" w:hanging="375"/>
              <w:rPr>
                <w:iCs/>
                <w:lang w:val="fr-CH"/>
              </w:rPr>
            </w:pPr>
            <w:r>
              <w:rPr>
                <w:iCs/>
                <w:lang w:val="fr-CH"/>
              </w:rPr>
              <w:t>Métré effectif des positions ultérieures approuvées</w:t>
            </w:r>
            <w:r w:rsidRPr="00F149E5">
              <w:rPr>
                <w:iCs/>
                <w:lang w:val="fr-CH"/>
              </w:rPr>
              <w:t xml:space="preserve"> </w:t>
            </w:r>
          </w:p>
          <w:p w14:paraId="2358BB65" w14:textId="77777777" w:rsidR="00C536B9" w:rsidRPr="00F149E5" w:rsidRDefault="00C536B9" w:rsidP="00C536B9">
            <w:pPr>
              <w:pStyle w:val="Standard-Aufz1"/>
              <w:tabs>
                <w:tab w:val="clear" w:pos="1040"/>
              </w:tabs>
              <w:spacing w:before="144" w:after="144"/>
              <w:ind w:left="375" w:hanging="375"/>
              <w:rPr>
                <w:iCs/>
                <w:lang w:val="fr-CH"/>
              </w:rPr>
            </w:pPr>
            <w:r>
              <w:rPr>
                <w:iCs/>
                <w:lang w:val="fr-CH"/>
              </w:rPr>
              <w:t>Travaux en régie</w:t>
            </w:r>
          </w:p>
          <w:p w14:paraId="1E19D79A" w14:textId="77777777" w:rsidR="00C536B9" w:rsidRPr="00F149E5" w:rsidRDefault="00C536B9" w:rsidP="00C536B9">
            <w:pPr>
              <w:pStyle w:val="Standard-Aufz1"/>
              <w:tabs>
                <w:tab w:val="clear" w:pos="1040"/>
              </w:tabs>
              <w:spacing w:before="144" w:after="144"/>
              <w:ind w:left="375" w:hanging="375"/>
              <w:rPr>
                <w:iCs/>
                <w:lang w:val="fr-CH"/>
              </w:rPr>
            </w:pPr>
            <w:r w:rsidRPr="00F149E5">
              <w:rPr>
                <w:iCs/>
                <w:lang w:val="fr-CH"/>
              </w:rPr>
              <w:t>R</w:t>
            </w:r>
            <w:r>
              <w:rPr>
                <w:iCs/>
                <w:lang w:val="fr-CH"/>
              </w:rPr>
              <w:t>emise et escompte déduits, TVA incluse</w:t>
            </w:r>
          </w:p>
          <w:p w14:paraId="6070F47A" w14:textId="77777777" w:rsidR="00C536B9" w:rsidRPr="00F149E5" w:rsidRDefault="00C536B9" w:rsidP="00C536B9">
            <w:pPr>
              <w:pStyle w:val="Standard-Aufz1"/>
              <w:tabs>
                <w:tab w:val="clear" w:pos="1040"/>
              </w:tabs>
              <w:spacing w:before="144" w:after="144"/>
              <w:ind w:left="375" w:hanging="375"/>
              <w:rPr>
                <w:iCs/>
                <w:lang w:val="fr-CH"/>
              </w:rPr>
            </w:pPr>
            <w:r>
              <w:rPr>
                <w:iCs/>
                <w:lang w:val="fr-CH"/>
              </w:rPr>
              <w:t>Sans les montants concernant le système d’incitations financières</w:t>
            </w:r>
          </w:p>
          <w:p w14:paraId="685FDBBD" w14:textId="77777777" w:rsidR="00C536B9" w:rsidRPr="00F149E5" w:rsidRDefault="00C536B9" w:rsidP="00C536B9">
            <w:pPr>
              <w:pStyle w:val="Standard-Aufz1"/>
              <w:tabs>
                <w:tab w:val="clear" w:pos="1040"/>
              </w:tabs>
              <w:spacing w:before="144" w:after="144"/>
              <w:ind w:left="375" w:hanging="375"/>
              <w:rPr>
                <w:iCs/>
                <w:lang w:val="fr-CH"/>
              </w:rPr>
            </w:pPr>
            <w:r>
              <w:rPr>
                <w:iCs/>
                <w:lang w:val="fr-CH"/>
              </w:rPr>
              <w:t>Sans le renchérissement</w:t>
            </w:r>
          </w:p>
          <w:p w14:paraId="407DBF52" w14:textId="77777777" w:rsidR="00C536B9" w:rsidRPr="00F149E5" w:rsidRDefault="00C536B9" w:rsidP="00C536B9">
            <w:pPr>
              <w:pStyle w:val="Standard-Aufz1"/>
              <w:tabs>
                <w:tab w:val="clear" w:pos="1040"/>
              </w:tabs>
              <w:spacing w:before="144" w:after="144"/>
              <w:ind w:left="375" w:hanging="375"/>
              <w:rPr>
                <w:iCs/>
                <w:lang w:val="fr-CH"/>
              </w:rPr>
            </w:pPr>
            <w:r>
              <w:rPr>
                <w:iCs/>
                <w:lang w:val="fr-CH"/>
              </w:rPr>
              <w:t>Sans le métré des positions ultérieures ne comprenant pas de prestations de travail</w:t>
            </w:r>
            <w:r w:rsidRPr="00F149E5">
              <w:rPr>
                <w:iCs/>
                <w:lang w:val="fr-CH"/>
              </w:rPr>
              <w:t xml:space="preserve"> (</w:t>
            </w:r>
            <w:r>
              <w:rPr>
                <w:iCs/>
                <w:lang w:val="fr-CH"/>
              </w:rPr>
              <w:t>par ex</w:t>
            </w:r>
            <w:r w:rsidRPr="00F149E5">
              <w:rPr>
                <w:iCs/>
                <w:lang w:val="fr-CH"/>
              </w:rPr>
              <w:t xml:space="preserve">. </w:t>
            </w:r>
            <w:r>
              <w:rPr>
                <w:iCs/>
                <w:lang w:val="fr-CH"/>
              </w:rPr>
              <w:t>taxes pour déchets spéciaux,</w:t>
            </w:r>
            <w:r w:rsidRPr="00F149E5">
              <w:rPr>
                <w:iCs/>
                <w:lang w:val="fr-CH"/>
              </w:rPr>
              <w:t xml:space="preserve"> etc.)</w:t>
            </w:r>
          </w:p>
          <w:p w14:paraId="33218894" w14:textId="77777777" w:rsidR="00C536B9" w:rsidRPr="00F149E5" w:rsidRDefault="00C536B9" w:rsidP="00C536B9">
            <w:pPr>
              <w:pStyle w:val="Standard-Aufz1"/>
              <w:tabs>
                <w:tab w:val="clear" w:pos="1040"/>
              </w:tabs>
              <w:spacing w:before="144" w:after="144"/>
              <w:ind w:left="375" w:hanging="375"/>
              <w:rPr>
                <w:lang w:val="fr-CH"/>
              </w:rPr>
            </w:pPr>
            <w:r>
              <w:rPr>
                <w:lang w:val="fr-CH"/>
              </w:rPr>
              <w:t>Sans les métrés supplémentaires des positions de l’offre ou les métrés des positions ultérieures rétribués à l’entrepreneur pour accélérer les travaux</w:t>
            </w:r>
            <w:r w:rsidRPr="00F149E5">
              <w:rPr>
                <w:lang w:val="fr-CH"/>
              </w:rPr>
              <w:t xml:space="preserve"> (</w:t>
            </w:r>
            <w:r>
              <w:rPr>
                <w:lang w:val="fr-CH"/>
              </w:rPr>
              <w:t>par ex</w:t>
            </w:r>
            <w:r w:rsidRPr="00F149E5">
              <w:rPr>
                <w:lang w:val="fr-CH"/>
              </w:rPr>
              <w:t xml:space="preserve">. </w:t>
            </w:r>
            <w:r>
              <w:rPr>
                <w:lang w:val="fr-CH"/>
              </w:rPr>
              <w:t>indemnisation du travail supplémentaire les jours fériés, choix de matériaux plus onéreux pour une construction plus rapide,</w:t>
            </w:r>
            <w:r w:rsidRPr="00F149E5">
              <w:rPr>
                <w:lang w:val="fr-CH"/>
              </w:rPr>
              <w:t xml:space="preserve"> etc.)</w:t>
            </w:r>
          </w:p>
          <w:p w14:paraId="28815CCD"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253C81FC" w14:textId="77777777" w:rsidTr="000D4C4A">
        <w:trPr>
          <w:gridAfter w:val="3"/>
          <w:wAfter w:w="63" w:type="dxa"/>
        </w:trPr>
        <w:tc>
          <w:tcPr>
            <w:tcW w:w="639" w:type="dxa"/>
          </w:tcPr>
          <w:p w14:paraId="5F75CA04"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44D3DEBC" w14:textId="77777777" w:rsidR="00C536B9" w:rsidRPr="00F149E5" w:rsidRDefault="00C536B9" w:rsidP="00C536B9">
            <w:pPr>
              <w:pStyle w:val="Standardkursiv"/>
              <w:spacing w:before="144" w:after="144"/>
              <w:rPr>
                <w:i w:val="0"/>
                <w:lang w:val="fr-CH"/>
              </w:rPr>
            </w:pPr>
            <w:r w:rsidRPr="00F149E5">
              <w:rPr>
                <w:i w:val="0"/>
                <w:lang w:val="fr-CH"/>
              </w:rPr>
              <w:t>.520</w:t>
            </w:r>
          </w:p>
        </w:tc>
        <w:tc>
          <w:tcPr>
            <w:tcW w:w="7899" w:type="dxa"/>
          </w:tcPr>
          <w:p w14:paraId="0F149FA0" w14:textId="77777777" w:rsidR="00C536B9" w:rsidRPr="00F149E5" w:rsidRDefault="00C536B9" w:rsidP="00C536B9">
            <w:pPr>
              <w:pStyle w:val="Standardkursiv"/>
              <w:spacing w:before="144" w:after="144"/>
              <w:rPr>
                <w:i w:val="0"/>
                <w:lang w:val="fr-CH"/>
              </w:rPr>
            </w:pPr>
            <w:r>
              <w:rPr>
                <w:i w:val="0"/>
                <w:lang w:val="fr-CH"/>
              </w:rPr>
              <w:t>Calcul de la modification du temps de construction</w:t>
            </w:r>
          </w:p>
        </w:tc>
      </w:tr>
      <w:tr w:rsidR="00C536B9" w:rsidRPr="001C1EF7" w14:paraId="7C94A1A0" w14:textId="77777777" w:rsidTr="000D4C4A">
        <w:trPr>
          <w:gridAfter w:val="3"/>
          <w:wAfter w:w="63" w:type="dxa"/>
        </w:trPr>
        <w:tc>
          <w:tcPr>
            <w:tcW w:w="639" w:type="dxa"/>
          </w:tcPr>
          <w:p w14:paraId="1D53779E"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26209E6C" w14:textId="77777777" w:rsidR="00C536B9" w:rsidRPr="00F149E5" w:rsidRDefault="00C536B9" w:rsidP="00C536B9">
            <w:pPr>
              <w:pStyle w:val="Standardkursiv"/>
              <w:spacing w:before="144" w:after="144"/>
              <w:rPr>
                <w:i w:val="0"/>
                <w:lang w:val="fr-CH"/>
              </w:rPr>
            </w:pPr>
            <w:r w:rsidRPr="00F149E5">
              <w:rPr>
                <w:i w:val="0"/>
                <w:lang w:val="fr-CH"/>
              </w:rPr>
              <w:t>.521</w:t>
            </w:r>
          </w:p>
        </w:tc>
        <w:tc>
          <w:tcPr>
            <w:tcW w:w="7899" w:type="dxa"/>
          </w:tcPr>
          <w:p w14:paraId="4C6A6DA6" w14:textId="77777777" w:rsidR="00C536B9" w:rsidRPr="00F149E5" w:rsidRDefault="00C536B9" w:rsidP="00C536B9">
            <w:pPr>
              <w:pStyle w:val="Standardkursiv"/>
              <w:spacing w:before="144" w:after="144"/>
              <w:rPr>
                <w:i w:val="0"/>
                <w:lang w:val="fr-CH"/>
              </w:rPr>
            </w:pPr>
            <w:r w:rsidRPr="00F149E5">
              <w:rPr>
                <w:i w:val="0"/>
                <w:lang w:val="fr-CH"/>
              </w:rPr>
              <w:t>M</w:t>
            </w:r>
            <w:r>
              <w:rPr>
                <w:i w:val="0"/>
                <w:lang w:val="fr-CH"/>
              </w:rPr>
              <w:t>étré supplémentaire</w:t>
            </w:r>
          </w:p>
          <w:p w14:paraId="29FD6008" w14:textId="77777777" w:rsidR="00C536B9" w:rsidRPr="00F149E5" w:rsidRDefault="00C536B9" w:rsidP="00C536B9">
            <w:pPr>
              <w:pStyle w:val="Standardkursiv"/>
              <w:spacing w:before="144" w:after="144"/>
              <w:rPr>
                <w:i w:val="0"/>
                <w:lang w:val="fr-CH"/>
              </w:rPr>
            </w:pPr>
            <w:r>
              <w:rPr>
                <w:i w:val="0"/>
                <w:lang w:val="fr-CH"/>
              </w:rPr>
              <w:t>Le temps de construction effectivement requis est réglé de la manière suivante en cas de modifications du métré</w:t>
            </w:r>
            <w:r w:rsidRPr="00F149E5">
              <w:rPr>
                <w:i w:val="0"/>
                <w:lang w:val="fr-CH"/>
              </w:rPr>
              <w:t xml:space="preserve"> (</w:t>
            </w:r>
            <w:r>
              <w:rPr>
                <w:i w:val="0"/>
                <w:lang w:val="fr-CH"/>
              </w:rPr>
              <w:t>différence entre le montant du décompte et le montant de l’offre</w:t>
            </w:r>
            <w:r w:rsidRPr="00F149E5">
              <w:rPr>
                <w:i w:val="0"/>
                <w:lang w:val="fr-CH"/>
              </w:rPr>
              <w:t xml:space="preserve">) </w:t>
            </w:r>
            <w:r>
              <w:rPr>
                <w:i w:val="0"/>
                <w:lang w:val="fr-CH"/>
              </w:rPr>
              <w:t>pour les travaux à l’intérieur du tracé du chantier (jours exemptés de la location</w:t>
            </w:r>
            <w:r w:rsidRPr="00F149E5">
              <w:rPr>
                <w:i w:val="0"/>
                <w:lang w:val="fr-CH"/>
              </w:rPr>
              <w:t>):</w:t>
            </w:r>
          </w:p>
          <w:p w14:paraId="7859EDDE" w14:textId="77777777" w:rsidR="00C536B9" w:rsidRPr="00F149E5" w:rsidRDefault="00C536B9" w:rsidP="00C536B9">
            <w:pPr>
              <w:pStyle w:val="Standardkursiv"/>
              <w:spacing w:before="144" w:after="144"/>
              <w:rPr>
                <w:color w:val="0070C0"/>
                <w:lang w:val="fr-CH"/>
              </w:rPr>
            </w:pPr>
            <w:r w:rsidRPr="00F149E5">
              <w:rPr>
                <w:color w:val="0070C0"/>
                <w:lang w:val="fr-CH"/>
              </w:rPr>
              <w:t xml:space="preserve">NB: </w:t>
            </w:r>
            <w:r>
              <w:rPr>
                <w:color w:val="0070C0"/>
                <w:lang w:val="fr-CH"/>
              </w:rPr>
              <w:t>si le système de bonus-malus a été choisi, adapter le texte en conséquence</w:t>
            </w:r>
            <w:r w:rsidRPr="00F149E5">
              <w:rPr>
                <w:color w:val="0070C0"/>
                <w:lang w:val="fr-CH"/>
              </w:rPr>
              <w:t>.</w:t>
            </w:r>
          </w:p>
          <w:p w14:paraId="2D074B1F" w14:textId="77777777" w:rsidR="00C536B9" w:rsidRPr="00F149E5" w:rsidRDefault="00C536B9" w:rsidP="00C536B9">
            <w:pPr>
              <w:pStyle w:val="Standardkursiv"/>
              <w:tabs>
                <w:tab w:val="left" w:pos="2360"/>
                <w:tab w:val="left" w:pos="3494"/>
                <w:tab w:val="left" w:pos="4004"/>
                <w:tab w:val="left" w:pos="5620"/>
              </w:tabs>
              <w:spacing w:before="144" w:after="144"/>
              <w:rPr>
                <w:i w:val="0"/>
                <w:color w:val="00B050"/>
                <w:lang w:val="fr-CH"/>
              </w:rPr>
            </w:pPr>
            <w:r w:rsidRPr="00F149E5">
              <w:rPr>
                <w:i w:val="0"/>
                <w:color w:val="00B050"/>
                <w:lang w:val="fr-CH"/>
              </w:rPr>
              <w:t>- M</w:t>
            </w:r>
            <w:r>
              <w:rPr>
                <w:i w:val="0"/>
                <w:color w:val="00B050"/>
                <w:lang w:val="fr-CH"/>
              </w:rPr>
              <w:t>étré supplémentaire</w:t>
            </w:r>
            <w:r w:rsidRPr="00F149E5">
              <w:rPr>
                <w:i w:val="0"/>
                <w:color w:val="00B050"/>
                <w:lang w:val="fr-CH"/>
              </w:rPr>
              <w:t xml:space="preserve"> (CHF):0</w:t>
            </w:r>
            <w:r>
              <w:rPr>
                <w:i w:val="0"/>
                <w:color w:val="00B050"/>
                <w:lang w:val="fr-CH"/>
              </w:rPr>
              <w:t>,</w:t>
            </w:r>
            <w:r w:rsidRPr="00F149E5">
              <w:rPr>
                <w:i w:val="0"/>
                <w:color w:val="00B050"/>
                <w:lang w:val="fr-CH"/>
              </w:rPr>
              <w:t>00</w:t>
            </w:r>
            <w:r w:rsidRPr="00F149E5">
              <w:rPr>
                <w:i w:val="0"/>
                <w:color w:val="00B050"/>
                <w:lang w:val="fr-CH"/>
              </w:rPr>
              <w:tab/>
            </w:r>
            <w:r>
              <w:rPr>
                <w:i w:val="0"/>
                <w:color w:val="00B050"/>
                <w:lang w:val="fr-CH"/>
              </w:rPr>
              <w:t>à</w:t>
            </w:r>
            <w:r w:rsidRPr="00F149E5">
              <w:rPr>
                <w:i w:val="0"/>
                <w:color w:val="00B050"/>
                <w:lang w:val="fr-CH"/>
              </w:rPr>
              <w:tab/>
              <w:t>+ ..........</w:t>
            </w:r>
            <w:r>
              <w:rPr>
                <w:i w:val="0"/>
                <w:color w:val="00B050"/>
                <w:lang w:val="fr-CH"/>
              </w:rPr>
              <w:t>pas de modification</w:t>
            </w:r>
            <w:r w:rsidRPr="00F149E5">
              <w:rPr>
                <w:i w:val="0"/>
                <w:color w:val="00B050"/>
                <w:lang w:val="fr-CH"/>
              </w:rPr>
              <w:t xml:space="preserve"> </w:t>
            </w:r>
            <w:r w:rsidRPr="00F149E5">
              <w:rPr>
                <w:i w:val="0"/>
                <w:color w:val="00B050"/>
                <w:lang w:val="fr-CH"/>
              </w:rPr>
              <w:br/>
              <w:t>- M</w:t>
            </w:r>
            <w:r>
              <w:rPr>
                <w:i w:val="0"/>
                <w:color w:val="00B050"/>
                <w:lang w:val="fr-CH"/>
              </w:rPr>
              <w:t>étré supplémentaire</w:t>
            </w:r>
            <w:r w:rsidRPr="00F149E5">
              <w:rPr>
                <w:i w:val="0"/>
                <w:color w:val="00B050"/>
                <w:lang w:val="fr-CH"/>
              </w:rPr>
              <w:t xml:space="preserve"> (CHF):</w:t>
            </w:r>
            <w:r w:rsidRPr="00F149E5">
              <w:rPr>
                <w:i w:val="0"/>
                <w:color w:val="00B050"/>
                <w:lang w:val="fr-CH"/>
              </w:rPr>
              <w:tab/>
              <w:t xml:space="preserve">+ .......... </w:t>
            </w:r>
            <w:r>
              <w:rPr>
                <w:i w:val="0"/>
                <w:color w:val="00B050"/>
                <w:lang w:val="fr-CH"/>
              </w:rPr>
              <w:t>à</w:t>
            </w:r>
            <w:r w:rsidRPr="00F149E5">
              <w:rPr>
                <w:i w:val="0"/>
                <w:color w:val="00B050"/>
                <w:lang w:val="fr-CH"/>
              </w:rPr>
              <w:tab/>
              <w:t xml:space="preserve">+ ..........1 </w:t>
            </w:r>
            <w:r>
              <w:rPr>
                <w:i w:val="0"/>
                <w:color w:val="00B050"/>
                <w:lang w:val="fr-CH"/>
              </w:rPr>
              <w:t>jour</w:t>
            </w:r>
            <w:r w:rsidRPr="00F149E5">
              <w:rPr>
                <w:i w:val="0"/>
                <w:color w:val="00B050"/>
                <w:lang w:val="fr-CH"/>
              </w:rPr>
              <w:br/>
              <w:t>- M</w:t>
            </w:r>
            <w:r>
              <w:rPr>
                <w:i w:val="0"/>
                <w:color w:val="00B050"/>
                <w:lang w:val="fr-CH"/>
              </w:rPr>
              <w:t>étré supplémentaire</w:t>
            </w:r>
            <w:r w:rsidRPr="00F149E5">
              <w:rPr>
                <w:i w:val="0"/>
                <w:color w:val="00B050"/>
                <w:lang w:val="fr-CH"/>
              </w:rPr>
              <w:t xml:space="preserve"> (CHF):</w:t>
            </w:r>
            <w:r w:rsidRPr="00F149E5">
              <w:rPr>
                <w:i w:val="0"/>
                <w:color w:val="00B050"/>
                <w:lang w:val="fr-CH"/>
              </w:rPr>
              <w:tab/>
              <w:t xml:space="preserve">+ .......... </w:t>
            </w:r>
            <w:r>
              <w:rPr>
                <w:i w:val="0"/>
                <w:color w:val="00B050"/>
                <w:lang w:val="fr-CH"/>
              </w:rPr>
              <w:t>à</w:t>
            </w:r>
            <w:r w:rsidRPr="00F149E5">
              <w:rPr>
                <w:i w:val="0"/>
                <w:color w:val="00B050"/>
                <w:lang w:val="fr-CH"/>
              </w:rPr>
              <w:tab/>
              <w:t xml:space="preserve">+ ..........2 </w:t>
            </w:r>
            <w:r>
              <w:rPr>
                <w:i w:val="0"/>
                <w:color w:val="00B050"/>
                <w:lang w:val="fr-CH"/>
              </w:rPr>
              <w:t>jours</w:t>
            </w:r>
            <w:r w:rsidRPr="00F149E5">
              <w:rPr>
                <w:i w:val="0"/>
                <w:color w:val="00B050"/>
                <w:lang w:val="fr-CH"/>
              </w:rPr>
              <w:br/>
              <w:t>- M</w:t>
            </w:r>
            <w:r>
              <w:rPr>
                <w:i w:val="0"/>
                <w:color w:val="00B050"/>
                <w:lang w:val="fr-CH"/>
              </w:rPr>
              <w:t>étré supplémentaire</w:t>
            </w:r>
            <w:r w:rsidRPr="00F149E5">
              <w:rPr>
                <w:i w:val="0"/>
                <w:color w:val="00B050"/>
                <w:lang w:val="fr-CH"/>
              </w:rPr>
              <w:t xml:space="preserve"> (CHF):</w:t>
            </w:r>
            <w:r>
              <w:rPr>
                <w:i w:val="0"/>
                <w:color w:val="00B050"/>
                <w:lang w:val="fr-CH"/>
              </w:rPr>
              <w:t xml:space="preserve"> par jour supplémentaire</w:t>
            </w:r>
            <w:r w:rsidRPr="00F149E5">
              <w:rPr>
                <w:i w:val="0"/>
                <w:color w:val="00B050"/>
                <w:lang w:val="fr-CH"/>
              </w:rPr>
              <w:tab/>
              <w:t>+ ...……</w:t>
            </w:r>
            <w:r>
              <w:rPr>
                <w:i w:val="0"/>
                <w:color w:val="00B050"/>
                <w:lang w:val="fr-CH"/>
              </w:rPr>
              <w:t>par jour</w:t>
            </w:r>
          </w:p>
          <w:p w14:paraId="0BD9A647" w14:textId="77777777" w:rsidR="00C536B9" w:rsidRPr="00F149E5" w:rsidRDefault="00C536B9" w:rsidP="00C536B9">
            <w:pPr>
              <w:pStyle w:val="Standardkursiv"/>
              <w:spacing w:before="144" w:after="144"/>
              <w:rPr>
                <w:color w:val="0070C0"/>
                <w:lang w:val="fr-CH"/>
              </w:rPr>
            </w:pPr>
            <w:r>
              <w:rPr>
                <w:color w:val="0070C0"/>
                <w:lang w:val="fr-CH"/>
              </w:rPr>
              <w:t>Il est également possible d’adopter des réglementations en</w:t>
            </w:r>
            <w:r w:rsidRPr="00F149E5">
              <w:rPr>
                <w:color w:val="0070C0"/>
                <w:lang w:val="fr-CH"/>
              </w:rPr>
              <w:t xml:space="preserve"> % </w:t>
            </w:r>
            <w:r>
              <w:rPr>
                <w:color w:val="0070C0"/>
                <w:lang w:val="fr-CH"/>
              </w:rPr>
              <w:t>du montant de l’offre, par ex. un changement en</w:t>
            </w:r>
            <w:r w:rsidRPr="00F149E5">
              <w:rPr>
                <w:color w:val="0070C0"/>
                <w:lang w:val="fr-CH"/>
              </w:rPr>
              <w:t xml:space="preserve"> % </w:t>
            </w:r>
            <w:r>
              <w:rPr>
                <w:color w:val="0070C0"/>
                <w:lang w:val="fr-CH"/>
              </w:rPr>
              <w:t>du montant de l’offre</w:t>
            </w:r>
            <w:r w:rsidRPr="00F149E5">
              <w:rPr>
                <w:color w:val="0070C0"/>
                <w:lang w:val="fr-CH"/>
              </w:rPr>
              <w:t xml:space="preserve"> (</w:t>
            </w:r>
            <w:r>
              <w:rPr>
                <w:color w:val="0070C0"/>
                <w:lang w:val="fr-CH"/>
              </w:rPr>
              <w:t>à adapter en fonction de l’ouvrage</w:t>
            </w:r>
            <w:r w:rsidRPr="00F149E5">
              <w:rPr>
                <w:color w:val="0070C0"/>
                <w:lang w:val="fr-CH"/>
              </w:rPr>
              <w:t>):</w:t>
            </w:r>
          </w:p>
          <w:p w14:paraId="37CCA63E" w14:textId="77777777" w:rsidR="00C536B9" w:rsidRPr="00F149E5" w:rsidRDefault="00C536B9" w:rsidP="00C536B9">
            <w:pPr>
              <w:pStyle w:val="Standardkursiv"/>
              <w:tabs>
                <w:tab w:val="left" w:pos="2360"/>
                <w:tab w:val="left" w:pos="3635"/>
                <w:tab w:val="left" w:pos="4486"/>
                <w:tab w:val="left" w:pos="5620"/>
              </w:tabs>
              <w:spacing w:before="144" w:after="144"/>
              <w:rPr>
                <w:i w:val="0"/>
                <w:color w:val="00B050"/>
                <w:lang w:val="fr-CH"/>
              </w:rPr>
            </w:pPr>
            <w:r w:rsidRPr="00F149E5">
              <w:rPr>
                <w:i w:val="0"/>
                <w:color w:val="00B050"/>
                <w:lang w:val="fr-CH"/>
              </w:rPr>
              <w:t>- M</w:t>
            </w:r>
            <w:r>
              <w:rPr>
                <w:i w:val="0"/>
                <w:color w:val="00B050"/>
                <w:lang w:val="fr-CH"/>
              </w:rPr>
              <w:t>étré supplémentaire</w:t>
            </w:r>
            <w:r w:rsidRPr="00F149E5">
              <w:rPr>
                <w:i w:val="0"/>
                <w:color w:val="00B050"/>
                <w:lang w:val="fr-CH"/>
              </w:rPr>
              <w:t xml:space="preserve"> (%):</w:t>
            </w:r>
            <w:r w:rsidRPr="00F149E5">
              <w:rPr>
                <w:i w:val="0"/>
                <w:color w:val="00B050"/>
                <w:lang w:val="fr-CH"/>
              </w:rPr>
              <w:tab/>
              <w:t>0</w:t>
            </w:r>
            <w:r>
              <w:rPr>
                <w:i w:val="0"/>
                <w:color w:val="00B050"/>
                <w:lang w:val="fr-CH"/>
              </w:rPr>
              <w:t>,</w:t>
            </w:r>
            <w:r w:rsidRPr="00F149E5">
              <w:rPr>
                <w:i w:val="0"/>
                <w:color w:val="00B050"/>
                <w:lang w:val="fr-CH"/>
              </w:rPr>
              <w:t>00</w:t>
            </w:r>
            <w:r w:rsidRPr="00F149E5">
              <w:rPr>
                <w:i w:val="0"/>
                <w:color w:val="00B050"/>
                <w:lang w:val="fr-CH"/>
              </w:rPr>
              <w:tab/>
            </w:r>
            <w:r>
              <w:rPr>
                <w:i w:val="0"/>
                <w:color w:val="00B050"/>
                <w:lang w:val="fr-CH"/>
              </w:rPr>
              <w:t xml:space="preserve">à       </w:t>
            </w:r>
            <w:r w:rsidRPr="00F149E5">
              <w:rPr>
                <w:i w:val="0"/>
                <w:color w:val="00B050"/>
                <w:lang w:val="fr-CH"/>
              </w:rPr>
              <w:t>+0,50</w:t>
            </w:r>
            <w:r w:rsidRPr="00F149E5">
              <w:rPr>
                <w:i w:val="0"/>
                <w:color w:val="00B050"/>
                <w:lang w:val="fr-CH"/>
              </w:rPr>
              <w:tab/>
            </w:r>
            <w:r>
              <w:rPr>
                <w:i w:val="0"/>
                <w:color w:val="00B050"/>
                <w:lang w:val="fr-CH"/>
              </w:rPr>
              <w:t>pas de changement</w:t>
            </w:r>
            <w:r w:rsidRPr="00F149E5">
              <w:rPr>
                <w:i w:val="0"/>
                <w:color w:val="00B050"/>
                <w:lang w:val="fr-CH"/>
              </w:rPr>
              <w:t xml:space="preserve"> </w:t>
            </w:r>
            <w:r w:rsidRPr="00F149E5">
              <w:rPr>
                <w:i w:val="0"/>
                <w:color w:val="00B050"/>
                <w:lang w:val="fr-CH"/>
              </w:rPr>
              <w:br/>
              <w:t>- M</w:t>
            </w:r>
            <w:r>
              <w:rPr>
                <w:i w:val="0"/>
                <w:color w:val="00B050"/>
                <w:lang w:val="fr-CH"/>
              </w:rPr>
              <w:t>étré supplémentaire</w:t>
            </w:r>
            <w:r w:rsidRPr="00F149E5">
              <w:rPr>
                <w:i w:val="0"/>
                <w:color w:val="00B050"/>
                <w:lang w:val="fr-CH"/>
              </w:rPr>
              <w:t xml:space="preserve"> (%):</w:t>
            </w:r>
            <w:r w:rsidRPr="00F149E5">
              <w:rPr>
                <w:i w:val="0"/>
                <w:color w:val="00B050"/>
                <w:lang w:val="fr-CH"/>
              </w:rPr>
              <w:tab/>
              <w:t>+&gt; 0,50</w:t>
            </w:r>
            <w:r w:rsidRPr="00F149E5">
              <w:rPr>
                <w:i w:val="0"/>
                <w:color w:val="00B050"/>
                <w:lang w:val="fr-CH"/>
              </w:rPr>
              <w:tab/>
            </w:r>
            <w:r>
              <w:rPr>
                <w:i w:val="0"/>
                <w:color w:val="00B050"/>
                <w:lang w:val="fr-CH"/>
              </w:rPr>
              <w:t xml:space="preserve">à       </w:t>
            </w:r>
            <w:r w:rsidRPr="00F149E5">
              <w:rPr>
                <w:i w:val="0"/>
                <w:color w:val="00B050"/>
                <w:lang w:val="fr-CH"/>
              </w:rPr>
              <w:t>+1,10</w:t>
            </w:r>
            <w:r w:rsidRPr="00F149E5">
              <w:rPr>
                <w:i w:val="0"/>
                <w:color w:val="00B050"/>
                <w:lang w:val="fr-CH"/>
              </w:rPr>
              <w:tab/>
              <w:t xml:space="preserve">1 </w:t>
            </w:r>
            <w:r>
              <w:rPr>
                <w:i w:val="0"/>
                <w:color w:val="00B050"/>
                <w:lang w:val="fr-CH"/>
              </w:rPr>
              <w:t>jour</w:t>
            </w:r>
            <w:r w:rsidRPr="00F149E5">
              <w:rPr>
                <w:i w:val="0"/>
                <w:color w:val="00B050"/>
                <w:lang w:val="fr-CH"/>
              </w:rPr>
              <w:br/>
            </w:r>
            <w:r w:rsidRPr="00F149E5">
              <w:rPr>
                <w:i w:val="0"/>
                <w:color w:val="00B050"/>
                <w:lang w:val="fr-CH"/>
              </w:rPr>
              <w:lastRenderedPageBreak/>
              <w:t>- M</w:t>
            </w:r>
            <w:r>
              <w:rPr>
                <w:i w:val="0"/>
                <w:color w:val="00B050"/>
                <w:lang w:val="fr-CH"/>
              </w:rPr>
              <w:t>étré supplémentaire</w:t>
            </w:r>
            <w:r w:rsidRPr="00F149E5">
              <w:rPr>
                <w:i w:val="0"/>
                <w:color w:val="00B050"/>
                <w:lang w:val="fr-CH"/>
              </w:rPr>
              <w:t xml:space="preserve"> (%):</w:t>
            </w:r>
            <w:r w:rsidRPr="00F149E5">
              <w:rPr>
                <w:i w:val="0"/>
                <w:color w:val="00B050"/>
                <w:lang w:val="fr-CH"/>
              </w:rPr>
              <w:tab/>
              <w:t>+&gt; 1,10</w:t>
            </w:r>
            <w:r w:rsidRPr="00F149E5">
              <w:rPr>
                <w:i w:val="0"/>
                <w:color w:val="00B050"/>
                <w:lang w:val="fr-CH"/>
              </w:rPr>
              <w:tab/>
            </w:r>
            <w:r>
              <w:rPr>
                <w:i w:val="0"/>
                <w:color w:val="00B050"/>
                <w:lang w:val="fr-CH"/>
              </w:rPr>
              <w:t xml:space="preserve">à       </w:t>
            </w:r>
            <w:r w:rsidRPr="00F149E5">
              <w:rPr>
                <w:i w:val="0"/>
                <w:color w:val="00B050"/>
                <w:lang w:val="fr-CH"/>
              </w:rPr>
              <w:t>+1,80</w:t>
            </w:r>
            <w:r w:rsidRPr="00F149E5">
              <w:rPr>
                <w:i w:val="0"/>
                <w:color w:val="00B050"/>
                <w:lang w:val="fr-CH"/>
              </w:rPr>
              <w:tab/>
              <w:t xml:space="preserve">2 </w:t>
            </w:r>
            <w:r>
              <w:rPr>
                <w:i w:val="0"/>
                <w:color w:val="00B050"/>
                <w:lang w:val="fr-CH"/>
              </w:rPr>
              <w:t>jours</w:t>
            </w:r>
            <w:r w:rsidRPr="00F149E5">
              <w:rPr>
                <w:i w:val="0"/>
                <w:color w:val="00B050"/>
                <w:lang w:val="fr-CH"/>
              </w:rPr>
              <w:t xml:space="preserve"> </w:t>
            </w:r>
            <w:r w:rsidRPr="00F149E5">
              <w:rPr>
                <w:i w:val="0"/>
                <w:color w:val="00B050"/>
                <w:lang w:val="fr-CH"/>
              </w:rPr>
              <w:br/>
              <w:t>- M</w:t>
            </w:r>
            <w:r>
              <w:rPr>
                <w:i w:val="0"/>
                <w:color w:val="00B050"/>
                <w:lang w:val="fr-CH"/>
              </w:rPr>
              <w:t>étré supplémentaire</w:t>
            </w:r>
            <w:r w:rsidRPr="00F149E5">
              <w:rPr>
                <w:i w:val="0"/>
                <w:color w:val="00B050"/>
                <w:lang w:val="fr-CH"/>
              </w:rPr>
              <w:t xml:space="preserve"> (%):</w:t>
            </w:r>
            <w:r>
              <w:rPr>
                <w:i w:val="0"/>
                <w:color w:val="00B050"/>
                <w:lang w:val="fr-CH"/>
              </w:rPr>
              <w:t xml:space="preserve"> par jour supplémentaire </w:t>
            </w:r>
            <w:r w:rsidRPr="00F149E5">
              <w:rPr>
                <w:i w:val="0"/>
                <w:color w:val="00B050"/>
                <w:lang w:val="fr-CH"/>
              </w:rPr>
              <w:t>+0</w:t>
            </w:r>
            <w:r>
              <w:rPr>
                <w:i w:val="0"/>
                <w:color w:val="00B050"/>
                <w:lang w:val="fr-CH"/>
              </w:rPr>
              <w:t>,</w:t>
            </w:r>
            <w:r w:rsidRPr="00F149E5">
              <w:rPr>
                <w:i w:val="0"/>
                <w:color w:val="00B050"/>
                <w:lang w:val="fr-CH"/>
              </w:rPr>
              <w:t>70</w:t>
            </w:r>
            <w:r w:rsidRPr="00F149E5">
              <w:rPr>
                <w:i w:val="0"/>
                <w:color w:val="00B050"/>
                <w:lang w:val="fr-CH"/>
              </w:rPr>
              <w:tab/>
            </w:r>
            <w:r>
              <w:rPr>
                <w:i w:val="0"/>
                <w:color w:val="00B050"/>
                <w:lang w:val="fr-CH"/>
              </w:rPr>
              <w:t xml:space="preserve">par jour </w:t>
            </w:r>
          </w:p>
          <w:p w14:paraId="4112780F" w14:textId="77777777" w:rsidR="00C536B9" w:rsidRPr="00F149E5" w:rsidRDefault="00C536B9" w:rsidP="00C536B9">
            <w:pPr>
              <w:pStyle w:val="Standardkursiv"/>
              <w:spacing w:before="144" w:after="144"/>
              <w:rPr>
                <w:color w:val="0070C0"/>
                <w:lang w:val="fr-CH"/>
              </w:rPr>
            </w:pPr>
            <w:r w:rsidRPr="00F149E5">
              <w:rPr>
                <w:color w:val="0070C0"/>
                <w:lang w:val="fr-CH"/>
              </w:rPr>
              <w:t>(</w:t>
            </w:r>
            <w:r>
              <w:rPr>
                <w:color w:val="0070C0"/>
                <w:lang w:val="fr-CH"/>
              </w:rPr>
              <w:t>adapter en fonction de l’ouvrage</w:t>
            </w:r>
            <w:r w:rsidRPr="00F149E5">
              <w:rPr>
                <w:color w:val="0070C0"/>
                <w:lang w:val="fr-CH"/>
              </w:rPr>
              <w:t>)</w:t>
            </w:r>
          </w:p>
        </w:tc>
      </w:tr>
      <w:tr w:rsidR="00C536B9" w:rsidRPr="00F149E5" w14:paraId="23C8852C" w14:textId="77777777" w:rsidTr="000D4C4A">
        <w:trPr>
          <w:gridAfter w:val="3"/>
          <w:wAfter w:w="63" w:type="dxa"/>
        </w:trPr>
        <w:tc>
          <w:tcPr>
            <w:tcW w:w="639" w:type="dxa"/>
          </w:tcPr>
          <w:p w14:paraId="6D097095"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1E30EEE7" w14:textId="77777777" w:rsidR="00C536B9" w:rsidRPr="00F149E5" w:rsidRDefault="00C536B9" w:rsidP="00C536B9">
            <w:pPr>
              <w:pStyle w:val="Standardkursiv"/>
              <w:spacing w:before="144" w:after="144"/>
              <w:rPr>
                <w:i w:val="0"/>
                <w:lang w:val="fr-CH"/>
              </w:rPr>
            </w:pPr>
            <w:r w:rsidRPr="00F149E5">
              <w:rPr>
                <w:i w:val="0"/>
                <w:lang w:val="fr-CH"/>
              </w:rPr>
              <w:t>.522</w:t>
            </w:r>
          </w:p>
        </w:tc>
        <w:tc>
          <w:tcPr>
            <w:tcW w:w="7899" w:type="dxa"/>
          </w:tcPr>
          <w:p w14:paraId="5649E79D" w14:textId="77777777" w:rsidR="00C536B9" w:rsidRPr="00F149E5" w:rsidRDefault="00C536B9" w:rsidP="00C536B9">
            <w:pPr>
              <w:pStyle w:val="Standardkursiv"/>
              <w:spacing w:before="144" w:after="144"/>
              <w:rPr>
                <w:i w:val="0"/>
                <w:lang w:val="fr-CH"/>
              </w:rPr>
            </w:pPr>
            <w:r>
              <w:rPr>
                <w:i w:val="0"/>
                <w:lang w:val="fr-CH"/>
              </w:rPr>
              <w:t>Diminution du métré</w:t>
            </w:r>
          </w:p>
          <w:p w14:paraId="6C4747C0" w14:textId="77777777" w:rsidR="00C536B9" w:rsidRPr="00F149E5" w:rsidRDefault="00C536B9" w:rsidP="00C536B9">
            <w:pPr>
              <w:pStyle w:val="Standardkursiv"/>
              <w:spacing w:before="144" w:after="144"/>
              <w:rPr>
                <w:i w:val="0"/>
                <w:lang w:val="fr-CH"/>
              </w:rPr>
            </w:pPr>
            <w:r>
              <w:rPr>
                <w:i w:val="0"/>
                <w:lang w:val="fr-CH"/>
              </w:rPr>
              <w:t>Si le montant du décompte est inférieur au montant de l’offre, aucune modification du temps de construction n’est effectuée (risque du maître d’ouvrage</w:t>
            </w:r>
            <w:r w:rsidRPr="00F149E5">
              <w:rPr>
                <w:i w:val="0"/>
                <w:lang w:val="fr-CH"/>
              </w:rPr>
              <w:t>).</w:t>
            </w:r>
          </w:p>
          <w:p w14:paraId="0598892A" w14:textId="77777777" w:rsidR="00C536B9" w:rsidRPr="00F149E5" w:rsidRDefault="00C536B9" w:rsidP="00C536B9">
            <w:pPr>
              <w:pStyle w:val="Standardkursiv"/>
              <w:spacing w:before="144" w:after="144"/>
              <w:rPr>
                <w:i w:val="0"/>
                <w:lang w:val="fr-CH"/>
              </w:rPr>
            </w:pPr>
            <w:r>
              <w:rPr>
                <w:i w:val="0"/>
                <w:lang w:val="fr-CH"/>
              </w:rPr>
              <w:t>De même, les réductions du montant du décompte par rapport au montant de l’offre sont facturées par des journées de location supplémentaires</w:t>
            </w:r>
            <w:r w:rsidRPr="00F149E5">
              <w:rPr>
                <w:i w:val="0"/>
                <w:lang w:val="fr-CH"/>
              </w:rPr>
              <w:t xml:space="preserve"> (</w:t>
            </w:r>
            <w:r>
              <w:rPr>
                <w:i w:val="0"/>
                <w:lang w:val="fr-CH"/>
              </w:rPr>
              <w:t>puisque les travaux devraient être terminés plus rapidement</w:t>
            </w:r>
            <w:r w:rsidRPr="00F149E5">
              <w:rPr>
                <w:i w:val="0"/>
                <w:lang w:val="fr-CH"/>
              </w:rPr>
              <w:t xml:space="preserve">), </w:t>
            </w:r>
            <w:r>
              <w:rPr>
                <w:i w:val="0"/>
                <w:lang w:val="fr-CH"/>
              </w:rPr>
              <w:t>ce qui signifie que les jours de location nécessaires dans les faits sont augmentés des jours de location supplémentaires</w:t>
            </w:r>
            <w:r w:rsidRPr="00F149E5">
              <w:rPr>
                <w:i w:val="0"/>
                <w:lang w:val="fr-CH"/>
              </w:rPr>
              <w:t>.</w:t>
            </w:r>
            <w:r w:rsidRPr="00F149E5">
              <w:rPr>
                <w:i w:val="0"/>
                <w:lang w:val="fr-CH"/>
              </w:rPr>
              <w:br/>
            </w:r>
            <w:r>
              <w:rPr>
                <w:i w:val="0"/>
                <w:lang w:val="fr-CH"/>
              </w:rPr>
              <w:t>On applique la même gradation pour les diminutions du métré que pour les métrés supplémentaires</w:t>
            </w:r>
            <w:r w:rsidRPr="00F149E5">
              <w:rPr>
                <w:i w:val="0"/>
                <w:lang w:val="fr-CH"/>
              </w:rPr>
              <w:t>.</w:t>
            </w:r>
          </w:p>
          <w:p w14:paraId="47D2BFD6" w14:textId="77777777" w:rsidR="00C536B9" w:rsidRPr="00F149E5" w:rsidRDefault="00C536B9" w:rsidP="00C536B9">
            <w:pPr>
              <w:pStyle w:val="Standardkursiv"/>
              <w:spacing w:before="144" w:after="144"/>
              <w:rPr>
                <w:i w:val="0"/>
                <w:lang w:val="fr-CH"/>
              </w:rPr>
            </w:pPr>
            <w:r>
              <w:rPr>
                <w:i w:val="0"/>
                <w:lang w:val="fr-CH"/>
              </w:rPr>
              <w:t>Les diminutions du métré n’entraînent aucune modification des délais conformément au contrat d’entreprise, art</w:t>
            </w:r>
            <w:r w:rsidRPr="00F149E5">
              <w:rPr>
                <w:i w:val="0"/>
                <w:lang w:val="fr-CH"/>
              </w:rPr>
              <w:t xml:space="preserve">. 5; </w:t>
            </w:r>
            <w:r>
              <w:rPr>
                <w:i w:val="0"/>
                <w:lang w:val="fr-CH"/>
              </w:rPr>
              <w:t>les délais sont contraignants.</w:t>
            </w:r>
          </w:p>
          <w:p w14:paraId="7B165BB1"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72322DC6" w14:textId="77777777" w:rsidTr="000D4C4A">
        <w:trPr>
          <w:gridAfter w:val="3"/>
          <w:wAfter w:w="63" w:type="dxa"/>
        </w:trPr>
        <w:tc>
          <w:tcPr>
            <w:tcW w:w="639" w:type="dxa"/>
          </w:tcPr>
          <w:p w14:paraId="5EA9A3CD"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2CFDDFDE" w14:textId="77777777" w:rsidR="00C536B9" w:rsidRPr="00F149E5" w:rsidRDefault="00C536B9" w:rsidP="00C536B9">
            <w:pPr>
              <w:pStyle w:val="Standardkursiv"/>
              <w:spacing w:before="144" w:after="144"/>
              <w:rPr>
                <w:i w:val="0"/>
                <w:lang w:val="fr-CH"/>
              </w:rPr>
            </w:pPr>
            <w:r w:rsidRPr="00F149E5">
              <w:rPr>
                <w:i w:val="0"/>
                <w:lang w:val="fr-CH"/>
              </w:rPr>
              <w:t>.600</w:t>
            </w:r>
          </w:p>
        </w:tc>
        <w:tc>
          <w:tcPr>
            <w:tcW w:w="7899" w:type="dxa"/>
          </w:tcPr>
          <w:p w14:paraId="22820CCF" w14:textId="77777777" w:rsidR="00C536B9" w:rsidRPr="00F149E5" w:rsidRDefault="00C536B9" w:rsidP="00C536B9">
            <w:pPr>
              <w:pStyle w:val="Standardkursiv"/>
              <w:spacing w:before="144" w:after="144"/>
              <w:rPr>
                <w:i w:val="0"/>
                <w:lang w:val="fr-CH"/>
              </w:rPr>
            </w:pPr>
            <w:r>
              <w:rPr>
                <w:i w:val="0"/>
                <w:lang w:val="fr-CH"/>
              </w:rPr>
              <w:t>Décompte</w:t>
            </w:r>
          </w:p>
        </w:tc>
      </w:tr>
      <w:tr w:rsidR="00C536B9" w:rsidRPr="001C1EF7" w14:paraId="189C0307" w14:textId="77777777" w:rsidTr="000D4C4A">
        <w:trPr>
          <w:gridAfter w:val="3"/>
          <w:wAfter w:w="63" w:type="dxa"/>
        </w:trPr>
        <w:tc>
          <w:tcPr>
            <w:tcW w:w="639" w:type="dxa"/>
          </w:tcPr>
          <w:p w14:paraId="0A12F733"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14A21328" w14:textId="77777777" w:rsidR="00C536B9" w:rsidRPr="00F149E5" w:rsidRDefault="00C536B9" w:rsidP="00C536B9">
            <w:pPr>
              <w:pStyle w:val="Standardkursiv"/>
              <w:spacing w:before="144" w:after="144"/>
              <w:rPr>
                <w:i w:val="0"/>
                <w:lang w:val="fr-CH"/>
              </w:rPr>
            </w:pPr>
            <w:r w:rsidRPr="00F149E5">
              <w:rPr>
                <w:i w:val="0"/>
                <w:lang w:val="fr-CH"/>
              </w:rPr>
              <w:t>.610</w:t>
            </w:r>
          </w:p>
        </w:tc>
        <w:tc>
          <w:tcPr>
            <w:tcW w:w="7899" w:type="dxa"/>
          </w:tcPr>
          <w:p w14:paraId="28C59EC7" w14:textId="77777777" w:rsidR="00C536B9" w:rsidRPr="00F149E5" w:rsidRDefault="00C536B9" w:rsidP="00C536B9">
            <w:pPr>
              <w:pStyle w:val="Standardkursiv"/>
              <w:spacing w:before="144" w:after="144"/>
              <w:rPr>
                <w:i w:val="0"/>
                <w:lang w:val="fr-CH"/>
              </w:rPr>
            </w:pPr>
            <w:r>
              <w:rPr>
                <w:i w:val="0"/>
                <w:lang w:val="fr-CH"/>
              </w:rPr>
              <w:t>Principe du net pour les montants du système d’incitations financières</w:t>
            </w:r>
          </w:p>
          <w:p w14:paraId="40690971" w14:textId="77777777" w:rsidR="00C536B9" w:rsidRPr="00F149E5" w:rsidRDefault="00C536B9" w:rsidP="00C536B9">
            <w:pPr>
              <w:pStyle w:val="Standardkursiv"/>
              <w:spacing w:before="144" w:after="144"/>
              <w:rPr>
                <w:i w:val="0"/>
                <w:lang w:val="fr-CH"/>
              </w:rPr>
            </w:pPr>
            <w:r>
              <w:rPr>
                <w:i w:val="0"/>
                <w:lang w:val="fr-CH"/>
              </w:rPr>
              <w:t>Toutes les primes</w:t>
            </w:r>
            <w:r w:rsidRPr="00F149E5">
              <w:rPr>
                <w:i w:val="0"/>
                <w:lang w:val="fr-CH"/>
              </w:rPr>
              <w:t xml:space="preserve">, </w:t>
            </w:r>
            <w:r>
              <w:rPr>
                <w:i w:val="0"/>
                <w:lang w:val="fr-CH"/>
              </w:rPr>
              <w:t>pénalités</w:t>
            </w:r>
            <w:r w:rsidRPr="00F149E5">
              <w:rPr>
                <w:i w:val="0"/>
                <w:lang w:val="fr-CH"/>
              </w:rPr>
              <w:t xml:space="preserve">, </w:t>
            </w:r>
            <w:r>
              <w:rPr>
                <w:i w:val="0"/>
                <w:lang w:val="fr-CH"/>
              </w:rPr>
              <w:t>montants de bonus-malus et montants de location sont considérés comme des montants nets</w:t>
            </w:r>
            <w:r w:rsidRPr="00F149E5">
              <w:rPr>
                <w:i w:val="0"/>
                <w:lang w:val="fr-CH"/>
              </w:rPr>
              <w:t xml:space="preserve">, </w:t>
            </w:r>
            <w:r>
              <w:rPr>
                <w:i w:val="0"/>
                <w:lang w:val="fr-CH"/>
              </w:rPr>
              <w:t>c’est-à-dire que les remises et/ou escomptes accordés sont calculés dans les différentes positions de la liste des prestations afin de correspondre aux montants nets effectifs avant TVA</w:t>
            </w:r>
            <w:r w:rsidRPr="00F149E5">
              <w:rPr>
                <w:i w:val="0"/>
                <w:lang w:val="fr-CH"/>
              </w:rPr>
              <w:t>. (</w:t>
            </w:r>
            <w:r>
              <w:rPr>
                <w:i w:val="0"/>
                <w:lang w:val="fr-CH"/>
              </w:rPr>
              <w:t>Exemple: prix unitaire pour une location</w:t>
            </w:r>
            <w:r w:rsidRPr="00F149E5">
              <w:rPr>
                <w:i w:val="0"/>
                <w:lang w:val="fr-CH"/>
              </w:rPr>
              <w:t xml:space="preserve"> Fr. 6'000.-, </w:t>
            </w:r>
            <w:r>
              <w:rPr>
                <w:i w:val="0"/>
                <w:lang w:val="fr-CH"/>
              </w:rPr>
              <w:t>l’offre est effectuée avec</w:t>
            </w:r>
            <w:r w:rsidRPr="00F149E5">
              <w:rPr>
                <w:i w:val="0"/>
                <w:lang w:val="fr-CH"/>
              </w:rPr>
              <w:t xml:space="preserve"> 3% </w:t>
            </w:r>
            <w:r>
              <w:rPr>
                <w:i w:val="0"/>
                <w:lang w:val="fr-CH"/>
              </w:rPr>
              <w:t>de remise et</w:t>
            </w:r>
            <w:r w:rsidRPr="00F149E5">
              <w:rPr>
                <w:i w:val="0"/>
                <w:lang w:val="fr-CH"/>
              </w:rPr>
              <w:t xml:space="preserve"> 2% </w:t>
            </w:r>
            <w:r>
              <w:rPr>
                <w:i w:val="0"/>
                <w:lang w:val="fr-CH"/>
              </w:rPr>
              <w:t>d’escompte</w:t>
            </w:r>
            <w:r w:rsidRPr="00F149E5">
              <w:rPr>
                <w:i w:val="0"/>
                <w:lang w:val="fr-CH"/>
              </w:rPr>
              <w:t xml:space="preserve">: </w:t>
            </w:r>
            <w:r>
              <w:rPr>
                <w:i w:val="0"/>
                <w:lang w:val="fr-CH"/>
              </w:rPr>
              <w:t>calcul du prix</w:t>
            </w:r>
            <w:r w:rsidRPr="00F149E5">
              <w:rPr>
                <w:i w:val="0"/>
                <w:lang w:val="fr-CH"/>
              </w:rPr>
              <w:t xml:space="preserve"> Fr. 6'000: (0</w:t>
            </w:r>
            <w:r>
              <w:rPr>
                <w:i w:val="0"/>
                <w:lang w:val="fr-CH"/>
              </w:rPr>
              <w:t>,</w:t>
            </w:r>
            <w:r w:rsidRPr="00F149E5">
              <w:rPr>
                <w:i w:val="0"/>
                <w:lang w:val="fr-CH"/>
              </w:rPr>
              <w:t>97x0</w:t>
            </w:r>
            <w:r>
              <w:rPr>
                <w:i w:val="0"/>
                <w:lang w:val="fr-CH"/>
              </w:rPr>
              <w:t>,</w:t>
            </w:r>
            <w:r w:rsidRPr="00F149E5">
              <w:rPr>
                <w:i w:val="0"/>
                <w:lang w:val="fr-CH"/>
              </w:rPr>
              <w:t>98) = Fr. 6'311</w:t>
            </w:r>
            <w:r>
              <w:rPr>
                <w:i w:val="0"/>
                <w:lang w:val="fr-CH"/>
              </w:rPr>
              <w:t>,</w:t>
            </w:r>
            <w:r w:rsidRPr="00F149E5">
              <w:rPr>
                <w:i w:val="0"/>
                <w:lang w:val="fr-CH"/>
              </w:rPr>
              <w:t xml:space="preserve">80 </w:t>
            </w:r>
            <w:r>
              <w:rPr>
                <w:i w:val="0"/>
                <w:lang w:val="fr-CH"/>
              </w:rPr>
              <w:t>donne le prix unitaire à utiliser dans l’offre</w:t>
            </w:r>
            <w:r w:rsidRPr="00F149E5">
              <w:rPr>
                <w:i w:val="0"/>
                <w:lang w:val="fr-CH"/>
              </w:rPr>
              <w:t>.</w:t>
            </w:r>
          </w:p>
        </w:tc>
      </w:tr>
      <w:tr w:rsidR="00C536B9" w:rsidRPr="00F149E5" w14:paraId="7ADD8778" w14:textId="77777777" w:rsidTr="000D4C4A">
        <w:trPr>
          <w:gridAfter w:val="3"/>
          <w:wAfter w:w="63" w:type="dxa"/>
        </w:trPr>
        <w:tc>
          <w:tcPr>
            <w:tcW w:w="639" w:type="dxa"/>
          </w:tcPr>
          <w:p w14:paraId="342CE841"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39D6CEBE" w14:textId="77777777" w:rsidR="00C536B9" w:rsidRPr="00F149E5" w:rsidRDefault="00C536B9" w:rsidP="00C536B9">
            <w:pPr>
              <w:pStyle w:val="Standardkursiv"/>
              <w:spacing w:before="144" w:after="144"/>
              <w:rPr>
                <w:i w:val="0"/>
                <w:lang w:val="fr-CH"/>
              </w:rPr>
            </w:pPr>
            <w:r w:rsidRPr="00F149E5">
              <w:rPr>
                <w:i w:val="0"/>
                <w:lang w:val="fr-CH"/>
              </w:rPr>
              <w:t>.620</w:t>
            </w:r>
          </w:p>
        </w:tc>
        <w:tc>
          <w:tcPr>
            <w:tcW w:w="7899" w:type="dxa"/>
          </w:tcPr>
          <w:p w14:paraId="00C633A8" w14:textId="77777777" w:rsidR="00C536B9" w:rsidRPr="00F149E5" w:rsidRDefault="00C536B9" w:rsidP="00C536B9">
            <w:pPr>
              <w:pStyle w:val="Standardkursiv"/>
              <w:spacing w:before="144" w:after="144"/>
              <w:rPr>
                <w:i w:val="0"/>
                <w:lang w:val="fr-CH"/>
              </w:rPr>
            </w:pPr>
            <w:r>
              <w:rPr>
                <w:i w:val="0"/>
                <w:lang w:val="fr-CH"/>
              </w:rPr>
              <w:t>Moment du décompte</w:t>
            </w:r>
          </w:p>
          <w:p w14:paraId="4EB86555" w14:textId="77777777" w:rsidR="00C536B9" w:rsidRPr="00F149E5" w:rsidRDefault="00C536B9" w:rsidP="00C536B9">
            <w:pPr>
              <w:pStyle w:val="Standardkursiv"/>
              <w:spacing w:before="144" w:after="144"/>
              <w:rPr>
                <w:i w:val="0"/>
                <w:lang w:val="fr-CH"/>
              </w:rPr>
            </w:pPr>
            <w:r>
              <w:rPr>
                <w:i w:val="0"/>
                <w:lang w:val="fr-CH"/>
              </w:rPr>
              <w:t>Les positions de la liste des prestations comprenant des montants du système d’incitations financières sont mesurées après la fin des travaux et prises en compte dans le compte final</w:t>
            </w:r>
            <w:r w:rsidRPr="00F149E5">
              <w:rPr>
                <w:i w:val="0"/>
                <w:lang w:val="fr-CH"/>
              </w:rPr>
              <w:t>.</w:t>
            </w:r>
          </w:p>
          <w:p w14:paraId="13145BA7" w14:textId="77777777" w:rsidR="00C536B9" w:rsidRPr="00F149E5" w:rsidRDefault="00C536B9" w:rsidP="00C536B9">
            <w:pPr>
              <w:pStyle w:val="Standardkursiv"/>
              <w:spacing w:before="144" w:after="144"/>
              <w:rPr>
                <w:color w:val="0070C0"/>
                <w:lang w:val="fr-CH"/>
              </w:rPr>
            </w:pPr>
            <w:r>
              <w:rPr>
                <w:color w:val="0070C0"/>
                <w:lang w:val="fr-CH"/>
              </w:rPr>
              <w:t>Les autres réglementations doivent être décrites, par ex. si le chantier s’étend sur plusieurs années avec des interruptions et des étapes indépendantes les unes des autres</w:t>
            </w:r>
            <w:r w:rsidRPr="00F149E5">
              <w:rPr>
                <w:color w:val="0070C0"/>
                <w:lang w:val="fr-CH"/>
              </w:rPr>
              <w:t>.</w:t>
            </w:r>
          </w:p>
          <w:p w14:paraId="0F0CD895"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11B8ACE2" w14:textId="77777777" w:rsidTr="000D4C4A">
        <w:trPr>
          <w:gridAfter w:val="3"/>
          <w:wAfter w:w="63" w:type="dxa"/>
        </w:trPr>
        <w:tc>
          <w:tcPr>
            <w:tcW w:w="639" w:type="dxa"/>
          </w:tcPr>
          <w:p w14:paraId="1FA30167"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4B799B2B" w14:textId="77777777" w:rsidR="00C536B9" w:rsidRPr="00F149E5" w:rsidRDefault="00C536B9" w:rsidP="00C536B9">
            <w:pPr>
              <w:pStyle w:val="Standardkursiv"/>
              <w:spacing w:before="144" w:after="144"/>
              <w:rPr>
                <w:i w:val="0"/>
                <w:lang w:val="fr-CH"/>
              </w:rPr>
            </w:pPr>
            <w:r w:rsidRPr="00F149E5">
              <w:rPr>
                <w:i w:val="0"/>
                <w:lang w:val="fr-CH"/>
              </w:rPr>
              <w:t>.630</w:t>
            </w:r>
          </w:p>
        </w:tc>
        <w:tc>
          <w:tcPr>
            <w:tcW w:w="7899" w:type="dxa"/>
          </w:tcPr>
          <w:p w14:paraId="134296CB" w14:textId="77777777" w:rsidR="00C536B9" w:rsidRPr="00F149E5" w:rsidRDefault="00C536B9" w:rsidP="00C536B9">
            <w:pPr>
              <w:pStyle w:val="Standardkursiv"/>
              <w:spacing w:before="144" w:after="144"/>
              <w:rPr>
                <w:i w:val="0"/>
                <w:lang w:val="fr-CH"/>
              </w:rPr>
            </w:pPr>
            <w:r>
              <w:rPr>
                <w:i w:val="0"/>
                <w:lang w:val="fr-CH"/>
              </w:rPr>
              <w:t>Jour de référence</w:t>
            </w:r>
          </w:p>
          <w:p w14:paraId="7C9F98DF" w14:textId="6542D8C6" w:rsidR="00C536B9" w:rsidRPr="00F149E5" w:rsidRDefault="00C536B9" w:rsidP="00C536B9">
            <w:pPr>
              <w:pStyle w:val="Standardkursiv"/>
              <w:spacing w:before="144" w:after="144"/>
              <w:rPr>
                <w:i w:val="0"/>
                <w:lang w:val="fr-CH"/>
              </w:rPr>
            </w:pPr>
            <w:r>
              <w:rPr>
                <w:i w:val="0"/>
                <w:lang w:val="fr-CH"/>
              </w:rPr>
              <w:t>Les délais définis dans le contrat d’entreprise et/ou le calendrier servent de base au calcul des délais pour le système d’incitations financières. Le jour de référence pour le calcul du temps est toujours défini comme l</w:t>
            </w:r>
            <w:r w:rsidR="00C0621B">
              <w:rPr>
                <w:i w:val="0"/>
                <w:lang w:val="fr-CH"/>
              </w:rPr>
              <w:t>e début des travaux</w:t>
            </w:r>
            <w:r w:rsidRPr="00F149E5">
              <w:rPr>
                <w:i w:val="0"/>
                <w:lang w:val="fr-CH"/>
              </w:rPr>
              <w:t xml:space="preserve"> </w:t>
            </w:r>
            <w:r>
              <w:rPr>
                <w:i w:val="0"/>
                <w:lang w:val="fr-CH"/>
              </w:rPr>
              <w:t>(tous les délais sont calculés à partir de cette date en tenant compte des jours fériés nationaux</w:t>
            </w:r>
            <w:r w:rsidRPr="00F149E5">
              <w:rPr>
                <w:i w:val="0"/>
                <w:lang w:val="fr-CH"/>
              </w:rPr>
              <w:t>).</w:t>
            </w:r>
          </w:p>
        </w:tc>
      </w:tr>
      <w:tr w:rsidR="00C536B9" w:rsidRPr="001C1EF7" w14:paraId="1BA0DD82" w14:textId="77777777" w:rsidTr="000D4C4A">
        <w:trPr>
          <w:gridAfter w:val="3"/>
          <w:wAfter w:w="63" w:type="dxa"/>
        </w:trPr>
        <w:tc>
          <w:tcPr>
            <w:tcW w:w="639" w:type="dxa"/>
          </w:tcPr>
          <w:p w14:paraId="74CD15F7" w14:textId="77777777" w:rsidR="00C536B9" w:rsidRPr="00F149E5" w:rsidRDefault="00C536B9" w:rsidP="00C536B9">
            <w:pPr>
              <w:pStyle w:val="Standardkursiv"/>
              <w:spacing w:before="144" w:after="144"/>
              <w:rPr>
                <w:i w:val="0"/>
                <w:highlight w:val="yellow"/>
                <w:lang w:val="fr-CH"/>
              </w:rPr>
            </w:pPr>
          </w:p>
        </w:tc>
        <w:tc>
          <w:tcPr>
            <w:tcW w:w="739" w:type="dxa"/>
            <w:gridSpan w:val="3"/>
          </w:tcPr>
          <w:p w14:paraId="7AD0A9F3" w14:textId="77777777" w:rsidR="00C536B9" w:rsidRPr="00F149E5" w:rsidRDefault="00C536B9" w:rsidP="00C536B9">
            <w:pPr>
              <w:pStyle w:val="Standardkursiv"/>
              <w:spacing w:before="144" w:after="144"/>
              <w:rPr>
                <w:i w:val="0"/>
                <w:lang w:val="fr-CH"/>
              </w:rPr>
            </w:pPr>
            <w:r w:rsidRPr="00F149E5">
              <w:rPr>
                <w:i w:val="0"/>
                <w:lang w:val="fr-CH"/>
              </w:rPr>
              <w:t>.640</w:t>
            </w:r>
          </w:p>
        </w:tc>
        <w:tc>
          <w:tcPr>
            <w:tcW w:w="7899" w:type="dxa"/>
          </w:tcPr>
          <w:p w14:paraId="3214CDFB" w14:textId="77777777" w:rsidR="00C536B9" w:rsidRPr="00F149E5" w:rsidRDefault="00C536B9" w:rsidP="00C536B9">
            <w:pPr>
              <w:pStyle w:val="Standardkursiv"/>
              <w:spacing w:before="144" w:after="144"/>
              <w:rPr>
                <w:i w:val="0"/>
                <w:lang w:val="fr-CH"/>
              </w:rPr>
            </w:pPr>
            <w:r>
              <w:rPr>
                <w:i w:val="0"/>
                <w:lang w:val="fr-CH"/>
              </w:rPr>
              <w:t>Période neutre</w:t>
            </w:r>
          </w:p>
          <w:p w14:paraId="632EF604" w14:textId="77777777" w:rsidR="00C536B9" w:rsidRPr="00F149E5" w:rsidRDefault="00C536B9" w:rsidP="00C536B9">
            <w:pPr>
              <w:pStyle w:val="Standardkursiv"/>
              <w:spacing w:before="144" w:after="144"/>
              <w:rPr>
                <w:i w:val="0"/>
                <w:lang w:val="fr-CH"/>
              </w:rPr>
            </w:pPr>
            <w:r>
              <w:rPr>
                <w:i w:val="0"/>
                <w:lang w:val="fr-CH"/>
              </w:rPr>
              <w:lastRenderedPageBreak/>
              <w:t>Une période neutre de 7 jours civils est définie entre les dates butoirs pour le «bonus» et le «malus»</w:t>
            </w:r>
            <w:r w:rsidRPr="00F149E5">
              <w:rPr>
                <w:i w:val="0"/>
                <w:lang w:val="fr-CH"/>
              </w:rPr>
              <w:t xml:space="preserve">. </w:t>
            </w:r>
            <w:r>
              <w:rPr>
                <w:i w:val="0"/>
                <w:lang w:val="fr-CH"/>
              </w:rPr>
              <w:t xml:space="preserve">Cette période sert à éviter les discussions concernant les éventuels retards d’approbations (examens d’usine réussis, </w:t>
            </w:r>
            <w:r w:rsidRPr="00F149E5">
              <w:rPr>
                <w:i w:val="0"/>
                <w:lang w:val="fr-CH"/>
              </w:rPr>
              <w:t>etc.).</w:t>
            </w:r>
          </w:p>
        </w:tc>
      </w:tr>
      <w:tr w:rsidR="00C536B9" w:rsidRPr="001C1EF7" w14:paraId="396A272C" w14:textId="77777777" w:rsidTr="002B4626">
        <w:trPr>
          <w:gridAfter w:val="3"/>
          <w:wAfter w:w="63" w:type="dxa"/>
        </w:trPr>
        <w:tc>
          <w:tcPr>
            <w:tcW w:w="9277" w:type="dxa"/>
            <w:gridSpan w:val="5"/>
          </w:tcPr>
          <w:p w14:paraId="17E7F9E3" w14:textId="1B4EA1A3" w:rsidR="00C536B9" w:rsidRPr="00F149E5" w:rsidRDefault="00C536B9" w:rsidP="00C536B9">
            <w:pPr>
              <w:pStyle w:val="berschrift1"/>
              <w:numPr>
                <w:ilvl w:val="0"/>
                <w:numId w:val="0"/>
              </w:numPr>
              <w:tabs>
                <w:tab w:val="left" w:pos="1407"/>
              </w:tabs>
              <w:spacing w:before="144" w:after="144"/>
              <w:contextualSpacing w:val="0"/>
              <w:rPr>
                <w:smallCaps/>
                <w:sz w:val="28"/>
                <w:lang w:val="fr-CH"/>
              </w:rPr>
            </w:pPr>
            <w:bookmarkStart w:id="205" w:name="_Toc335734949"/>
            <w:bookmarkStart w:id="206" w:name="_Toc335735298"/>
            <w:bookmarkStart w:id="207" w:name="_Toc91503892"/>
            <w:bookmarkStart w:id="208" w:name="_Toc197833775"/>
            <w:bookmarkStart w:id="209" w:name="_Toc185857219"/>
            <w:r w:rsidRPr="00F149E5">
              <w:rPr>
                <w:smallCaps/>
                <w:sz w:val="28"/>
                <w:lang w:val="fr-CH"/>
              </w:rPr>
              <w:lastRenderedPageBreak/>
              <w:t>700</w:t>
            </w:r>
            <w:r w:rsidRPr="00F149E5">
              <w:rPr>
                <w:smallCaps/>
                <w:sz w:val="28"/>
                <w:lang w:val="fr-CH"/>
              </w:rPr>
              <w:tab/>
              <w:t>Norme</w:t>
            </w:r>
            <w:r>
              <w:rPr>
                <w:smallCaps/>
                <w:sz w:val="28"/>
                <w:lang w:val="fr-CH"/>
              </w:rPr>
              <w:t>s et autres réglementations, exigences</w:t>
            </w:r>
            <w:bookmarkEnd w:id="205"/>
            <w:bookmarkEnd w:id="206"/>
            <w:r>
              <w:rPr>
                <w:smallCaps/>
                <w:sz w:val="28"/>
                <w:lang w:val="fr-CH"/>
              </w:rPr>
              <w:t xml:space="preserve"> </w:t>
            </w:r>
            <w:r w:rsidRPr="00F149E5">
              <w:rPr>
                <w:smallCaps/>
                <w:sz w:val="28"/>
                <w:lang w:val="fr-CH"/>
              </w:rPr>
              <w:t xml:space="preserve"> </w:t>
            </w:r>
            <w:bookmarkEnd w:id="207"/>
            <w:bookmarkEnd w:id="208"/>
            <w:r w:rsidRPr="00F149E5">
              <w:rPr>
                <w:smallCaps/>
                <w:sz w:val="28"/>
                <w:lang w:val="fr-CH"/>
              </w:rPr>
              <w:br/>
            </w:r>
            <w:r w:rsidRPr="00F149E5">
              <w:rPr>
                <w:smallCaps/>
                <w:sz w:val="28"/>
                <w:lang w:val="fr-CH"/>
              </w:rPr>
              <w:tab/>
            </w:r>
            <w:r>
              <w:rPr>
                <w:smallCaps/>
                <w:sz w:val="28"/>
                <w:lang w:val="fr-CH"/>
              </w:rPr>
              <w:t>particulières</w:t>
            </w:r>
            <w:bookmarkEnd w:id="209"/>
          </w:p>
        </w:tc>
      </w:tr>
      <w:tr w:rsidR="00C536B9" w:rsidRPr="001C1EF7" w14:paraId="6BAC6FE3" w14:textId="77777777" w:rsidTr="002B4626">
        <w:trPr>
          <w:gridAfter w:val="3"/>
          <w:wAfter w:w="63" w:type="dxa"/>
        </w:trPr>
        <w:tc>
          <w:tcPr>
            <w:tcW w:w="9277" w:type="dxa"/>
            <w:gridSpan w:val="5"/>
          </w:tcPr>
          <w:tbl>
            <w:tblPr>
              <w:tblW w:w="9190" w:type="dxa"/>
              <w:tblLayout w:type="fixed"/>
              <w:tblLook w:val="01E0" w:firstRow="1" w:lastRow="1" w:firstColumn="1" w:lastColumn="1" w:noHBand="0" w:noVBand="0"/>
            </w:tblPr>
            <w:tblGrid>
              <w:gridCol w:w="702"/>
              <w:gridCol w:w="535"/>
              <w:gridCol w:w="7953"/>
            </w:tblGrid>
            <w:tr w:rsidR="00C536B9" w:rsidRPr="001C1EF7" w14:paraId="68572F09" w14:textId="77777777" w:rsidTr="0095481D">
              <w:tc>
                <w:tcPr>
                  <w:tcW w:w="702" w:type="dxa"/>
                </w:tcPr>
                <w:p w14:paraId="386D952E" w14:textId="77777777" w:rsidR="00C536B9" w:rsidRPr="00F149E5" w:rsidRDefault="00C536B9" w:rsidP="00C536B9">
                  <w:pPr>
                    <w:spacing w:before="144" w:after="144"/>
                    <w:rPr>
                      <w:lang w:val="fr-CH"/>
                    </w:rPr>
                  </w:pPr>
                </w:p>
              </w:tc>
              <w:tc>
                <w:tcPr>
                  <w:tcW w:w="535" w:type="dxa"/>
                </w:tcPr>
                <w:p w14:paraId="5F00E984" w14:textId="77777777" w:rsidR="00C536B9" w:rsidRPr="00F149E5" w:rsidRDefault="00C536B9" w:rsidP="00C536B9">
                  <w:pPr>
                    <w:pStyle w:val="Standardkursiv"/>
                    <w:spacing w:before="144" w:after="144"/>
                    <w:rPr>
                      <w:i w:val="0"/>
                      <w:lang w:val="fr-CH"/>
                    </w:rPr>
                  </w:pPr>
                </w:p>
              </w:tc>
              <w:tc>
                <w:tcPr>
                  <w:tcW w:w="7953" w:type="dxa"/>
                </w:tcPr>
                <w:p w14:paraId="410B44B2" w14:textId="77777777" w:rsidR="00C536B9" w:rsidRPr="00F149E5" w:rsidRDefault="00C536B9" w:rsidP="00C536B9">
                  <w:pPr>
                    <w:spacing w:before="144" w:after="144"/>
                    <w:rPr>
                      <w:i/>
                      <w:color w:val="0070C0"/>
                      <w:lang w:val="fr-CH"/>
                    </w:rPr>
                  </w:pPr>
                  <w:r>
                    <w:rPr>
                      <w:i/>
                      <w:color w:val="0070C0"/>
                      <w:lang w:val="fr-CH"/>
                    </w:rPr>
                    <w:t>Soit position</w:t>
                  </w:r>
                  <w:r w:rsidRPr="00F149E5">
                    <w:rPr>
                      <w:i/>
                      <w:color w:val="0070C0"/>
                      <w:lang w:val="fr-CH"/>
                    </w:rPr>
                    <w:t xml:space="preserve"> 710</w:t>
                  </w:r>
                  <w:r>
                    <w:rPr>
                      <w:i/>
                      <w:color w:val="0070C0"/>
                      <w:lang w:val="fr-CH"/>
                    </w:rPr>
                    <w:t xml:space="preserve"> soit positions</w:t>
                  </w:r>
                  <w:r w:rsidRPr="00F149E5">
                    <w:rPr>
                      <w:i/>
                      <w:color w:val="0070C0"/>
                      <w:lang w:val="fr-CH"/>
                    </w:rPr>
                    <w:t xml:space="preserve"> 720 </w:t>
                  </w:r>
                  <w:r>
                    <w:rPr>
                      <w:i/>
                      <w:color w:val="0070C0"/>
                      <w:lang w:val="fr-CH"/>
                    </w:rPr>
                    <w:t>à</w:t>
                  </w:r>
                  <w:r w:rsidRPr="00F149E5">
                    <w:rPr>
                      <w:i/>
                      <w:color w:val="0070C0"/>
                      <w:lang w:val="fr-CH"/>
                    </w:rPr>
                    <w:t xml:space="preserve"> 790</w:t>
                  </w:r>
                </w:p>
              </w:tc>
            </w:tr>
          </w:tbl>
          <w:p w14:paraId="73B46C52" w14:textId="77777777" w:rsidR="00C536B9" w:rsidRPr="00F149E5" w:rsidRDefault="00C536B9" w:rsidP="00C536B9">
            <w:pPr>
              <w:pStyle w:val="Erluterung1"/>
              <w:spacing w:before="144" w:after="144"/>
              <w:rPr>
                <w:b/>
                <w:smallCaps/>
                <w:lang w:val="fr-CH"/>
              </w:rPr>
            </w:pPr>
          </w:p>
        </w:tc>
      </w:tr>
      <w:tr w:rsidR="00C536B9" w:rsidRPr="00F149E5" w14:paraId="1A9441A3" w14:textId="77777777" w:rsidTr="002B4626">
        <w:trPr>
          <w:gridAfter w:val="3"/>
          <w:wAfter w:w="63" w:type="dxa"/>
        </w:trPr>
        <w:tc>
          <w:tcPr>
            <w:tcW w:w="9277" w:type="dxa"/>
            <w:gridSpan w:val="5"/>
          </w:tcPr>
          <w:p w14:paraId="514D3918" w14:textId="04CE0CC8" w:rsidR="00C536B9" w:rsidRPr="00F149E5" w:rsidRDefault="00C536B9" w:rsidP="00C536B9">
            <w:pPr>
              <w:pStyle w:val="berschrift2"/>
              <w:numPr>
                <w:ilvl w:val="0"/>
                <w:numId w:val="0"/>
              </w:numPr>
              <w:tabs>
                <w:tab w:val="left" w:pos="1407"/>
              </w:tabs>
              <w:spacing w:before="144" w:after="144"/>
              <w:contextualSpacing w:val="0"/>
              <w:rPr>
                <w:b w:val="0"/>
                <w:smallCaps/>
                <w:sz w:val="24"/>
                <w:szCs w:val="24"/>
                <w:lang w:val="fr-CH"/>
              </w:rPr>
            </w:pPr>
            <w:bookmarkStart w:id="210" w:name="_Toc91503893"/>
            <w:bookmarkStart w:id="211" w:name="_Toc197833776"/>
            <w:bookmarkStart w:id="212" w:name="_Toc185857220"/>
            <w:r w:rsidRPr="00F149E5">
              <w:rPr>
                <w:b w:val="0"/>
                <w:smallCaps/>
                <w:sz w:val="22"/>
                <w:szCs w:val="22"/>
                <w:lang w:val="fr-CH"/>
              </w:rPr>
              <w:t>710</w:t>
            </w:r>
            <w:r w:rsidRPr="00F149E5">
              <w:rPr>
                <w:b w:val="0"/>
                <w:smallCaps/>
                <w:sz w:val="24"/>
                <w:szCs w:val="24"/>
                <w:lang w:val="fr-CH"/>
              </w:rPr>
              <w:tab/>
            </w:r>
            <w:r>
              <w:rPr>
                <w:b w:val="0"/>
                <w:smallCaps/>
                <w:sz w:val="24"/>
                <w:szCs w:val="24"/>
                <w:lang w:val="fr-CH"/>
              </w:rPr>
              <w:t>Application simplifiée</w:t>
            </w:r>
            <w:bookmarkEnd w:id="210"/>
            <w:bookmarkEnd w:id="211"/>
            <w:bookmarkEnd w:id="212"/>
          </w:p>
        </w:tc>
      </w:tr>
      <w:tr w:rsidR="00C536B9" w:rsidRPr="001C1EF7" w14:paraId="1337E7DC" w14:textId="77777777" w:rsidTr="000D4C4A">
        <w:trPr>
          <w:gridAfter w:val="3"/>
          <w:wAfter w:w="63" w:type="dxa"/>
        </w:trPr>
        <w:tc>
          <w:tcPr>
            <w:tcW w:w="639" w:type="dxa"/>
          </w:tcPr>
          <w:p w14:paraId="44A6BD9E" w14:textId="77777777" w:rsidR="00C536B9" w:rsidRPr="00F149E5" w:rsidRDefault="00C536B9" w:rsidP="00C536B9">
            <w:pPr>
              <w:pStyle w:val="berschrift4Kursiv"/>
              <w:spacing w:before="144" w:after="144"/>
              <w:rPr>
                <w:i w:val="0"/>
                <w:sz w:val="22"/>
                <w:lang w:val="fr-CH"/>
              </w:rPr>
            </w:pPr>
            <w:r w:rsidRPr="00F149E5">
              <w:rPr>
                <w:i w:val="0"/>
                <w:sz w:val="22"/>
                <w:lang w:val="fr-CH"/>
              </w:rPr>
              <w:t>711</w:t>
            </w:r>
          </w:p>
        </w:tc>
        <w:tc>
          <w:tcPr>
            <w:tcW w:w="739" w:type="dxa"/>
            <w:gridSpan w:val="3"/>
          </w:tcPr>
          <w:p w14:paraId="4BC5211A" w14:textId="77777777" w:rsidR="00C536B9" w:rsidRPr="00F149E5" w:rsidRDefault="00C536B9" w:rsidP="00C536B9">
            <w:pPr>
              <w:pStyle w:val="berschrift4Kursiv"/>
              <w:spacing w:before="144" w:after="144"/>
              <w:rPr>
                <w:i w:val="0"/>
                <w:sz w:val="22"/>
                <w:lang w:val="fr-CH"/>
              </w:rPr>
            </w:pPr>
          </w:p>
        </w:tc>
        <w:tc>
          <w:tcPr>
            <w:tcW w:w="7899" w:type="dxa"/>
          </w:tcPr>
          <w:p w14:paraId="6493BFF4" w14:textId="77777777" w:rsidR="00C536B9" w:rsidRPr="00F149E5" w:rsidRDefault="00C536B9" w:rsidP="00C536B9">
            <w:pPr>
              <w:spacing w:before="144" w:after="144"/>
              <w:rPr>
                <w:lang w:val="fr-CH"/>
              </w:rPr>
            </w:pPr>
            <w:r>
              <w:rPr>
                <w:lang w:val="fr-CH"/>
              </w:rPr>
              <w:t xml:space="preserve">Réglementation </w:t>
            </w:r>
            <w:r w:rsidRPr="00F149E5">
              <w:rPr>
                <w:lang w:val="fr-CH"/>
              </w:rPr>
              <w:t xml:space="preserve">SIA, </w:t>
            </w:r>
            <w:r>
              <w:rPr>
                <w:lang w:val="fr-CH"/>
              </w:rPr>
              <w:t xml:space="preserve">réglementation </w:t>
            </w:r>
            <w:r w:rsidRPr="00F149E5">
              <w:rPr>
                <w:lang w:val="fr-CH"/>
              </w:rPr>
              <w:t xml:space="preserve">VSS, </w:t>
            </w:r>
            <w:r>
              <w:rPr>
                <w:lang w:val="fr-CH"/>
              </w:rPr>
              <w:t>normes et réglementations d’autres associations professionnelles</w:t>
            </w:r>
            <w:r w:rsidRPr="00F149E5">
              <w:rPr>
                <w:lang w:val="fr-CH"/>
              </w:rPr>
              <w:t xml:space="preserve">; </w:t>
            </w:r>
            <w:r>
              <w:rPr>
                <w:lang w:val="fr-CH"/>
              </w:rPr>
              <w:t>exigences particulières</w:t>
            </w:r>
          </w:p>
        </w:tc>
      </w:tr>
      <w:tr w:rsidR="00C536B9" w:rsidRPr="001C1EF7" w14:paraId="5697AF00" w14:textId="77777777" w:rsidTr="000D4C4A">
        <w:trPr>
          <w:gridAfter w:val="3"/>
          <w:wAfter w:w="63" w:type="dxa"/>
        </w:trPr>
        <w:tc>
          <w:tcPr>
            <w:tcW w:w="639" w:type="dxa"/>
          </w:tcPr>
          <w:p w14:paraId="62C68BD5" w14:textId="77777777" w:rsidR="00C536B9" w:rsidRPr="00F149E5" w:rsidRDefault="00C536B9" w:rsidP="00C536B9">
            <w:pPr>
              <w:spacing w:before="144" w:after="144"/>
              <w:rPr>
                <w:lang w:val="fr-CH"/>
              </w:rPr>
            </w:pPr>
          </w:p>
        </w:tc>
        <w:tc>
          <w:tcPr>
            <w:tcW w:w="739" w:type="dxa"/>
            <w:gridSpan w:val="3"/>
          </w:tcPr>
          <w:p w14:paraId="75EF4AF5"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81B9E60" w14:textId="77777777" w:rsidR="00C536B9" w:rsidRPr="00F149E5" w:rsidRDefault="00C536B9" w:rsidP="00C536B9">
            <w:pPr>
              <w:spacing w:before="144" w:after="144"/>
              <w:rPr>
                <w:lang w:val="fr-CH"/>
              </w:rPr>
            </w:pPr>
            <w:r>
              <w:rPr>
                <w:lang w:val="fr-CH"/>
              </w:rPr>
              <w:t>Les réglementations des associations professionnelles</w:t>
            </w:r>
            <w:r w:rsidRPr="00F149E5">
              <w:rPr>
                <w:lang w:val="fr-CH"/>
              </w:rPr>
              <w:t xml:space="preserve"> SIA </w:t>
            </w:r>
            <w:r>
              <w:rPr>
                <w:lang w:val="fr-CH"/>
              </w:rPr>
              <w:t>et</w:t>
            </w:r>
            <w:r w:rsidRPr="00F149E5">
              <w:rPr>
                <w:lang w:val="fr-CH"/>
              </w:rPr>
              <w:t xml:space="preserve"> VSS</w:t>
            </w:r>
            <w:r>
              <w:rPr>
                <w:lang w:val="fr-CH"/>
              </w:rPr>
              <w:t xml:space="preserve"> ainsi que les directives, instructions et documentations de l’OFROU doivent être appliquées dans leurs versions en vigueur</w:t>
            </w:r>
            <w:r w:rsidRPr="00F149E5">
              <w:rPr>
                <w:lang w:val="fr-CH"/>
              </w:rPr>
              <w:t>.</w:t>
            </w:r>
          </w:p>
        </w:tc>
      </w:tr>
      <w:tr w:rsidR="00C536B9" w:rsidRPr="00F149E5" w14:paraId="64AC1F7F" w14:textId="77777777" w:rsidTr="002B4626">
        <w:trPr>
          <w:gridAfter w:val="3"/>
          <w:wAfter w:w="63" w:type="dxa"/>
        </w:trPr>
        <w:tc>
          <w:tcPr>
            <w:tcW w:w="9277" w:type="dxa"/>
            <w:gridSpan w:val="5"/>
          </w:tcPr>
          <w:p w14:paraId="14218305" w14:textId="73CF1BAC" w:rsidR="00C536B9" w:rsidRPr="00F149E5" w:rsidRDefault="00C536B9" w:rsidP="00C536B9">
            <w:pPr>
              <w:pStyle w:val="berschrift2"/>
              <w:numPr>
                <w:ilvl w:val="0"/>
                <w:numId w:val="0"/>
              </w:numPr>
              <w:tabs>
                <w:tab w:val="left" w:pos="1407"/>
              </w:tabs>
              <w:spacing w:before="144" w:after="144"/>
              <w:contextualSpacing w:val="0"/>
              <w:rPr>
                <w:b w:val="0"/>
                <w:smallCaps/>
                <w:sz w:val="24"/>
                <w:szCs w:val="24"/>
                <w:lang w:val="fr-CH"/>
              </w:rPr>
            </w:pPr>
            <w:bookmarkStart w:id="213" w:name="_Toc91503895"/>
            <w:bookmarkStart w:id="214" w:name="_Toc197833777"/>
            <w:bookmarkStart w:id="215" w:name="_Toc185857221"/>
            <w:r w:rsidRPr="00F149E5">
              <w:rPr>
                <w:b w:val="0"/>
                <w:smallCaps/>
                <w:sz w:val="24"/>
                <w:szCs w:val="24"/>
                <w:lang w:val="fr-CH"/>
              </w:rPr>
              <w:t>720</w:t>
            </w:r>
            <w:r w:rsidRPr="00F149E5">
              <w:rPr>
                <w:b w:val="0"/>
                <w:smallCaps/>
                <w:sz w:val="24"/>
                <w:szCs w:val="24"/>
                <w:lang w:val="fr-CH"/>
              </w:rPr>
              <w:tab/>
            </w:r>
            <w:r>
              <w:rPr>
                <w:b w:val="0"/>
                <w:smallCaps/>
                <w:sz w:val="24"/>
                <w:szCs w:val="24"/>
                <w:lang w:val="fr-CH"/>
              </w:rPr>
              <w:t xml:space="preserve">Réglementations de la </w:t>
            </w:r>
            <w:r w:rsidRPr="00F149E5">
              <w:rPr>
                <w:b w:val="0"/>
                <w:smallCaps/>
                <w:sz w:val="24"/>
                <w:szCs w:val="24"/>
                <w:lang w:val="fr-CH"/>
              </w:rPr>
              <w:t>SIA</w:t>
            </w:r>
            <w:bookmarkEnd w:id="213"/>
            <w:bookmarkEnd w:id="214"/>
            <w:bookmarkEnd w:id="215"/>
          </w:p>
        </w:tc>
      </w:tr>
      <w:tr w:rsidR="00C536B9" w:rsidRPr="001C1EF7" w14:paraId="714E0FD1" w14:textId="77777777" w:rsidTr="002B4626">
        <w:trPr>
          <w:gridAfter w:val="3"/>
          <w:wAfter w:w="63" w:type="dxa"/>
        </w:trPr>
        <w:tc>
          <w:tcPr>
            <w:tcW w:w="9277" w:type="dxa"/>
            <w:gridSpan w:val="5"/>
          </w:tcPr>
          <w:p w14:paraId="3A412C52" w14:textId="1E011700"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16" w:name="_Toc185857222"/>
            <w:r w:rsidRPr="00F149E5">
              <w:rPr>
                <w:b w:val="0"/>
                <w:sz w:val="22"/>
                <w:szCs w:val="22"/>
                <w:lang w:val="fr-CH"/>
              </w:rPr>
              <w:t>721</w:t>
            </w:r>
            <w:r w:rsidRPr="00F149E5">
              <w:rPr>
                <w:b w:val="0"/>
                <w:sz w:val="22"/>
                <w:szCs w:val="22"/>
                <w:lang w:val="fr-CH"/>
              </w:rPr>
              <w:tab/>
            </w:r>
            <w:r>
              <w:rPr>
                <w:b w:val="0"/>
                <w:sz w:val="22"/>
                <w:szCs w:val="22"/>
                <w:lang w:val="fr-CH"/>
              </w:rPr>
              <w:t>Normes, recommandations et directives de la SIA</w:t>
            </w:r>
            <w:bookmarkEnd w:id="216"/>
          </w:p>
        </w:tc>
      </w:tr>
      <w:tr w:rsidR="00C536B9" w:rsidRPr="001C1EF7" w14:paraId="642ACF2C" w14:textId="77777777" w:rsidTr="000D4C4A">
        <w:trPr>
          <w:gridAfter w:val="3"/>
          <w:wAfter w:w="63" w:type="dxa"/>
          <w:trHeight w:val="262"/>
        </w:trPr>
        <w:tc>
          <w:tcPr>
            <w:tcW w:w="639" w:type="dxa"/>
          </w:tcPr>
          <w:p w14:paraId="5AC1B072" w14:textId="77777777" w:rsidR="00C536B9" w:rsidRPr="00F149E5" w:rsidRDefault="00C536B9" w:rsidP="00C536B9">
            <w:pPr>
              <w:spacing w:before="144" w:after="144"/>
              <w:rPr>
                <w:strike/>
                <w:lang w:val="fr-CH"/>
              </w:rPr>
            </w:pPr>
          </w:p>
        </w:tc>
        <w:tc>
          <w:tcPr>
            <w:tcW w:w="739" w:type="dxa"/>
            <w:gridSpan w:val="3"/>
          </w:tcPr>
          <w:p w14:paraId="539AF86E" w14:textId="77777777" w:rsidR="00C536B9" w:rsidRPr="00F149E5" w:rsidRDefault="00C536B9" w:rsidP="00C536B9">
            <w:pPr>
              <w:pStyle w:val="berschrift4Kursiv"/>
              <w:spacing w:before="144" w:after="144"/>
              <w:rPr>
                <w:i w:val="0"/>
                <w:sz w:val="22"/>
                <w:lang w:val="fr-CH"/>
              </w:rPr>
            </w:pPr>
            <w:r w:rsidRPr="00F149E5">
              <w:rPr>
                <w:i w:val="0"/>
                <w:sz w:val="22"/>
                <w:lang w:val="fr-CH"/>
              </w:rPr>
              <w:t>.100</w:t>
            </w:r>
          </w:p>
        </w:tc>
        <w:tc>
          <w:tcPr>
            <w:tcW w:w="7899" w:type="dxa"/>
          </w:tcPr>
          <w:p w14:paraId="7B3966D4" w14:textId="77777777" w:rsidR="00C536B9" w:rsidRPr="00F149E5" w:rsidRDefault="00C536B9" w:rsidP="00C536B9">
            <w:pPr>
              <w:pStyle w:val="Erluterung1"/>
              <w:spacing w:before="144" w:after="144"/>
              <w:rPr>
                <w:i w:val="0"/>
                <w:color w:val="auto"/>
                <w:lang w:val="fr-CH"/>
              </w:rPr>
            </w:pPr>
            <w:r>
              <w:rPr>
                <w:rFonts w:cs="Arial"/>
                <w:i w:val="0"/>
                <w:color w:val="auto"/>
                <w:lang w:val="fr-CH"/>
              </w:rPr>
              <w:t>Toutes les normes, recommandations et directives de la SIA en vigueur au moment de la conclusion du contrat sont applicables</w:t>
            </w:r>
            <w:r w:rsidRPr="00F149E5">
              <w:rPr>
                <w:rFonts w:cs="Arial"/>
                <w:i w:val="0"/>
                <w:color w:val="auto"/>
                <w:lang w:val="fr-CH"/>
              </w:rPr>
              <w:t>.</w:t>
            </w:r>
          </w:p>
        </w:tc>
      </w:tr>
      <w:tr w:rsidR="00C536B9" w:rsidRPr="00F149E5" w14:paraId="3A0A340F" w14:textId="77777777" w:rsidTr="000D4C4A">
        <w:trPr>
          <w:gridAfter w:val="3"/>
          <w:wAfter w:w="63" w:type="dxa"/>
          <w:trHeight w:val="262"/>
        </w:trPr>
        <w:tc>
          <w:tcPr>
            <w:tcW w:w="639" w:type="dxa"/>
          </w:tcPr>
          <w:p w14:paraId="595AA413" w14:textId="77777777" w:rsidR="00C536B9" w:rsidRPr="00F149E5" w:rsidRDefault="00C536B9" w:rsidP="00C536B9">
            <w:pPr>
              <w:spacing w:before="144" w:after="144"/>
              <w:rPr>
                <w:strike/>
                <w:lang w:val="fr-CH"/>
              </w:rPr>
            </w:pPr>
          </w:p>
        </w:tc>
        <w:tc>
          <w:tcPr>
            <w:tcW w:w="739" w:type="dxa"/>
            <w:gridSpan w:val="3"/>
          </w:tcPr>
          <w:p w14:paraId="0555459F" w14:textId="77777777" w:rsidR="00C536B9" w:rsidRPr="00F149E5" w:rsidRDefault="00C536B9" w:rsidP="00C536B9">
            <w:pPr>
              <w:pStyle w:val="Standardkursiv"/>
              <w:spacing w:before="144" w:after="144"/>
              <w:rPr>
                <w:i w:val="0"/>
                <w:strike/>
                <w:lang w:val="fr-CH"/>
              </w:rPr>
            </w:pPr>
            <w:r w:rsidRPr="00F149E5">
              <w:rPr>
                <w:i w:val="0"/>
                <w:lang w:val="fr-CH"/>
              </w:rPr>
              <w:t>.200</w:t>
            </w:r>
          </w:p>
        </w:tc>
        <w:tc>
          <w:tcPr>
            <w:tcW w:w="7899" w:type="dxa"/>
          </w:tcPr>
          <w:p w14:paraId="335C9AA3" w14:textId="77777777" w:rsidR="00C536B9" w:rsidRPr="00F149E5" w:rsidRDefault="00C536B9" w:rsidP="00C536B9">
            <w:pPr>
              <w:spacing w:before="144" w:after="144"/>
              <w:rPr>
                <w:lang w:val="fr-CH"/>
              </w:rPr>
            </w:pPr>
            <w:r>
              <w:rPr>
                <w:lang w:val="fr-CH"/>
              </w:rPr>
              <w:t>Dispositions complémentaires aux normes</w:t>
            </w:r>
            <w:r w:rsidRPr="00F149E5">
              <w:rPr>
                <w:lang w:val="fr-CH"/>
              </w:rPr>
              <w:t xml:space="preserve"> SIA 118/262 (</w:t>
            </w:r>
            <w:r>
              <w:rPr>
                <w:lang w:val="fr-CH"/>
              </w:rPr>
              <w:t>Conditions générales pour la construction en béton</w:t>
            </w:r>
            <w:r w:rsidRPr="00F149E5">
              <w:rPr>
                <w:lang w:val="fr-CH"/>
              </w:rPr>
              <w:t xml:space="preserve">) </w:t>
            </w:r>
            <w:r>
              <w:rPr>
                <w:lang w:val="fr-CH"/>
              </w:rPr>
              <w:t>et</w:t>
            </w:r>
            <w:r w:rsidRPr="00F149E5">
              <w:rPr>
                <w:lang w:val="fr-CH"/>
              </w:rPr>
              <w:t xml:space="preserve"> 118/263 (</w:t>
            </w:r>
            <w:r>
              <w:rPr>
                <w:lang w:val="fr-CH"/>
              </w:rPr>
              <w:t>Conditions générales pour la construction en acier</w:t>
            </w:r>
            <w:r w:rsidRPr="00F149E5">
              <w:rPr>
                <w:lang w:val="fr-CH"/>
              </w:rPr>
              <w:t>)</w:t>
            </w:r>
          </w:p>
          <w:p w14:paraId="02A529B3" w14:textId="77777777" w:rsidR="00C536B9" w:rsidRPr="00F149E5" w:rsidRDefault="00C536B9" w:rsidP="00C536B9">
            <w:pPr>
              <w:spacing w:before="144" w:after="144"/>
              <w:rPr>
                <w:i/>
                <w:color w:val="0070C0"/>
                <w:lang w:val="fr-CH"/>
              </w:rPr>
            </w:pPr>
            <w:r>
              <w:rPr>
                <w:i/>
                <w:color w:val="0070C0"/>
                <w:lang w:val="fr-CH"/>
              </w:rPr>
              <w:t xml:space="preserve">Ce chapitre vise à spécifier les modifications (spécifiques à l’ouvrage) de la norme </w:t>
            </w:r>
            <w:r w:rsidRPr="00F149E5">
              <w:rPr>
                <w:i/>
                <w:color w:val="0070C0"/>
                <w:lang w:val="fr-CH"/>
              </w:rPr>
              <w:t>SIA 118/262 (</w:t>
            </w:r>
            <w:r>
              <w:rPr>
                <w:i/>
                <w:color w:val="0070C0"/>
                <w:lang w:val="fr-CH"/>
              </w:rPr>
              <w:t>Conditions générales pour la construction en béton</w:t>
            </w:r>
            <w:r w:rsidRPr="00F149E5">
              <w:rPr>
                <w:i/>
                <w:color w:val="0070C0"/>
                <w:lang w:val="fr-CH"/>
              </w:rPr>
              <w:t xml:space="preserve">). </w:t>
            </w:r>
            <w:r>
              <w:rPr>
                <w:i/>
                <w:color w:val="0070C0"/>
                <w:lang w:val="fr-CH"/>
              </w:rPr>
              <w:t>Ces modifications doivent être discutées avec le maître d’ouvrage</w:t>
            </w:r>
            <w:r w:rsidRPr="00F149E5">
              <w:rPr>
                <w:i/>
                <w:color w:val="0070C0"/>
                <w:lang w:val="fr-CH"/>
              </w:rPr>
              <w:t>.</w:t>
            </w:r>
          </w:p>
          <w:p w14:paraId="153D5A46" w14:textId="131FA237" w:rsidR="00C536B9" w:rsidRDefault="00C536B9" w:rsidP="00883C1A">
            <w:pPr>
              <w:pStyle w:val="Standardkursiv"/>
              <w:tabs>
                <w:tab w:val="left" w:pos="1084"/>
              </w:tabs>
              <w:spacing w:before="144" w:after="144"/>
              <w:rPr>
                <w:i w:val="0"/>
                <w:color w:val="00B050"/>
                <w:lang w:val="fr-CH"/>
              </w:rPr>
            </w:pPr>
            <w:r w:rsidRPr="00C6146F">
              <w:rPr>
                <w:i w:val="0"/>
                <w:color w:val="00B050"/>
                <w:lang w:val="fr-CH"/>
              </w:rPr>
              <w:t>Modifications de la SIA 118/262 (Conditions générales pour la construction en béton)</w:t>
            </w:r>
            <w:r w:rsidR="00883C1A">
              <w:rPr>
                <w:i w:val="0"/>
                <w:color w:val="00B050"/>
                <w:lang w:val="fr-CH"/>
              </w:rPr>
              <w:t xml:space="preserve"> </w:t>
            </w:r>
            <w:r w:rsidRPr="00C6146F">
              <w:rPr>
                <w:i w:val="0"/>
                <w:color w:val="00B050"/>
                <w:lang w:val="fr-CH"/>
              </w:rPr>
              <w:t>:</w:t>
            </w:r>
          </w:p>
          <w:p w14:paraId="3F9EC7A3" w14:textId="512BE6BB" w:rsidR="00883C1A" w:rsidRPr="00C6146F" w:rsidRDefault="00883C1A" w:rsidP="00C6146F">
            <w:pPr>
              <w:pStyle w:val="Standardkursiv"/>
              <w:tabs>
                <w:tab w:val="left" w:pos="1084"/>
              </w:tabs>
              <w:spacing w:before="144" w:after="144"/>
              <w:rPr>
                <w:i w:val="0"/>
                <w:color w:val="00B050"/>
                <w:lang w:val="fr-CH"/>
              </w:rPr>
            </w:pPr>
            <w:r w:rsidRPr="00883C1A">
              <w:rPr>
                <w:i w:val="0"/>
                <w:color w:val="00B050"/>
                <w:lang w:val="fr-CH"/>
              </w:rPr>
              <w:t xml:space="preserve">Le chiffre X.X est modifié comme </w:t>
            </w:r>
            <w:r w:rsidR="006B54B5" w:rsidRPr="00883C1A">
              <w:rPr>
                <w:i w:val="0"/>
                <w:color w:val="00B050"/>
                <w:lang w:val="fr-CH"/>
              </w:rPr>
              <w:t>suit :</w:t>
            </w:r>
          </w:p>
          <w:p w14:paraId="404F3753" w14:textId="77777777" w:rsidR="00C536B9" w:rsidRPr="00F149E5" w:rsidRDefault="00C536B9" w:rsidP="00C536B9">
            <w:pPr>
              <w:pStyle w:val="Standardkursiv"/>
              <w:tabs>
                <w:tab w:val="left" w:pos="1084"/>
              </w:tabs>
              <w:spacing w:before="144" w:after="144"/>
              <w:rPr>
                <w:i w:val="0"/>
                <w:lang w:val="fr-CH"/>
              </w:rPr>
            </w:pPr>
            <w:r>
              <w:rPr>
                <w:i w:val="0"/>
                <w:color w:val="00B050"/>
                <w:lang w:val="fr-CH"/>
              </w:rPr>
              <w:t>Type, description</w:t>
            </w:r>
            <w:r w:rsidRPr="00F149E5">
              <w:rPr>
                <w:i w:val="0"/>
                <w:color w:val="00B050"/>
                <w:lang w:val="fr-CH"/>
              </w:rPr>
              <w:t>…………………………..</w:t>
            </w:r>
          </w:p>
        </w:tc>
      </w:tr>
      <w:tr w:rsidR="00C536B9" w:rsidRPr="001C1EF7" w14:paraId="313B8F9F" w14:textId="77777777" w:rsidTr="000D4C4A">
        <w:trPr>
          <w:gridAfter w:val="3"/>
          <w:wAfter w:w="63" w:type="dxa"/>
        </w:trPr>
        <w:tc>
          <w:tcPr>
            <w:tcW w:w="639" w:type="dxa"/>
          </w:tcPr>
          <w:p w14:paraId="347BF32D" w14:textId="77777777" w:rsidR="00C536B9" w:rsidRPr="00F149E5" w:rsidRDefault="00C536B9" w:rsidP="00C536B9">
            <w:pPr>
              <w:spacing w:before="144" w:after="144"/>
              <w:rPr>
                <w:lang w:val="fr-CH"/>
              </w:rPr>
            </w:pPr>
          </w:p>
        </w:tc>
        <w:tc>
          <w:tcPr>
            <w:tcW w:w="739" w:type="dxa"/>
            <w:gridSpan w:val="3"/>
          </w:tcPr>
          <w:p w14:paraId="122CC304" w14:textId="77777777" w:rsidR="00C536B9" w:rsidRPr="00F149E5" w:rsidRDefault="00C536B9" w:rsidP="00C536B9">
            <w:pPr>
              <w:pStyle w:val="berschrift4Kursiv"/>
              <w:spacing w:before="144" w:after="144"/>
              <w:rPr>
                <w:i w:val="0"/>
                <w:sz w:val="22"/>
                <w:lang w:val="fr-CH"/>
              </w:rPr>
            </w:pPr>
            <w:r w:rsidRPr="00F149E5">
              <w:rPr>
                <w:i w:val="0"/>
                <w:sz w:val="22"/>
                <w:lang w:val="fr-CH"/>
              </w:rPr>
              <w:t>.300</w:t>
            </w:r>
          </w:p>
        </w:tc>
        <w:tc>
          <w:tcPr>
            <w:tcW w:w="7899" w:type="dxa"/>
          </w:tcPr>
          <w:p w14:paraId="5A4236BC" w14:textId="77777777" w:rsidR="00C536B9" w:rsidRPr="00F149E5" w:rsidRDefault="00C536B9" w:rsidP="00C536B9">
            <w:pPr>
              <w:pStyle w:val="Standardkursiv"/>
              <w:spacing w:before="144" w:after="144"/>
              <w:rPr>
                <w:i w:val="0"/>
                <w:lang w:val="fr-CH"/>
              </w:rPr>
            </w:pPr>
            <w:r>
              <w:rPr>
                <w:i w:val="0"/>
                <w:lang w:val="fr-CH"/>
              </w:rPr>
              <w:t>Degrés d’exigence de la gestion de la qualité</w:t>
            </w:r>
          </w:p>
          <w:p w14:paraId="6A46F609" w14:textId="77777777" w:rsidR="00883C1A" w:rsidRPr="00883C1A" w:rsidRDefault="00883C1A" w:rsidP="00883C1A">
            <w:pPr>
              <w:pStyle w:val="Standardkursiv"/>
              <w:spacing w:before="144" w:after="144"/>
              <w:rPr>
                <w:i w:val="0"/>
                <w:lang w:val="fr-CH"/>
              </w:rPr>
            </w:pPr>
            <w:r w:rsidRPr="00883C1A">
              <w:rPr>
                <w:i w:val="0"/>
                <w:lang w:val="fr-CH"/>
              </w:rPr>
              <w:t>Sur la base de la définition des niveaux d’exigence selon le cahier technique SIA 2007 La qualité dans la construction :</w:t>
            </w:r>
          </w:p>
          <w:p w14:paraId="1BE54B4D" w14:textId="77777777" w:rsidR="00C536B9" w:rsidRPr="00F149E5" w:rsidRDefault="00C536B9" w:rsidP="00C536B9">
            <w:pPr>
              <w:pStyle w:val="Standardkursiv"/>
              <w:spacing w:before="144" w:after="144"/>
              <w:rPr>
                <w:i w:val="0"/>
                <w:lang w:val="fr-CH"/>
              </w:rPr>
            </w:pPr>
            <w:r>
              <w:rPr>
                <w:i w:val="0"/>
                <w:lang w:val="fr-CH"/>
              </w:rPr>
              <w:t>Niveau</w:t>
            </w:r>
            <w:r w:rsidRPr="00F149E5">
              <w:rPr>
                <w:i w:val="0"/>
                <w:lang w:val="fr-CH"/>
              </w:rPr>
              <w:t xml:space="preserve"> I</w:t>
            </w:r>
          </w:p>
          <w:p w14:paraId="46868225" w14:textId="0D32A128" w:rsidR="00C536B9" w:rsidRPr="00F149E5" w:rsidRDefault="00883C1A" w:rsidP="00C536B9">
            <w:pPr>
              <w:pStyle w:val="Standardkursiv"/>
              <w:spacing w:before="144" w:after="144"/>
              <w:rPr>
                <w:lang w:val="fr-CH"/>
              </w:rPr>
            </w:pPr>
            <w:r w:rsidRPr="00883C1A">
              <w:rPr>
                <w:color w:val="0070C0"/>
                <w:lang w:val="fr-CH"/>
              </w:rPr>
              <w:t>Pour les projets complexes, le niveau II ou le niveau III selon le cahier technique SIA 2007 doit être défini.</w:t>
            </w:r>
          </w:p>
        </w:tc>
      </w:tr>
      <w:tr w:rsidR="00C536B9" w:rsidRPr="00F149E5" w14:paraId="2E73EB79" w14:textId="77777777" w:rsidTr="000D4C4A">
        <w:trPr>
          <w:gridAfter w:val="3"/>
          <w:wAfter w:w="63" w:type="dxa"/>
        </w:trPr>
        <w:tc>
          <w:tcPr>
            <w:tcW w:w="639" w:type="dxa"/>
          </w:tcPr>
          <w:p w14:paraId="550199DB" w14:textId="77777777" w:rsidR="00C536B9" w:rsidRPr="00F149E5" w:rsidRDefault="00C536B9" w:rsidP="00C536B9">
            <w:pPr>
              <w:spacing w:before="144" w:after="144"/>
              <w:rPr>
                <w:lang w:val="fr-CH"/>
              </w:rPr>
            </w:pPr>
          </w:p>
        </w:tc>
        <w:tc>
          <w:tcPr>
            <w:tcW w:w="739" w:type="dxa"/>
            <w:gridSpan w:val="3"/>
          </w:tcPr>
          <w:p w14:paraId="39785142" w14:textId="77777777" w:rsidR="00C536B9" w:rsidRPr="00F149E5" w:rsidRDefault="00C536B9" w:rsidP="00C536B9">
            <w:pPr>
              <w:pStyle w:val="berschrift4Kursiv"/>
              <w:spacing w:before="144" w:after="144"/>
              <w:rPr>
                <w:i w:val="0"/>
                <w:sz w:val="22"/>
                <w:lang w:val="fr-CH"/>
              </w:rPr>
            </w:pPr>
            <w:r w:rsidRPr="00F149E5">
              <w:rPr>
                <w:i w:val="0"/>
                <w:sz w:val="22"/>
                <w:lang w:val="fr-CH"/>
              </w:rPr>
              <w:t>.400</w:t>
            </w:r>
          </w:p>
        </w:tc>
        <w:tc>
          <w:tcPr>
            <w:tcW w:w="7899" w:type="dxa"/>
          </w:tcPr>
          <w:p w14:paraId="57D21DA1" w14:textId="1A77B1FB" w:rsidR="00C536B9" w:rsidRPr="00F149E5" w:rsidRDefault="00AD0A14" w:rsidP="00C536B9">
            <w:pPr>
              <w:pStyle w:val="Standardkursiv"/>
              <w:spacing w:beforeLines="30" w:before="72" w:afterLines="30" w:after="72"/>
              <w:rPr>
                <w:rFonts w:cs="Arial"/>
                <w:i w:val="0"/>
                <w:lang w:val="fr-CH"/>
              </w:rPr>
            </w:pPr>
            <w:r w:rsidRPr="00AD0A14">
              <w:rPr>
                <w:rFonts w:cs="Arial"/>
                <w:i w:val="0"/>
                <w:lang w:val="fr-CH"/>
              </w:rPr>
              <w:t>Le chiffre 2.3 de la SIA 118/262 (Prestations non comprises) est modifiée de la façon suivante (les travaux suivants sont considérés comme des prestations incluses)</w:t>
            </w:r>
            <w:r w:rsidR="00C6146F">
              <w:rPr>
                <w:rFonts w:cs="Arial"/>
                <w:i w:val="0"/>
                <w:lang w:val="fr-CH"/>
              </w:rPr>
              <w:t xml:space="preserve"> </w:t>
            </w:r>
            <w:r w:rsidR="00C536B9" w:rsidRPr="00F149E5">
              <w:rPr>
                <w:rFonts w:cs="Arial"/>
                <w:i w:val="0"/>
                <w:lang w:val="fr-CH"/>
              </w:rPr>
              <w:t>:</w:t>
            </w:r>
          </w:p>
          <w:p w14:paraId="32C77C5C" w14:textId="28CFE42A" w:rsidR="00C536B9" w:rsidRPr="006B54B5" w:rsidRDefault="00C536B9" w:rsidP="006B54B5">
            <w:pPr>
              <w:pStyle w:val="Standard-Aufz1"/>
              <w:tabs>
                <w:tab w:val="clear" w:pos="1040"/>
                <w:tab w:val="clear" w:pos="5660"/>
                <w:tab w:val="clear" w:pos="6920"/>
                <w:tab w:val="clear" w:pos="7100"/>
              </w:tabs>
              <w:spacing w:before="144" w:after="144"/>
              <w:ind w:left="425" w:hanging="425"/>
              <w:rPr>
                <w:lang w:val="fr-CH"/>
              </w:rPr>
            </w:pPr>
            <w:r w:rsidRPr="006B54B5">
              <w:rPr>
                <w:lang w:val="fr-CH"/>
              </w:rPr>
              <w:lastRenderedPageBreak/>
              <w:t xml:space="preserve">Coffrage, </w:t>
            </w:r>
            <w:r w:rsidR="00AD0A14" w:rsidRPr="00495770">
              <w:rPr>
                <w:lang w:val="fr-CH"/>
              </w:rPr>
              <w:t>3</w:t>
            </w:r>
            <w:r w:rsidR="00AD0A14" w:rsidRPr="006B54B5">
              <w:rPr>
                <w:vertAlign w:val="superscript"/>
                <w:lang w:val="fr-CH"/>
              </w:rPr>
              <w:t>e</w:t>
            </w:r>
            <w:r w:rsidR="00AD0A14" w:rsidRPr="006B54B5" w:rsidDel="00AD0A14">
              <w:rPr>
                <w:lang w:val="fr-CH"/>
              </w:rPr>
              <w:t xml:space="preserve"> </w:t>
            </w:r>
            <w:r w:rsidR="00495770" w:rsidRPr="006B54B5">
              <w:rPr>
                <w:lang w:val="fr-CH"/>
              </w:rPr>
              <w:t>alinéa :</w:t>
            </w:r>
            <w:r w:rsidRPr="006B54B5">
              <w:rPr>
                <w:lang w:val="fr-CH"/>
              </w:rPr>
              <w:t xml:space="preserve"> </w:t>
            </w:r>
            <w:r w:rsidR="006B54B5" w:rsidRPr="00C6146F">
              <w:rPr>
                <w:lang w:val="fr-CH"/>
              </w:rPr>
              <w:t>adaptation ainsi qu’étanchéification et fermeture avec ruban adhésif des joints</w:t>
            </w:r>
            <w:r w:rsidR="006B54B5" w:rsidRPr="006B54B5">
              <w:rPr>
                <w:lang w:val="fr-CH"/>
              </w:rPr>
              <w:t xml:space="preserve"> </w:t>
            </w:r>
            <w:r w:rsidR="006B54B5" w:rsidRPr="00C6146F">
              <w:rPr>
                <w:lang w:val="fr-CH"/>
              </w:rPr>
              <w:t>de coffrage au droit d’éléments de construction, respectivement d’incorporés</w:t>
            </w:r>
            <w:r w:rsidR="006B54B5">
              <w:rPr>
                <w:lang w:val="fr-CH"/>
              </w:rPr>
              <w:t xml:space="preserve"> </w:t>
            </w:r>
            <w:r w:rsidR="006B54B5" w:rsidRPr="00C6146F">
              <w:rPr>
                <w:iCs/>
                <w:lang w:val="fr-CH"/>
              </w:rPr>
              <w:t>posés par des tiers dans le coffrage,</w:t>
            </w:r>
          </w:p>
          <w:p w14:paraId="29FAAB37" w14:textId="31BE5EED" w:rsidR="00C536B9" w:rsidRPr="00F149E5" w:rsidRDefault="00C536B9" w:rsidP="00C536B9">
            <w:pPr>
              <w:pStyle w:val="Standard-Aufz1"/>
              <w:tabs>
                <w:tab w:val="clear" w:pos="1040"/>
                <w:tab w:val="clear" w:pos="5660"/>
                <w:tab w:val="clear" w:pos="6920"/>
                <w:tab w:val="clear" w:pos="7100"/>
              </w:tabs>
              <w:spacing w:before="144" w:after="144"/>
              <w:ind w:left="425" w:hanging="425"/>
              <w:rPr>
                <w:lang w:val="fr-CH"/>
              </w:rPr>
            </w:pPr>
            <w:r>
              <w:rPr>
                <w:lang w:val="fr-CH"/>
              </w:rPr>
              <w:t xml:space="preserve">Armature, </w:t>
            </w:r>
            <w:r w:rsidR="00AD0A14">
              <w:rPr>
                <w:lang w:val="fr-CH"/>
              </w:rPr>
              <w:t xml:space="preserve">premier </w:t>
            </w:r>
            <w:r w:rsidR="00495770">
              <w:rPr>
                <w:lang w:val="fr-CH"/>
              </w:rPr>
              <w:t>alinéa</w:t>
            </w:r>
            <w:r w:rsidR="00495770" w:rsidRPr="00F149E5">
              <w:rPr>
                <w:lang w:val="fr-CH"/>
              </w:rPr>
              <w:t xml:space="preserve"> :</w:t>
            </w:r>
            <w:r w:rsidRPr="00F149E5">
              <w:rPr>
                <w:lang w:val="fr-CH"/>
              </w:rPr>
              <w:t xml:space="preserve"> </w:t>
            </w:r>
            <w:r w:rsidR="008604AE" w:rsidRPr="008604AE">
              <w:rPr>
                <w:lang w:val="fr-CH"/>
              </w:rPr>
              <w:t>raccords transmettant les efforts</w:t>
            </w:r>
          </w:p>
          <w:p w14:paraId="10873600" w14:textId="6A0CFFE4" w:rsidR="00C536B9" w:rsidRPr="00F149E5" w:rsidRDefault="00C536B9" w:rsidP="00C536B9">
            <w:pPr>
              <w:pStyle w:val="Standard-Aufz1"/>
              <w:tabs>
                <w:tab w:val="clear" w:pos="1040"/>
                <w:tab w:val="clear" w:pos="5660"/>
                <w:tab w:val="clear" w:pos="6920"/>
                <w:tab w:val="clear" w:pos="7100"/>
              </w:tabs>
              <w:spacing w:before="144" w:after="144"/>
              <w:ind w:left="425" w:hanging="425"/>
              <w:rPr>
                <w:lang w:val="fr-CH"/>
              </w:rPr>
            </w:pPr>
            <w:r w:rsidRPr="00F149E5">
              <w:rPr>
                <w:lang w:val="fr-CH"/>
              </w:rPr>
              <w:t>B</w:t>
            </w:r>
            <w:r>
              <w:rPr>
                <w:lang w:val="fr-CH"/>
              </w:rPr>
              <w:t>é</w:t>
            </w:r>
            <w:r w:rsidRPr="00F149E5">
              <w:rPr>
                <w:lang w:val="fr-CH"/>
              </w:rPr>
              <w:t xml:space="preserve">ton, </w:t>
            </w:r>
            <w:r w:rsidR="00AD0A14">
              <w:rPr>
                <w:lang w:val="fr-CH"/>
              </w:rPr>
              <w:t>2</w:t>
            </w:r>
            <w:r w:rsidR="00AD0A14" w:rsidRPr="00225DD1">
              <w:rPr>
                <w:vertAlign w:val="superscript"/>
                <w:lang w:val="fr-CH"/>
              </w:rPr>
              <w:t>e</w:t>
            </w:r>
            <w:r w:rsidR="00AD0A14">
              <w:rPr>
                <w:lang w:val="fr-CH"/>
              </w:rPr>
              <w:t xml:space="preserve"> </w:t>
            </w:r>
            <w:r w:rsidR="00495770">
              <w:rPr>
                <w:lang w:val="fr-CH"/>
              </w:rPr>
              <w:t>alinéa</w:t>
            </w:r>
            <w:r w:rsidR="00495770" w:rsidRPr="00F149E5">
              <w:rPr>
                <w:lang w:val="fr-CH"/>
              </w:rPr>
              <w:t xml:space="preserve"> :</w:t>
            </w:r>
            <w:r w:rsidRPr="00F149E5">
              <w:rPr>
                <w:lang w:val="fr-CH"/>
              </w:rPr>
              <w:t xml:space="preserve"> </w:t>
            </w:r>
            <w:r w:rsidR="00AD0A14" w:rsidRPr="00AD0A14">
              <w:rPr>
                <w:lang w:val="fr-CH"/>
              </w:rPr>
              <w:t>obturation, bétonnage, étanchement ou crépissage d’évidements, de joints et de rainures,</w:t>
            </w:r>
          </w:p>
          <w:p w14:paraId="2E2F4963" w14:textId="75F36DC0" w:rsidR="00C536B9" w:rsidRPr="008604AE" w:rsidRDefault="00C536B9" w:rsidP="008604AE">
            <w:pPr>
              <w:pStyle w:val="Standard-Aufz1"/>
              <w:tabs>
                <w:tab w:val="clear" w:pos="1040"/>
                <w:tab w:val="clear" w:pos="5660"/>
                <w:tab w:val="clear" w:pos="6920"/>
                <w:tab w:val="clear" w:pos="7100"/>
              </w:tabs>
              <w:spacing w:before="144" w:after="144"/>
              <w:ind w:left="425" w:hanging="425"/>
              <w:rPr>
                <w:i/>
                <w:lang w:val="fr-CH"/>
              </w:rPr>
            </w:pPr>
            <w:r w:rsidRPr="008604AE">
              <w:rPr>
                <w:lang w:val="fr-CH"/>
              </w:rPr>
              <w:t>Éléments préfabriqués en béton</w:t>
            </w:r>
            <w:r w:rsidRPr="007F4EA4">
              <w:rPr>
                <w:lang w:val="fr-CH"/>
              </w:rPr>
              <w:t xml:space="preserve">, </w:t>
            </w:r>
            <w:r w:rsidR="00AD0A14" w:rsidRPr="007F4EA4">
              <w:rPr>
                <w:lang w:val="fr-CH"/>
              </w:rPr>
              <w:t>2</w:t>
            </w:r>
            <w:r w:rsidR="00AD0A14" w:rsidRPr="007F4EA4">
              <w:rPr>
                <w:vertAlign w:val="superscript"/>
                <w:lang w:val="fr-CH"/>
              </w:rPr>
              <w:t>e</w:t>
            </w:r>
            <w:r w:rsidR="00AD0A14" w:rsidRPr="007F4EA4" w:rsidDel="00AD0A14">
              <w:rPr>
                <w:lang w:val="fr-CH"/>
              </w:rPr>
              <w:t xml:space="preserve"> </w:t>
            </w:r>
            <w:r w:rsidR="00495770" w:rsidRPr="008604AE">
              <w:rPr>
                <w:lang w:val="fr-CH"/>
              </w:rPr>
              <w:t>alinéa :</w:t>
            </w:r>
            <w:r w:rsidRPr="008604AE">
              <w:rPr>
                <w:lang w:val="fr-CH"/>
              </w:rPr>
              <w:t xml:space="preserve"> </w:t>
            </w:r>
            <w:r w:rsidR="008604AE" w:rsidRPr="003D7854">
              <w:rPr>
                <w:lang w:val="fr-CH"/>
              </w:rPr>
              <w:t xml:space="preserve">fourniture et mise en </w:t>
            </w:r>
            <w:r w:rsidR="00730C1D" w:rsidRPr="003D7854">
              <w:rPr>
                <w:lang w:val="fr-CH"/>
              </w:rPr>
              <w:t>œuvre</w:t>
            </w:r>
            <w:r w:rsidR="008604AE" w:rsidRPr="003D7854">
              <w:rPr>
                <w:lang w:val="fr-CH"/>
              </w:rPr>
              <w:t xml:space="preserve"> de béton pour l’exécution de fondations, pour</w:t>
            </w:r>
            <w:r w:rsidR="008604AE">
              <w:rPr>
                <w:lang w:val="fr-CH"/>
              </w:rPr>
              <w:t xml:space="preserve"> </w:t>
            </w:r>
            <w:r w:rsidR="008604AE" w:rsidRPr="003D7854">
              <w:rPr>
                <w:iCs/>
                <w:lang w:val="fr-CH"/>
              </w:rPr>
              <w:t>la fermeture de joints et le surbéton</w:t>
            </w:r>
          </w:p>
          <w:p w14:paraId="671F14F5" w14:textId="77777777" w:rsidR="00C536B9" w:rsidRPr="00F149E5" w:rsidRDefault="00C536B9" w:rsidP="00C536B9">
            <w:pPr>
              <w:pStyle w:val="Standard-Aufz1"/>
              <w:numPr>
                <w:ilvl w:val="0"/>
                <w:numId w:val="0"/>
              </w:numPr>
              <w:tabs>
                <w:tab w:val="clear" w:pos="5660"/>
                <w:tab w:val="clear" w:pos="6920"/>
                <w:tab w:val="clear" w:pos="7100"/>
              </w:tabs>
              <w:spacing w:before="144" w:after="144"/>
              <w:rPr>
                <w:lang w:val="fr-CH"/>
              </w:rPr>
            </w:pPr>
            <w:r>
              <w:rPr>
                <w:color w:val="00B050"/>
                <w:lang w:val="fr-CH"/>
              </w:rPr>
              <w:t>Type, description</w:t>
            </w:r>
            <w:r w:rsidRPr="00F149E5">
              <w:rPr>
                <w:color w:val="00B050"/>
                <w:lang w:val="fr-CH"/>
              </w:rPr>
              <w:t>…………………………..</w:t>
            </w:r>
          </w:p>
        </w:tc>
      </w:tr>
      <w:tr w:rsidR="00C536B9" w:rsidRPr="00F149E5" w14:paraId="6F230D72" w14:textId="77777777" w:rsidTr="002B4626">
        <w:trPr>
          <w:gridAfter w:val="3"/>
          <w:wAfter w:w="63" w:type="dxa"/>
        </w:trPr>
        <w:tc>
          <w:tcPr>
            <w:tcW w:w="9277" w:type="dxa"/>
            <w:gridSpan w:val="5"/>
          </w:tcPr>
          <w:p w14:paraId="301D4D16" w14:textId="462FE434" w:rsidR="00C536B9" w:rsidRPr="00F149E5" w:rsidRDefault="00C536B9" w:rsidP="00C536B9">
            <w:pPr>
              <w:pStyle w:val="berschrift2"/>
              <w:numPr>
                <w:ilvl w:val="0"/>
                <w:numId w:val="0"/>
              </w:numPr>
              <w:tabs>
                <w:tab w:val="left" w:pos="1407"/>
              </w:tabs>
              <w:spacing w:before="144" w:after="144"/>
              <w:contextualSpacing w:val="0"/>
              <w:rPr>
                <w:b w:val="0"/>
                <w:smallCaps/>
                <w:sz w:val="24"/>
                <w:szCs w:val="24"/>
                <w:lang w:val="fr-CH"/>
              </w:rPr>
            </w:pPr>
            <w:bookmarkStart w:id="217" w:name="_Toc91503896"/>
            <w:bookmarkStart w:id="218" w:name="_Toc197833778"/>
            <w:bookmarkStart w:id="219" w:name="_Toc185857223"/>
            <w:r w:rsidRPr="00F149E5">
              <w:rPr>
                <w:b w:val="0"/>
                <w:smallCaps/>
                <w:sz w:val="22"/>
                <w:szCs w:val="22"/>
                <w:lang w:val="fr-CH"/>
              </w:rPr>
              <w:lastRenderedPageBreak/>
              <w:t>730</w:t>
            </w:r>
            <w:r w:rsidRPr="00F149E5">
              <w:rPr>
                <w:b w:val="0"/>
                <w:smallCaps/>
                <w:sz w:val="24"/>
                <w:szCs w:val="24"/>
                <w:lang w:val="fr-CH"/>
              </w:rPr>
              <w:tab/>
            </w:r>
            <w:r>
              <w:rPr>
                <w:b w:val="0"/>
                <w:smallCaps/>
                <w:sz w:val="24"/>
                <w:szCs w:val="24"/>
                <w:lang w:val="fr-CH"/>
              </w:rPr>
              <w:t xml:space="preserve">Réglementations de la </w:t>
            </w:r>
            <w:r w:rsidRPr="00F149E5">
              <w:rPr>
                <w:b w:val="0"/>
                <w:smallCaps/>
                <w:sz w:val="24"/>
                <w:szCs w:val="24"/>
                <w:lang w:val="fr-CH"/>
              </w:rPr>
              <w:t>VSS</w:t>
            </w:r>
            <w:bookmarkEnd w:id="217"/>
            <w:bookmarkEnd w:id="218"/>
            <w:bookmarkEnd w:id="219"/>
          </w:p>
        </w:tc>
      </w:tr>
      <w:tr w:rsidR="00C536B9" w:rsidRPr="001C1EF7" w14:paraId="40460CA1" w14:textId="77777777" w:rsidTr="002B4626">
        <w:trPr>
          <w:gridAfter w:val="3"/>
          <w:wAfter w:w="63" w:type="dxa"/>
        </w:trPr>
        <w:tc>
          <w:tcPr>
            <w:tcW w:w="9277" w:type="dxa"/>
            <w:gridSpan w:val="5"/>
          </w:tcPr>
          <w:p w14:paraId="2EC7C10E" w14:textId="025B0D44"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20" w:name="_Toc185857224"/>
            <w:r w:rsidRPr="00F149E5">
              <w:rPr>
                <w:b w:val="0"/>
                <w:sz w:val="22"/>
                <w:szCs w:val="22"/>
                <w:lang w:val="fr-CH"/>
              </w:rPr>
              <w:t>731</w:t>
            </w:r>
            <w:r w:rsidRPr="00F149E5">
              <w:rPr>
                <w:b w:val="0"/>
                <w:sz w:val="22"/>
                <w:szCs w:val="22"/>
                <w:lang w:val="fr-CH"/>
              </w:rPr>
              <w:tab/>
            </w:r>
            <w:r>
              <w:rPr>
                <w:b w:val="0"/>
                <w:sz w:val="22"/>
                <w:szCs w:val="22"/>
                <w:lang w:val="fr-CH"/>
              </w:rPr>
              <w:t xml:space="preserve">Normes, recommandations et directives de la </w:t>
            </w:r>
            <w:r w:rsidRPr="00F149E5">
              <w:rPr>
                <w:b w:val="0"/>
                <w:sz w:val="22"/>
                <w:szCs w:val="22"/>
                <w:lang w:val="fr-CH"/>
              </w:rPr>
              <w:t>VSS</w:t>
            </w:r>
            <w:bookmarkEnd w:id="220"/>
          </w:p>
        </w:tc>
      </w:tr>
      <w:tr w:rsidR="00C536B9" w:rsidRPr="001C1EF7" w14:paraId="526AA5F3" w14:textId="77777777" w:rsidTr="000D4C4A">
        <w:trPr>
          <w:gridAfter w:val="3"/>
          <w:wAfter w:w="63" w:type="dxa"/>
        </w:trPr>
        <w:tc>
          <w:tcPr>
            <w:tcW w:w="639" w:type="dxa"/>
          </w:tcPr>
          <w:p w14:paraId="5A5F4E75" w14:textId="77777777" w:rsidR="00C536B9" w:rsidRPr="00F149E5" w:rsidRDefault="00C536B9" w:rsidP="00C536B9">
            <w:pPr>
              <w:spacing w:before="144" w:after="144"/>
              <w:rPr>
                <w:lang w:val="fr-CH"/>
              </w:rPr>
            </w:pPr>
          </w:p>
        </w:tc>
        <w:tc>
          <w:tcPr>
            <w:tcW w:w="739" w:type="dxa"/>
            <w:gridSpan w:val="3"/>
          </w:tcPr>
          <w:p w14:paraId="1551D3C5"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F35EA4E" w14:textId="77777777" w:rsidR="00C536B9" w:rsidRPr="00F149E5" w:rsidRDefault="00C536B9" w:rsidP="00C536B9">
            <w:pPr>
              <w:pStyle w:val="Erluterung1"/>
              <w:spacing w:before="144" w:after="144"/>
              <w:rPr>
                <w:i w:val="0"/>
                <w:color w:val="auto"/>
                <w:lang w:val="fr-CH"/>
              </w:rPr>
            </w:pPr>
            <w:r>
              <w:rPr>
                <w:rFonts w:cs="Arial"/>
                <w:i w:val="0"/>
                <w:color w:val="auto"/>
                <w:lang w:val="fr-CH"/>
              </w:rPr>
              <w:t>Toutes les normes, recommandations et directives de la VSS en vigueur au moment de la conclusion du contrat sont applicables</w:t>
            </w:r>
            <w:r w:rsidRPr="00F149E5">
              <w:rPr>
                <w:rFonts w:cs="Arial"/>
                <w:i w:val="0"/>
                <w:color w:val="auto"/>
                <w:lang w:val="fr-CH"/>
              </w:rPr>
              <w:t>.</w:t>
            </w:r>
          </w:p>
        </w:tc>
      </w:tr>
      <w:tr w:rsidR="00C536B9" w:rsidRPr="001C1EF7" w14:paraId="5A2DFF77" w14:textId="77777777" w:rsidTr="002B4626">
        <w:trPr>
          <w:gridAfter w:val="3"/>
          <w:wAfter w:w="63" w:type="dxa"/>
        </w:trPr>
        <w:tc>
          <w:tcPr>
            <w:tcW w:w="9277" w:type="dxa"/>
            <w:gridSpan w:val="5"/>
          </w:tcPr>
          <w:p w14:paraId="606D3F9B" w14:textId="7AFB1A88" w:rsidR="00C536B9" w:rsidRPr="00F149E5" w:rsidRDefault="00C536B9" w:rsidP="00C536B9">
            <w:pPr>
              <w:pStyle w:val="berschrift2"/>
              <w:numPr>
                <w:ilvl w:val="0"/>
                <w:numId w:val="0"/>
              </w:numPr>
              <w:tabs>
                <w:tab w:val="left" w:pos="1407"/>
              </w:tabs>
              <w:spacing w:before="144" w:after="144"/>
              <w:contextualSpacing w:val="0"/>
              <w:rPr>
                <w:b w:val="0"/>
                <w:smallCaps/>
                <w:sz w:val="24"/>
                <w:szCs w:val="24"/>
                <w:lang w:val="fr-CH"/>
              </w:rPr>
            </w:pPr>
            <w:bookmarkStart w:id="221" w:name="_Toc91503897"/>
            <w:bookmarkStart w:id="222" w:name="_Toc197833779"/>
            <w:bookmarkStart w:id="223" w:name="_Toc185857225"/>
            <w:r w:rsidRPr="00F149E5">
              <w:rPr>
                <w:b w:val="0"/>
                <w:smallCaps/>
                <w:sz w:val="22"/>
                <w:szCs w:val="22"/>
                <w:lang w:val="fr-CH"/>
              </w:rPr>
              <w:t>740</w:t>
            </w:r>
            <w:r w:rsidRPr="00F149E5">
              <w:rPr>
                <w:b w:val="0"/>
                <w:smallCaps/>
                <w:sz w:val="24"/>
                <w:szCs w:val="24"/>
                <w:lang w:val="fr-CH"/>
              </w:rPr>
              <w:tab/>
              <w:t>Norme</w:t>
            </w:r>
            <w:r>
              <w:rPr>
                <w:b w:val="0"/>
                <w:smallCaps/>
                <w:sz w:val="24"/>
                <w:szCs w:val="24"/>
                <w:lang w:val="fr-CH"/>
              </w:rPr>
              <w:t>s et réglementations d’autres associations professionnelles</w:t>
            </w:r>
            <w:bookmarkEnd w:id="221"/>
            <w:bookmarkEnd w:id="222"/>
            <w:bookmarkEnd w:id="223"/>
          </w:p>
        </w:tc>
      </w:tr>
      <w:tr w:rsidR="00C536B9" w:rsidRPr="001C1EF7" w14:paraId="07449194" w14:textId="77777777" w:rsidTr="002B4626">
        <w:trPr>
          <w:gridAfter w:val="3"/>
          <w:wAfter w:w="63" w:type="dxa"/>
        </w:trPr>
        <w:tc>
          <w:tcPr>
            <w:tcW w:w="9277" w:type="dxa"/>
            <w:gridSpan w:val="5"/>
          </w:tcPr>
          <w:p w14:paraId="31AE501F" w14:textId="7E3D636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24" w:name="_Toc185857226"/>
            <w:r w:rsidRPr="00F149E5">
              <w:rPr>
                <w:b w:val="0"/>
                <w:sz w:val="22"/>
                <w:szCs w:val="22"/>
                <w:lang w:val="fr-CH"/>
              </w:rPr>
              <w:t>741</w:t>
            </w:r>
            <w:r w:rsidRPr="00F149E5">
              <w:rPr>
                <w:b w:val="0"/>
                <w:sz w:val="22"/>
                <w:szCs w:val="22"/>
                <w:lang w:val="fr-CH"/>
              </w:rPr>
              <w:tab/>
            </w:r>
            <w:r>
              <w:rPr>
                <w:b w:val="0"/>
                <w:sz w:val="22"/>
                <w:szCs w:val="22"/>
                <w:lang w:val="fr-CH"/>
              </w:rPr>
              <w:t>Autres normes, instructions, directives, lignes directrices, recommandations et</w:t>
            </w:r>
            <w:r w:rsidRPr="00F149E5">
              <w:rPr>
                <w:b w:val="0"/>
                <w:sz w:val="22"/>
                <w:szCs w:val="22"/>
                <w:lang w:val="fr-CH"/>
              </w:rPr>
              <w:br/>
            </w:r>
            <w:r w:rsidRPr="00F149E5">
              <w:rPr>
                <w:b w:val="0"/>
                <w:sz w:val="22"/>
                <w:szCs w:val="22"/>
                <w:lang w:val="fr-CH"/>
              </w:rPr>
              <w:tab/>
            </w:r>
            <w:r>
              <w:rPr>
                <w:b w:val="0"/>
                <w:sz w:val="22"/>
                <w:szCs w:val="22"/>
                <w:lang w:val="fr-CH"/>
              </w:rPr>
              <w:t>autres</w:t>
            </w:r>
            <w:bookmarkEnd w:id="224"/>
          </w:p>
        </w:tc>
      </w:tr>
      <w:tr w:rsidR="00C536B9" w:rsidRPr="00F149E5" w14:paraId="5FE21BD7" w14:textId="77777777" w:rsidTr="000D4C4A">
        <w:trPr>
          <w:gridAfter w:val="3"/>
          <w:wAfter w:w="63" w:type="dxa"/>
        </w:trPr>
        <w:tc>
          <w:tcPr>
            <w:tcW w:w="639" w:type="dxa"/>
          </w:tcPr>
          <w:p w14:paraId="6C9185D9" w14:textId="77777777" w:rsidR="00C536B9" w:rsidRPr="00F149E5" w:rsidRDefault="00C536B9" w:rsidP="00C536B9">
            <w:pPr>
              <w:spacing w:before="144" w:after="144"/>
              <w:rPr>
                <w:lang w:val="fr-CH"/>
              </w:rPr>
            </w:pPr>
          </w:p>
        </w:tc>
        <w:tc>
          <w:tcPr>
            <w:tcW w:w="739" w:type="dxa"/>
            <w:gridSpan w:val="3"/>
          </w:tcPr>
          <w:p w14:paraId="25C8C0AF"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194ADF4"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0A91874A" w14:textId="77777777" w:rsidTr="002B4626">
        <w:trPr>
          <w:gridAfter w:val="3"/>
          <w:wAfter w:w="63" w:type="dxa"/>
        </w:trPr>
        <w:tc>
          <w:tcPr>
            <w:tcW w:w="9277" w:type="dxa"/>
            <w:gridSpan w:val="5"/>
          </w:tcPr>
          <w:p w14:paraId="0052FBC6" w14:textId="52BC3149"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25" w:name="_Toc91503898"/>
            <w:bookmarkStart w:id="226" w:name="_Toc197833780"/>
            <w:bookmarkStart w:id="227" w:name="_Toc185857227"/>
            <w:r w:rsidRPr="00F149E5">
              <w:rPr>
                <w:b w:val="0"/>
                <w:smallCaps/>
                <w:sz w:val="22"/>
                <w:szCs w:val="22"/>
                <w:lang w:val="fr-CH"/>
              </w:rPr>
              <w:t>750</w:t>
            </w:r>
            <w:r w:rsidRPr="00F149E5">
              <w:rPr>
                <w:b w:val="0"/>
                <w:smallCaps/>
                <w:sz w:val="22"/>
                <w:szCs w:val="22"/>
                <w:lang w:val="fr-CH"/>
              </w:rPr>
              <w:tab/>
            </w:r>
            <w:bookmarkEnd w:id="225"/>
            <w:bookmarkEnd w:id="226"/>
            <w:r>
              <w:rPr>
                <w:b w:val="0"/>
                <w:smallCaps/>
                <w:sz w:val="24"/>
                <w:szCs w:val="24"/>
                <w:lang w:val="fr-CH"/>
              </w:rPr>
              <w:t>Exigences particulières</w:t>
            </w:r>
            <w:bookmarkEnd w:id="227"/>
          </w:p>
        </w:tc>
      </w:tr>
      <w:tr w:rsidR="00C536B9" w:rsidRPr="001C1EF7" w14:paraId="73B6E74B" w14:textId="77777777" w:rsidTr="002B4626">
        <w:trPr>
          <w:gridAfter w:val="3"/>
          <w:wAfter w:w="63" w:type="dxa"/>
        </w:trPr>
        <w:tc>
          <w:tcPr>
            <w:tcW w:w="9277" w:type="dxa"/>
            <w:gridSpan w:val="5"/>
          </w:tcPr>
          <w:p w14:paraId="0BFFE9BE" w14:textId="03BE4862"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28" w:name="_Toc185857228"/>
            <w:r w:rsidRPr="00F149E5">
              <w:rPr>
                <w:b w:val="0"/>
                <w:sz w:val="22"/>
                <w:szCs w:val="22"/>
                <w:lang w:val="fr-CH"/>
              </w:rPr>
              <w:t>751</w:t>
            </w:r>
            <w:r w:rsidRPr="00F149E5">
              <w:rPr>
                <w:b w:val="0"/>
                <w:sz w:val="22"/>
                <w:szCs w:val="22"/>
                <w:lang w:val="fr-CH"/>
              </w:rPr>
              <w:tab/>
            </w:r>
            <w:r>
              <w:rPr>
                <w:b w:val="0"/>
                <w:sz w:val="22"/>
                <w:szCs w:val="22"/>
                <w:lang w:val="fr-CH"/>
              </w:rPr>
              <w:t>Exigences particulières concernant l’ouvrage et son exécution</w:t>
            </w:r>
            <w:bookmarkEnd w:id="228"/>
          </w:p>
        </w:tc>
      </w:tr>
      <w:tr w:rsidR="00C536B9" w:rsidRPr="001C1EF7" w14:paraId="1810B7F2" w14:textId="77777777" w:rsidTr="000D4C4A">
        <w:trPr>
          <w:gridAfter w:val="3"/>
          <w:wAfter w:w="63" w:type="dxa"/>
        </w:trPr>
        <w:tc>
          <w:tcPr>
            <w:tcW w:w="639" w:type="dxa"/>
          </w:tcPr>
          <w:p w14:paraId="4AD40B8E" w14:textId="77777777" w:rsidR="00C536B9" w:rsidRPr="00F149E5" w:rsidRDefault="00C536B9" w:rsidP="00C536B9">
            <w:pPr>
              <w:spacing w:before="144" w:after="144"/>
              <w:rPr>
                <w:lang w:val="fr-CH"/>
              </w:rPr>
            </w:pPr>
          </w:p>
        </w:tc>
        <w:tc>
          <w:tcPr>
            <w:tcW w:w="739" w:type="dxa"/>
            <w:gridSpan w:val="3"/>
          </w:tcPr>
          <w:p w14:paraId="43CC1B54" w14:textId="77777777" w:rsidR="00C536B9" w:rsidRPr="00F149E5" w:rsidRDefault="00C536B9" w:rsidP="00C536B9">
            <w:pPr>
              <w:spacing w:before="144" w:after="144"/>
              <w:rPr>
                <w:lang w:val="fr-CH"/>
              </w:rPr>
            </w:pPr>
            <w:r w:rsidRPr="00F149E5">
              <w:rPr>
                <w:lang w:val="fr-CH"/>
              </w:rPr>
              <w:t>.100</w:t>
            </w:r>
          </w:p>
        </w:tc>
        <w:tc>
          <w:tcPr>
            <w:tcW w:w="7899" w:type="dxa"/>
          </w:tcPr>
          <w:p w14:paraId="08415011" w14:textId="77777777" w:rsidR="00C536B9" w:rsidRPr="00F149E5" w:rsidRDefault="00C536B9" w:rsidP="00C536B9">
            <w:pPr>
              <w:spacing w:before="144" w:after="144"/>
              <w:rPr>
                <w:lang w:val="fr-CH"/>
              </w:rPr>
            </w:pPr>
            <w:r>
              <w:rPr>
                <w:lang w:val="fr-CH"/>
              </w:rPr>
              <w:t>Instructions et dispositions d’exécution</w:t>
            </w:r>
          </w:p>
          <w:p w14:paraId="4CA95AE4" w14:textId="77777777" w:rsidR="00C536B9" w:rsidRPr="00F149E5" w:rsidRDefault="00C536B9" w:rsidP="00C536B9">
            <w:pPr>
              <w:spacing w:before="144" w:after="144"/>
              <w:rPr>
                <w:lang w:val="fr-CH"/>
              </w:rPr>
            </w:pPr>
            <w:r>
              <w:rPr>
                <w:lang w:val="fr-CH"/>
              </w:rPr>
              <w:t>Toutes les directives, instructions et manuels techniques de l’Office fédéral des routes OFROU sont applicables</w:t>
            </w:r>
            <w:r w:rsidRPr="00F149E5">
              <w:rPr>
                <w:lang w:val="fr-CH"/>
              </w:rPr>
              <w:t>.</w:t>
            </w:r>
          </w:p>
        </w:tc>
      </w:tr>
      <w:tr w:rsidR="00C536B9" w:rsidRPr="00F149E5" w14:paraId="71179191" w14:textId="77777777" w:rsidTr="000D4C4A">
        <w:trPr>
          <w:gridAfter w:val="3"/>
          <w:wAfter w:w="63" w:type="dxa"/>
        </w:trPr>
        <w:tc>
          <w:tcPr>
            <w:tcW w:w="639" w:type="dxa"/>
          </w:tcPr>
          <w:p w14:paraId="546D6D98" w14:textId="77777777" w:rsidR="00C536B9" w:rsidRPr="00F149E5" w:rsidRDefault="00C536B9" w:rsidP="00C536B9">
            <w:pPr>
              <w:spacing w:before="144" w:after="144"/>
              <w:rPr>
                <w:lang w:val="fr-CH"/>
              </w:rPr>
            </w:pPr>
          </w:p>
        </w:tc>
        <w:tc>
          <w:tcPr>
            <w:tcW w:w="739" w:type="dxa"/>
            <w:gridSpan w:val="3"/>
          </w:tcPr>
          <w:p w14:paraId="05124048" w14:textId="77777777" w:rsidR="00C536B9" w:rsidRPr="00F149E5" w:rsidRDefault="00C536B9" w:rsidP="00C536B9">
            <w:pPr>
              <w:pStyle w:val="berschrift4Kursiv"/>
              <w:spacing w:before="144" w:after="144"/>
              <w:rPr>
                <w:i w:val="0"/>
                <w:sz w:val="22"/>
                <w:lang w:val="fr-CH"/>
              </w:rPr>
            </w:pPr>
            <w:r w:rsidRPr="00F149E5">
              <w:rPr>
                <w:i w:val="0"/>
                <w:sz w:val="22"/>
                <w:lang w:val="fr-CH"/>
              </w:rPr>
              <w:t>.200</w:t>
            </w:r>
          </w:p>
        </w:tc>
        <w:tc>
          <w:tcPr>
            <w:tcW w:w="7899" w:type="dxa"/>
          </w:tcPr>
          <w:p w14:paraId="2838B864" w14:textId="77777777" w:rsidR="00C536B9" w:rsidRPr="00F149E5" w:rsidRDefault="00C536B9" w:rsidP="00C536B9">
            <w:pPr>
              <w:pStyle w:val="berschrift4Kursiv"/>
              <w:spacing w:before="144" w:after="144"/>
              <w:rPr>
                <w:i w:val="0"/>
                <w:sz w:val="22"/>
                <w:lang w:val="fr-CH"/>
              </w:rPr>
            </w:pPr>
            <w:r>
              <w:rPr>
                <w:i w:val="0"/>
                <w:sz w:val="22"/>
                <w:lang w:val="fr-CH"/>
              </w:rPr>
              <w:t>Dispositions d’exécution spéciales pour les travaux de construction</w:t>
            </w:r>
          </w:p>
          <w:p w14:paraId="23068A94" w14:textId="3F37C9DD" w:rsidR="00C536B9" w:rsidRDefault="00C536B9" w:rsidP="00C536B9">
            <w:pPr>
              <w:pStyle w:val="Erluterung1"/>
              <w:spacing w:before="144" w:after="144"/>
              <w:rPr>
                <w:color w:val="0070C0"/>
                <w:lang w:val="fr-CH"/>
              </w:rPr>
            </w:pPr>
            <w:r>
              <w:rPr>
                <w:color w:val="0070C0"/>
                <w:lang w:val="fr-CH"/>
              </w:rPr>
              <w:t>Selon l’ouvrage, on insèrera ici des modules de texte venant du manuel technique Ouvrages d’art ou du manuel technique Tracé/environnement de l’OFROU</w:t>
            </w:r>
            <w:r w:rsidRPr="00F149E5">
              <w:rPr>
                <w:color w:val="0070C0"/>
                <w:lang w:val="fr-CH"/>
              </w:rPr>
              <w:t>:</w:t>
            </w:r>
          </w:p>
          <w:p w14:paraId="5A47F39B" w14:textId="7629C67E" w:rsidR="00DA24A7" w:rsidRPr="00F149E5" w:rsidRDefault="00DA24A7" w:rsidP="00C536B9">
            <w:pPr>
              <w:pStyle w:val="Erluterung1"/>
              <w:spacing w:before="144" w:after="144"/>
              <w:rPr>
                <w:color w:val="0070C0"/>
                <w:lang w:val="fr-CH"/>
              </w:rPr>
            </w:pPr>
            <w:r>
              <w:rPr>
                <w:color w:val="0070C0"/>
                <w:lang w:val="fr-CH"/>
              </w:rPr>
              <w:t>Il est également possible ici d’adopter des dispositions d’exécution spécifiques pour encourager la valorisation par l’utilisation de matériaux de recyclage découlant du traitement, dans la mesure où cela n’est pas couvert par les manuels techniques Ouvrages d’art ou Tracé/environnement de l’OFROU.</w:t>
            </w:r>
          </w:p>
          <w:p w14:paraId="4CFF16B9" w14:textId="77777777" w:rsidR="00C536B9" w:rsidRPr="00F149E5" w:rsidRDefault="00C536B9" w:rsidP="00C536B9">
            <w:pPr>
              <w:pStyle w:val="berschrift4Kursiv"/>
              <w:spacing w:before="144" w:after="144"/>
              <w:rPr>
                <w:i w:val="0"/>
                <w:sz w:val="22"/>
                <w:lang w:val="fr-CH"/>
              </w:rPr>
            </w:pPr>
            <w:r>
              <w:rPr>
                <w:i w:val="0"/>
                <w:color w:val="00B050"/>
                <w:sz w:val="22"/>
                <w:lang w:val="fr-CH"/>
              </w:rPr>
              <w:t>Type, description</w:t>
            </w:r>
            <w:r w:rsidRPr="00F149E5">
              <w:rPr>
                <w:i w:val="0"/>
                <w:color w:val="00B050"/>
                <w:sz w:val="22"/>
                <w:lang w:val="fr-CH"/>
              </w:rPr>
              <w:t>…………………………..</w:t>
            </w:r>
          </w:p>
        </w:tc>
      </w:tr>
      <w:tr w:rsidR="00C536B9" w:rsidRPr="001C1EF7" w14:paraId="7F4C309A" w14:textId="77777777" w:rsidTr="002B4626">
        <w:trPr>
          <w:gridAfter w:val="3"/>
          <w:wAfter w:w="63" w:type="dxa"/>
        </w:trPr>
        <w:tc>
          <w:tcPr>
            <w:tcW w:w="9277" w:type="dxa"/>
            <w:gridSpan w:val="5"/>
          </w:tcPr>
          <w:p w14:paraId="30386A21" w14:textId="45C5C7A8"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29" w:name="_Toc185857229"/>
            <w:r w:rsidRPr="00F149E5">
              <w:rPr>
                <w:b w:val="0"/>
                <w:smallCaps/>
                <w:sz w:val="22"/>
                <w:szCs w:val="22"/>
                <w:lang w:val="fr-CH"/>
              </w:rPr>
              <w:t>R790</w:t>
            </w:r>
            <w:r w:rsidRPr="00F149E5">
              <w:rPr>
                <w:b w:val="0"/>
                <w:smallCaps/>
                <w:sz w:val="22"/>
                <w:szCs w:val="22"/>
                <w:lang w:val="fr-CH"/>
              </w:rPr>
              <w:tab/>
            </w:r>
            <w:r>
              <w:rPr>
                <w:b w:val="0"/>
                <w:smallCaps/>
                <w:sz w:val="24"/>
                <w:szCs w:val="24"/>
                <w:lang w:val="fr-CH"/>
              </w:rPr>
              <w:t>Exigences de qualité pour les ouvrages</w:t>
            </w:r>
            <w:bookmarkEnd w:id="229"/>
          </w:p>
        </w:tc>
      </w:tr>
      <w:tr w:rsidR="00C536B9" w:rsidRPr="001C1EF7" w14:paraId="2E75C4D6" w14:textId="77777777" w:rsidTr="000D4C4A">
        <w:trPr>
          <w:gridAfter w:val="3"/>
          <w:wAfter w:w="63" w:type="dxa"/>
        </w:trPr>
        <w:tc>
          <w:tcPr>
            <w:tcW w:w="639" w:type="dxa"/>
          </w:tcPr>
          <w:p w14:paraId="28F18220" w14:textId="77777777" w:rsidR="00C536B9" w:rsidRPr="00F149E5" w:rsidRDefault="00C536B9" w:rsidP="00C536B9">
            <w:pPr>
              <w:spacing w:before="144" w:after="144"/>
              <w:rPr>
                <w:lang w:val="fr-CH"/>
              </w:rPr>
            </w:pPr>
          </w:p>
        </w:tc>
        <w:tc>
          <w:tcPr>
            <w:tcW w:w="739" w:type="dxa"/>
            <w:gridSpan w:val="3"/>
          </w:tcPr>
          <w:p w14:paraId="5419DAF8"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EF231A9" w14:textId="77777777" w:rsidR="00C536B9" w:rsidRPr="00F149E5" w:rsidRDefault="00C536B9" w:rsidP="00C536B9">
            <w:pPr>
              <w:pStyle w:val="Standardkursiv"/>
              <w:spacing w:before="144" w:after="144"/>
              <w:rPr>
                <w:i w:val="0"/>
                <w:lang w:val="fr-CH"/>
              </w:rPr>
            </w:pPr>
            <w:r>
              <w:rPr>
                <w:i w:val="0"/>
                <w:lang w:val="fr-CH"/>
              </w:rPr>
              <w:t>Principe de qualité</w:t>
            </w:r>
          </w:p>
          <w:p w14:paraId="2C680ADF" w14:textId="77777777" w:rsidR="00C536B9" w:rsidRPr="00F149E5" w:rsidRDefault="00C536B9" w:rsidP="00C536B9">
            <w:pPr>
              <w:pStyle w:val="Standardkursiv"/>
              <w:spacing w:before="144" w:after="144"/>
              <w:rPr>
                <w:i w:val="0"/>
                <w:lang w:val="fr-CH"/>
              </w:rPr>
            </w:pPr>
            <w:r>
              <w:rPr>
                <w:i w:val="0"/>
                <w:lang w:val="fr-CH"/>
              </w:rPr>
              <w:lastRenderedPageBreak/>
              <w:t>La qualité est obtenue lorsque tous les participants respectent les lois, normes et prescriptions en vigueur ainsi que les règles de l’art de construire</w:t>
            </w:r>
            <w:r w:rsidRPr="00F149E5">
              <w:rPr>
                <w:i w:val="0"/>
                <w:lang w:val="fr-CH"/>
              </w:rPr>
              <w:t>.</w:t>
            </w:r>
          </w:p>
        </w:tc>
      </w:tr>
      <w:tr w:rsidR="00C536B9" w:rsidRPr="001C1EF7" w14:paraId="283D4339" w14:textId="77777777" w:rsidTr="000D4C4A">
        <w:trPr>
          <w:gridAfter w:val="3"/>
          <w:wAfter w:w="63" w:type="dxa"/>
        </w:trPr>
        <w:tc>
          <w:tcPr>
            <w:tcW w:w="639" w:type="dxa"/>
          </w:tcPr>
          <w:p w14:paraId="770D0594" w14:textId="77777777" w:rsidR="00C536B9" w:rsidRPr="00F149E5" w:rsidRDefault="00C536B9" w:rsidP="00C536B9">
            <w:pPr>
              <w:spacing w:before="144" w:after="144"/>
              <w:rPr>
                <w:lang w:val="fr-CH"/>
              </w:rPr>
            </w:pPr>
          </w:p>
        </w:tc>
        <w:tc>
          <w:tcPr>
            <w:tcW w:w="739" w:type="dxa"/>
            <w:gridSpan w:val="3"/>
          </w:tcPr>
          <w:p w14:paraId="499BF5AD"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7F2CD1E0" w14:textId="77777777" w:rsidR="00C536B9" w:rsidRPr="00F149E5" w:rsidRDefault="00C536B9" w:rsidP="00C536B9">
            <w:pPr>
              <w:pStyle w:val="Standardkursiv"/>
              <w:spacing w:before="144" w:after="144"/>
              <w:rPr>
                <w:i w:val="0"/>
                <w:lang w:val="fr-CH"/>
              </w:rPr>
            </w:pPr>
            <w:r>
              <w:rPr>
                <w:i w:val="0"/>
                <w:lang w:val="fr-CH"/>
              </w:rPr>
              <w:t>Gestion de la qualité par l’entrepreneur</w:t>
            </w:r>
          </w:p>
          <w:p w14:paraId="757C6B05" w14:textId="77777777" w:rsidR="00C536B9" w:rsidRPr="00F149E5" w:rsidRDefault="00C536B9" w:rsidP="00C536B9">
            <w:pPr>
              <w:pStyle w:val="Standardkursiv"/>
              <w:spacing w:before="144" w:after="144"/>
              <w:rPr>
                <w:i w:val="0"/>
                <w:lang w:val="fr-CH"/>
              </w:rPr>
            </w:pPr>
            <w:r>
              <w:rPr>
                <w:i w:val="0"/>
                <w:lang w:val="fr-CH"/>
              </w:rPr>
              <w:t>Le plan de gestion de la qualité est un document élaboré par l’entrepreneur qui expose les modes de travail et les outils spécifiques se rapportant à la qualité ainsi que le déroulement de l’activité. Il doit contenir les éléments suivants</w:t>
            </w:r>
            <w:r w:rsidRPr="00F149E5">
              <w:rPr>
                <w:i w:val="0"/>
                <w:lang w:val="fr-CH"/>
              </w:rPr>
              <w:t>:</w:t>
            </w:r>
          </w:p>
          <w:p w14:paraId="41228757" w14:textId="77777777" w:rsidR="00C536B9" w:rsidRPr="00F149E5" w:rsidRDefault="00C536B9" w:rsidP="00C536B9">
            <w:pPr>
              <w:pStyle w:val="Standard-Aufz1"/>
              <w:tabs>
                <w:tab w:val="clear" w:pos="1040"/>
                <w:tab w:val="num" w:pos="440"/>
              </w:tabs>
              <w:spacing w:before="144" w:after="144"/>
              <w:ind w:left="440" w:hanging="440"/>
              <w:rPr>
                <w:lang w:val="fr-CH"/>
              </w:rPr>
            </w:pPr>
            <w:r w:rsidRPr="00F149E5">
              <w:rPr>
                <w:lang w:val="fr-CH"/>
              </w:rPr>
              <w:t>Organigramm</w:t>
            </w:r>
            <w:r>
              <w:rPr>
                <w:lang w:val="fr-CH"/>
              </w:rPr>
              <w:t>e avec toutes les personnes clés participant à l’exécution, leurs tâches et compétences et les interfaces externes</w:t>
            </w:r>
            <w:r w:rsidRPr="00F149E5">
              <w:rPr>
                <w:lang w:val="fr-CH"/>
              </w:rPr>
              <w:t>.</w:t>
            </w:r>
          </w:p>
          <w:p w14:paraId="64AEFD6E" w14:textId="77777777" w:rsidR="00C536B9" w:rsidRPr="00F149E5" w:rsidRDefault="00C536B9" w:rsidP="00C536B9">
            <w:pPr>
              <w:pStyle w:val="Standard-Aufz1"/>
              <w:tabs>
                <w:tab w:val="clear" w:pos="1040"/>
                <w:tab w:val="num" w:pos="440"/>
              </w:tabs>
              <w:spacing w:before="144" w:after="144"/>
              <w:ind w:left="440" w:hanging="440"/>
              <w:rPr>
                <w:lang w:val="fr-CH"/>
              </w:rPr>
            </w:pPr>
            <w:r>
              <w:rPr>
                <w:lang w:val="fr-CH"/>
              </w:rPr>
              <w:t>Les parties du système de gestion de la qualité interne à l’entreprise et spécifique à l’ouvrage, avec les éventuels compléments nécessaires tels que la gestion de la documentation, le concept d’information, le plan de contrôle avec les listes de contrôle, les procès-verbaux d’installation, le traitement des erreurs, etc</w:t>
            </w:r>
            <w:r w:rsidRPr="00F149E5">
              <w:rPr>
                <w:lang w:val="fr-CH"/>
              </w:rPr>
              <w:t>.</w:t>
            </w:r>
          </w:p>
        </w:tc>
      </w:tr>
      <w:tr w:rsidR="00C536B9" w:rsidRPr="001C1EF7" w14:paraId="25646D45" w14:textId="77777777" w:rsidTr="000D4C4A">
        <w:trPr>
          <w:gridAfter w:val="3"/>
          <w:wAfter w:w="63" w:type="dxa"/>
        </w:trPr>
        <w:tc>
          <w:tcPr>
            <w:tcW w:w="639" w:type="dxa"/>
          </w:tcPr>
          <w:p w14:paraId="5148A883" w14:textId="77777777" w:rsidR="00C536B9" w:rsidRPr="00F149E5" w:rsidRDefault="00C536B9" w:rsidP="00C536B9">
            <w:pPr>
              <w:spacing w:before="144" w:after="144"/>
              <w:rPr>
                <w:lang w:val="fr-CH"/>
              </w:rPr>
            </w:pPr>
          </w:p>
        </w:tc>
        <w:tc>
          <w:tcPr>
            <w:tcW w:w="739" w:type="dxa"/>
            <w:gridSpan w:val="3"/>
          </w:tcPr>
          <w:p w14:paraId="6B759C61" w14:textId="77777777" w:rsidR="00C536B9" w:rsidRPr="00F149E5" w:rsidRDefault="00C536B9" w:rsidP="00C536B9">
            <w:pPr>
              <w:spacing w:before="144" w:after="144"/>
              <w:rPr>
                <w:lang w:val="fr-CH"/>
              </w:rPr>
            </w:pPr>
            <w:r w:rsidRPr="00F149E5">
              <w:rPr>
                <w:lang w:val="fr-CH"/>
              </w:rPr>
              <w:t>.300</w:t>
            </w:r>
          </w:p>
        </w:tc>
        <w:tc>
          <w:tcPr>
            <w:tcW w:w="7899" w:type="dxa"/>
          </w:tcPr>
          <w:p w14:paraId="19FD1992" w14:textId="77777777" w:rsidR="00C536B9" w:rsidRPr="00F149E5" w:rsidRDefault="00C536B9" w:rsidP="00C536B9">
            <w:pPr>
              <w:spacing w:before="144" w:after="144"/>
              <w:rPr>
                <w:lang w:val="fr-CH"/>
              </w:rPr>
            </w:pPr>
            <w:r>
              <w:rPr>
                <w:lang w:val="fr-CH"/>
              </w:rPr>
              <w:t>Justificatif de qualité</w:t>
            </w:r>
          </w:p>
          <w:p w14:paraId="1DCAB1E9" w14:textId="77777777" w:rsidR="00C536B9" w:rsidRPr="00F149E5" w:rsidRDefault="00C536B9" w:rsidP="00C536B9">
            <w:pPr>
              <w:spacing w:before="144" w:after="144"/>
              <w:rPr>
                <w:lang w:val="fr-CH"/>
              </w:rPr>
            </w:pPr>
            <w:r>
              <w:rPr>
                <w:lang w:val="fr-CH"/>
              </w:rPr>
              <w:t>Il incombe à l’entrepreneur d’apporter la preuve requise des propriétés des matériaux. Cette exigence est étendue par la présente à l’ensemble des matériaux. Ce justificatif est spécifique à l’ouvrage. Il comprend aussi bien les essais préliminaires que les examens en cours sur les matériaux de construction et sur l’ouvrage terminé</w:t>
            </w:r>
            <w:r w:rsidRPr="00F149E5">
              <w:rPr>
                <w:lang w:val="fr-CH"/>
              </w:rPr>
              <w:t>.</w:t>
            </w:r>
          </w:p>
          <w:p w14:paraId="0417F025" w14:textId="77777777" w:rsidR="00C536B9" w:rsidRPr="00F149E5" w:rsidRDefault="00C536B9" w:rsidP="00C536B9">
            <w:pPr>
              <w:spacing w:before="144" w:after="144"/>
              <w:rPr>
                <w:lang w:val="fr-CH"/>
              </w:rPr>
            </w:pPr>
            <w:r>
              <w:rPr>
                <w:lang w:val="fr-CH"/>
              </w:rPr>
              <w:t>En présence de normes et de prescriptions réglementant la fréquence et la nature de l’examen, ce sont ces dernières qui s’appliquent. En l’absence de prescriptions contraignantes, les modalités et la fréquence sont réglées par le plan de contrôle</w:t>
            </w:r>
            <w:r w:rsidRPr="00F149E5">
              <w:rPr>
                <w:lang w:val="fr-CH"/>
              </w:rPr>
              <w:t>.</w:t>
            </w:r>
          </w:p>
        </w:tc>
      </w:tr>
      <w:tr w:rsidR="00C536B9" w:rsidRPr="001C1EF7" w14:paraId="35DB08CB" w14:textId="77777777" w:rsidTr="002B4626">
        <w:trPr>
          <w:gridAfter w:val="3"/>
          <w:wAfter w:w="63" w:type="dxa"/>
        </w:trPr>
        <w:tc>
          <w:tcPr>
            <w:tcW w:w="9277" w:type="dxa"/>
            <w:gridSpan w:val="5"/>
          </w:tcPr>
          <w:p w14:paraId="18C0C1E4" w14:textId="72964B46" w:rsidR="00C536B9" w:rsidRPr="00F149E5" w:rsidRDefault="00C536B9" w:rsidP="00C536B9">
            <w:pPr>
              <w:pStyle w:val="berschrift1"/>
              <w:numPr>
                <w:ilvl w:val="0"/>
                <w:numId w:val="0"/>
              </w:numPr>
              <w:tabs>
                <w:tab w:val="left" w:pos="1407"/>
              </w:tabs>
              <w:spacing w:before="144" w:after="144"/>
              <w:contextualSpacing w:val="0"/>
              <w:rPr>
                <w:smallCaps/>
                <w:sz w:val="28"/>
                <w:lang w:val="fr-CH"/>
              </w:rPr>
            </w:pPr>
            <w:bookmarkStart w:id="230" w:name="_Toc91503900"/>
            <w:bookmarkStart w:id="231" w:name="_Toc197833782"/>
            <w:bookmarkStart w:id="232" w:name="_Toc335734951"/>
            <w:bookmarkStart w:id="233" w:name="_Toc335735300"/>
            <w:bookmarkStart w:id="234" w:name="_Toc185857230"/>
            <w:r w:rsidRPr="00F149E5">
              <w:rPr>
                <w:smallCaps/>
                <w:sz w:val="24"/>
                <w:szCs w:val="24"/>
                <w:lang w:val="fr-CH"/>
              </w:rPr>
              <w:t>800</w:t>
            </w:r>
            <w:bookmarkEnd w:id="230"/>
            <w:bookmarkEnd w:id="231"/>
            <w:r w:rsidRPr="00F149E5">
              <w:rPr>
                <w:smallCaps/>
                <w:sz w:val="28"/>
                <w:lang w:val="fr-CH"/>
              </w:rPr>
              <w:tab/>
            </w:r>
            <w:r>
              <w:rPr>
                <w:smallCaps/>
                <w:sz w:val="28"/>
                <w:lang w:val="fr-CH"/>
              </w:rPr>
              <w:t>Travaux de construction</w:t>
            </w:r>
            <w:r w:rsidRPr="00F149E5">
              <w:rPr>
                <w:smallCaps/>
                <w:sz w:val="28"/>
                <w:lang w:val="fr-CH"/>
              </w:rPr>
              <w:t xml:space="preserve">, </w:t>
            </w:r>
            <w:bookmarkEnd w:id="232"/>
            <w:bookmarkEnd w:id="233"/>
            <w:r>
              <w:rPr>
                <w:smallCaps/>
                <w:sz w:val="28"/>
                <w:lang w:val="fr-CH"/>
              </w:rPr>
              <w:t>exploitation des travaux</w:t>
            </w:r>
            <w:bookmarkEnd w:id="234"/>
          </w:p>
        </w:tc>
      </w:tr>
      <w:tr w:rsidR="00C536B9" w:rsidRPr="001C1EF7" w14:paraId="1C820EAB" w14:textId="77777777" w:rsidTr="002B4626">
        <w:trPr>
          <w:gridAfter w:val="3"/>
          <w:wAfter w:w="63" w:type="dxa"/>
        </w:trPr>
        <w:tc>
          <w:tcPr>
            <w:tcW w:w="9277" w:type="dxa"/>
            <w:gridSpan w:val="5"/>
          </w:tcPr>
          <w:tbl>
            <w:tblPr>
              <w:tblW w:w="9340" w:type="dxa"/>
              <w:tblLayout w:type="fixed"/>
              <w:tblLook w:val="01E0" w:firstRow="1" w:lastRow="1" w:firstColumn="1" w:lastColumn="1" w:noHBand="0" w:noVBand="0"/>
            </w:tblPr>
            <w:tblGrid>
              <w:gridCol w:w="702"/>
              <w:gridCol w:w="685"/>
              <w:gridCol w:w="7953"/>
            </w:tblGrid>
            <w:tr w:rsidR="00C536B9" w:rsidRPr="001C1EF7" w14:paraId="3D0F49CC" w14:textId="77777777" w:rsidTr="004E2AD9">
              <w:tc>
                <w:tcPr>
                  <w:tcW w:w="698" w:type="dxa"/>
                </w:tcPr>
                <w:p w14:paraId="2EED19BB" w14:textId="77777777" w:rsidR="00C536B9" w:rsidRPr="00F149E5" w:rsidRDefault="00C536B9" w:rsidP="00C536B9">
                  <w:pPr>
                    <w:pStyle w:val="berschrift4Kursiv"/>
                    <w:spacing w:before="144" w:after="144"/>
                    <w:rPr>
                      <w:i w:val="0"/>
                      <w:sz w:val="22"/>
                      <w:lang w:val="fr-CH"/>
                    </w:rPr>
                  </w:pPr>
                </w:p>
              </w:tc>
              <w:tc>
                <w:tcPr>
                  <w:tcW w:w="680" w:type="dxa"/>
                </w:tcPr>
                <w:p w14:paraId="5900E76F" w14:textId="77777777" w:rsidR="00C536B9" w:rsidRPr="00F149E5" w:rsidRDefault="00C536B9" w:rsidP="00C536B9">
                  <w:pPr>
                    <w:pStyle w:val="berschrift4Kursiv"/>
                    <w:spacing w:before="144" w:after="144"/>
                    <w:rPr>
                      <w:i w:val="0"/>
                      <w:sz w:val="22"/>
                      <w:lang w:val="fr-CH"/>
                    </w:rPr>
                  </w:pPr>
                </w:p>
              </w:tc>
              <w:tc>
                <w:tcPr>
                  <w:tcW w:w="7899" w:type="dxa"/>
                </w:tcPr>
                <w:p w14:paraId="12BB78A0" w14:textId="77777777" w:rsidR="00C536B9" w:rsidRPr="00F149E5" w:rsidRDefault="00C536B9" w:rsidP="00C536B9">
                  <w:pPr>
                    <w:pStyle w:val="Erluterung1"/>
                    <w:spacing w:before="144" w:after="144"/>
                    <w:rPr>
                      <w:color w:val="00B050"/>
                      <w:lang w:val="fr-CH"/>
                    </w:rPr>
                  </w:pPr>
                  <w:r>
                    <w:rPr>
                      <w:color w:val="0070C0"/>
                      <w:lang w:val="fr-CH"/>
                    </w:rPr>
                    <w:t xml:space="preserve">Soit position </w:t>
                  </w:r>
                  <w:r w:rsidRPr="00F149E5">
                    <w:rPr>
                      <w:color w:val="0070C0"/>
                      <w:lang w:val="fr-CH"/>
                    </w:rPr>
                    <w:t xml:space="preserve">810 </w:t>
                  </w:r>
                  <w:r>
                    <w:rPr>
                      <w:color w:val="0070C0"/>
                      <w:lang w:val="fr-CH"/>
                    </w:rPr>
                    <w:t>soit positions</w:t>
                  </w:r>
                  <w:r w:rsidRPr="00F149E5">
                    <w:rPr>
                      <w:color w:val="0070C0"/>
                      <w:lang w:val="fr-CH"/>
                    </w:rPr>
                    <w:t xml:space="preserve"> 820 </w:t>
                  </w:r>
                  <w:r>
                    <w:rPr>
                      <w:color w:val="0070C0"/>
                      <w:lang w:val="fr-CH"/>
                    </w:rPr>
                    <w:t>à</w:t>
                  </w:r>
                  <w:r w:rsidRPr="00F149E5">
                    <w:rPr>
                      <w:color w:val="0070C0"/>
                      <w:lang w:val="fr-CH"/>
                    </w:rPr>
                    <w:t xml:space="preserve"> 880</w:t>
                  </w:r>
                </w:p>
              </w:tc>
            </w:tr>
          </w:tbl>
          <w:p w14:paraId="0E8EEF61" w14:textId="77777777"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p>
        </w:tc>
      </w:tr>
      <w:tr w:rsidR="00C536B9" w:rsidRPr="00F149E5" w14:paraId="023C3418" w14:textId="77777777" w:rsidTr="002B4626">
        <w:trPr>
          <w:gridAfter w:val="3"/>
          <w:wAfter w:w="63" w:type="dxa"/>
        </w:trPr>
        <w:tc>
          <w:tcPr>
            <w:tcW w:w="9277" w:type="dxa"/>
            <w:gridSpan w:val="5"/>
          </w:tcPr>
          <w:p w14:paraId="447972F7" w14:textId="6D840B51"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35" w:name="_Toc91503901"/>
            <w:bookmarkStart w:id="236" w:name="_Toc197833783"/>
            <w:bookmarkStart w:id="237" w:name="_Toc185857231"/>
            <w:r w:rsidRPr="00F149E5">
              <w:rPr>
                <w:b w:val="0"/>
                <w:smallCaps/>
                <w:sz w:val="22"/>
                <w:szCs w:val="22"/>
                <w:lang w:val="fr-CH"/>
              </w:rPr>
              <w:t>810</w:t>
            </w:r>
            <w:r w:rsidRPr="00F149E5">
              <w:rPr>
                <w:b w:val="0"/>
                <w:smallCaps/>
                <w:sz w:val="22"/>
                <w:szCs w:val="22"/>
                <w:lang w:val="fr-CH"/>
              </w:rPr>
              <w:tab/>
            </w:r>
            <w:bookmarkEnd w:id="235"/>
            <w:bookmarkEnd w:id="236"/>
            <w:r>
              <w:rPr>
                <w:b w:val="0"/>
                <w:smallCaps/>
                <w:sz w:val="24"/>
                <w:szCs w:val="24"/>
                <w:lang w:val="fr-CH"/>
              </w:rPr>
              <w:t>Application simplifiée</w:t>
            </w:r>
            <w:bookmarkEnd w:id="237"/>
          </w:p>
        </w:tc>
      </w:tr>
      <w:tr w:rsidR="00C536B9" w:rsidRPr="001C1EF7" w14:paraId="67AE3740" w14:textId="77777777" w:rsidTr="000D4C4A">
        <w:trPr>
          <w:gridAfter w:val="3"/>
          <w:wAfter w:w="63" w:type="dxa"/>
        </w:trPr>
        <w:tc>
          <w:tcPr>
            <w:tcW w:w="639" w:type="dxa"/>
          </w:tcPr>
          <w:p w14:paraId="5AA71F56" w14:textId="77777777" w:rsidR="00C536B9" w:rsidRPr="00F149E5" w:rsidRDefault="00C536B9" w:rsidP="00C536B9">
            <w:pPr>
              <w:pStyle w:val="berschrift4Kursiv"/>
              <w:spacing w:before="144" w:after="144"/>
              <w:rPr>
                <w:i w:val="0"/>
                <w:sz w:val="22"/>
                <w:lang w:val="fr-CH"/>
              </w:rPr>
            </w:pPr>
            <w:r w:rsidRPr="00F149E5">
              <w:rPr>
                <w:i w:val="0"/>
                <w:sz w:val="22"/>
                <w:lang w:val="fr-CH"/>
              </w:rPr>
              <w:t>811</w:t>
            </w:r>
          </w:p>
        </w:tc>
        <w:tc>
          <w:tcPr>
            <w:tcW w:w="739" w:type="dxa"/>
            <w:gridSpan w:val="3"/>
          </w:tcPr>
          <w:p w14:paraId="5869FCEF" w14:textId="77777777" w:rsidR="00C536B9" w:rsidRPr="00F149E5" w:rsidRDefault="00C536B9" w:rsidP="00C536B9">
            <w:pPr>
              <w:pStyle w:val="berschrift4Kursiv"/>
              <w:spacing w:before="144" w:after="144"/>
              <w:rPr>
                <w:i w:val="0"/>
                <w:sz w:val="22"/>
                <w:lang w:val="fr-CH"/>
              </w:rPr>
            </w:pPr>
          </w:p>
        </w:tc>
        <w:tc>
          <w:tcPr>
            <w:tcW w:w="7899" w:type="dxa"/>
          </w:tcPr>
          <w:p w14:paraId="751953BC" w14:textId="77777777" w:rsidR="00C536B9" w:rsidRPr="00F149E5" w:rsidRDefault="00C536B9" w:rsidP="00C536B9">
            <w:pPr>
              <w:pStyle w:val="Erluterung1"/>
              <w:spacing w:before="144" w:after="144"/>
              <w:rPr>
                <w:i w:val="0"/>
                <w:color w:val="auto"/>
                <w:lang w:val="fr-CH"/>
              </w:rPr>
            </w:pPr>
            <w:r>
              <w:rPr>
                <w:rFonts w:cs="Arial"/>
                <w:i w:val="0"/>
                <w:color w:val="auto"/>
                <w:lang w:val="fr-CH"/>
              </w:rPr>
              <w:t>Méthodes de construction</w:t>
            </w:r>
            <w:r w:rsidRPr="00F149E5">
              <w:rPr>
                <w:rFonts w:cs="Arial"/>
                <w:i w:val="0"/>
                <w:color w:val="auto"/>
                <w:lang w:val="fr-CH"/>
              </w:rPr>
              <w:t xml:space="preserve">, </w:t>
            </w:r>
            <w:r>
              <w:rPr>
                <w:rFonts w:cs="Arial"/>
                <w:i w:val="0"/>
                <w:color w:val="auto"/>
                <w:lang w:val="fr-CH"/>
              </w:rPr>
              <w:t>technique de construction</w:t>
            </w:r>
            <w:r w:rsidRPr="00F149E5">
              <w:rPr>
                <w:rFonts w:cs="Arial"/>
                <w:i w:val="0"/>
                <w:color w:val="auto"/>
                <w:lang w:val="fr-CH"/>
              </w:rPr>
              <w:t xml:space="preserve">, </w:t>
            </w:r>
            <w:r>
              <w:rPr>
                <w:rFonts w:cs="Arial"/>
                <w:i w:val="0"/>
                <w:color w:val="auto"/>
                <w:lang w:val="fr-CH"/>
              </w:rPr>
              <w:t>spécificités techniques</w:t>
            </w:r>
            <w:r w:rsidRPr="00F149E5">
              <w:rPr>
                <w:rFonts w:cs="Arial"/>
                <w:i w:val="0"/>
                <w:color w:val="auto"/>
                <w:lang w:val="fr-CH"/>
              </w:rPr>
              <w:t xml:space="preserve">; </w:t>
            </w:r>
            <w:r>
              <w:rPr>
                <w:rFonts w:cs="Arial"/>
                <w:i w:val="0"/>
                <w:color w:val="auto"/>
                <w:lang w:val="fr-CH"/>
              </w:rPr>
              <w:t>directives relatives aux installations et à l’exécution des travaux</w:t>
            </w:r>
            <w:r w:rsidRPr="00F149E5">
              <w:rPr>
                <w:rFonts w:cs="Arial"/>
                <w:i w:val="0"/>
                <w:color w:val="auto"/>
                <w:lang w:val="fr-CH"/>
              </w:rPr>
              <w:t xml:space="preserve">; </w:t>
            </w:r>
            <w:r>
              <w:rPr>
                <w:rFonts w:cs="Arial"/>
                <w:i w:val="0"/>
                <w:color w:val="auto"/>
                <w:lang w:val="fr-CH"/>
              </w:rPr>
              <w:t>topométrie</w:t>
            </w:r>
            <w:r w:rsidRPr="00F149E5">
              <w:rPr>
                <w:rFonts w:cs="Arial"/>
                <w:i w:val="0"/>
                <w:color w:val="auto"/>
                <w:lang w:val="fr-CH"/>
              </w:rPr>
              <w:t xml:space="preserve">, </w:t>
            </w:r>
            <w:r>
              <w:rPr>
                <w:rFonts w:cs="Arial"/>
                <w:i w:val="0"/>
                <w:color w:val="auto"/>
                <w:lang w:val="fr-CH"/>
              </w:rPr>
              <w:t>piquetage</w:t>
            </w:r>
            <w:r w:rsidRPr="00F149E5">
              <w:rPr>
                <w:rFonts w:cs="Arial"/>
                <w:i w:val="0"/>
                <w:color w:val="auto"/>
                <w:lang w:val="fr-CH"/>
              </w:rPr>
              <w:t xml:space="preserve">, </w:t>
            </w:r>
            <w:r>
              <w:rPr>
                <w:rFonts w:cs="Arial"/>
                <w:i w:val="0"/>
                <w:color w:val="auto"/>
                <w:lang w:val="fr-CH"/>
              </w:rPr>
              <w:t>mesures de contrôle et de déformation</w:t>
            </w:r>
            <w:r w:rsidRPr="00F149E5">
              <w:rPr>
                <w:rFonts w:cs="Arial"/>
                <w:i w:val="0"/>
                <w:color w:val="auto"/>
                <w:lang w:val="fr-CH"/>
              </w:rPr>
              <w:t xml:space="preserve">; </w:t>
            </w:r>
            <w:r>
              <w:rPr>
                <w:rFonts w:cs="Arial"/>
                <w:i w:val="0"/>
                <w:color w:val="auto"/>
                <w:lang w:val="fr-CH"/>
              </w:rPr>
              <w:t>ventilation</w:t>
            </w:r>
            <w:r w:rsidRPr="00F149E5">
              <w:rPr>
                <w:rFonts w:cs="Arial"/>
                <w:i w:val="0"/>
                <w:color w:val="auto"/>
                <w:lang w:val="fr-CH"/>
              </w:rPr>
              <w:t xml:space="preserve">, </w:t>
            </w:r>
            <w:r>
              <w:rPr>
                <w:rFonts w:cs="Arial"/>
                <w:i w:val="0"/>
                <w:color w:val="auto"/>
                <w:lang w:val="fr-CH"/>
              </w:rPr>
              <w:t>chauffage</w:t>
            </w:r>
            <w:r w:rsidRPr="00F149E5">
              <w:rPr>
                <w:rFonts w:cs="Arial"/>
                <w:i w:val="0"/>
                <w:color w:val="auto"/>
                <w:lang w:val="fr-CH"/>
              </w:rPr>
              <w:t xml:space="preserve">, </w:t>
            </w:r>
            <w:r>
              <w:rPr>
                <w:rFonts w:cs="Arial"/>
                <w:i w:val="0"/>
                <w:color w:val="auto"/>
                <w:lang w:val="fr-CH"/>
              </w:rPr>
              <w:t>entretien</w:t>
            </w:r>
            <w:r w:rsidRPr="00F149E5">
              <w:rPr>
                <w:rFonts w:cs="Arial"/>
                <w:i w:val="0"/>
                <w:color w:val="auto"/>
                <w:lang w:val="fr-CH"/>
              </w:rPr>
              <w:t xml:space="preserve">, </w:t>
            </w:r>
            <w:r>
              <w:rPr>
                <w:rFonts w:cs="Arial"/>
                <w:i w:val="0"/>
                <w:color w:val="auto"/>
                <w:lang w:val="fr-CH"/>
              </w:rPr>
              <w:t>nettoyage</w:t>
            </w:r>
            <w:r w:rsidRPr="00F149E5">
              <w:rPr>
                <w:rFonts w:cs="Arial"/>
                <w:i w:val="0"/>
                <w:color w:val="auto"/>
                <w:lang w:val="fr-CH"/>
              </w:rPr>
              <w:t>,</w:t>
            </w:r>
            <w:r>
              <w:rPr>
                <w:rFonts w:cs="Arial"/>
                <w:i w:val="0"/>
                <w:color w:val="auto"/>
                <w:lang w:val="fr-CH"/>
              </w:rPr>
              <w:t xml:space="preserve"> service hivernal</w:t>
            </w:r>
            <w:r w:rsidRPr="00F149E5">
              <w:rPr>
                <w:rFonts w:cs="Arial"/>
                <w:i w:val="0"/>
                <w:color w:val="auto"/>
                <w:lang w:val="fr-CH"/>
              </w:rPr>
              <w:t xml:space="preserve">; </w:t>
            </w:r>
            <w:r>
              <w:rPr>
                <w:rFonts w:cs="Arial"/>
                <w:i w:val="0"/>
                <w:color w:val="auto"/>
                <w:lang w:val="fr-CH"/>
              </w:rPr>
              <w:t>démolition ou démontage</w:t>
            </w:r>
            <w:r w:rsidRPr="00F149E5">
              <w:rPr>
                <w:rFonts w:cs="Arial"/>
                <w:i w:val="0"/>
                <w:color w:val="auto"/>
                <w:lang w:val="fr-CH"/>
              </w:rPr>
              <w:t xml:space="preserve">, </w:t>
            </w:r>
            <w:r>
              <w:rPr>
                <w:rFonts w:cs="Arial"/>
                <w:i w:val="0"/>
                <w:color w:val="auto"/>
                <w:lang w:val="fr-CH"/>
              </w:rPr>
              <w:t>remise en état</w:t>
            </w:r>
            <w:r w:rsidRPr="00F149E5">
              <w:rPr>
                <w:rFonts w:cs="Arial"/>
                <w:i w:val="0"/>
                <w:color w:val="auto"/>
                <w:lang w:val="fr-CH"/>
              </w:rPr>
              <w:t xml:space="preserve">; </w:t>
            </w:r>
            <w:r>
              <w:rPr>
                <w:rFonts w:cs="Arial"/>
                <w:i w:val="0"/>
                <w:color w:val="auto"/>
                <w:lang w:val="fr-CH"/>
              </w:rPr>
              <w:t>surveillance et contrôle du chantier</w:t>
            </w:r>
            <w:r w:rsidRPr="00F149E5">
              <w:rPr>
                <w:rFonts w:cs="Arial"/>
                <w:i w:val="0"/>
                <w:color w:val="auto"/>
                <w:lang w:val="fr-CH"/>
              </w:rPr>
              <w:t xml:space="preserve">; </w:t>
            </w:r>
            <w:r>
              <w:rPr>
                <w:rFonts w:cs="Arial"/>
                <w:i w:val="0"/>
                <w:color w:val="auto"/>
                <w:lang w:val="fr-CH"/>
              </w:rPr>
              <w:t>contrôles et échantillons</w:t>
            </w:r>
          </w:p>
        </w:tc>
      </w:tr>
      <w:tr w:rsidR="00C536B9" w:rsidRPr="00F149E5" w14:paraId="5CFA707E" w14:textId="77777777" w:rsidTr="000D4C4A">
        <w:trPr>
          <w:gridAfter w:val="3"/>
          <w:wAfter w:w="63" w:type="dxa"/>
        </w:trPr>
        <w:tc>
          <w:tcPr>
            <w:tcW w:w="639" w:type="dxa"/>
          </w:tcPr>
          <w:p w14:paraId="218A7814" w14:textId="77777777" w:rsidR="00C536B9" w:rsidRPr="00F149E5" w:rsidRDefault="00C536B9" w:rsidP="00C536B9">
            <w:pPr>
              <w:pStyle w:val="berschrift4Kursiv"/>
              <w:spacing w:before="144" w:after="144"/>
              <w:rPr>
                <w:i w:val="0"/>
                <w:sz w:val="22"/>
                <w:lang w:val="fr-CH"/>
              </w:rPr>
            </w:pPr>
          </w:p>
        </w:tc>
        <w:tc>
          <w:tcPr>
            <w:tcW w:w="739" w:type="dxa"/>
            <w:gridSpan w:val="3"/>
          </w:tcPr>
          <w:p w14:paraId="582D6B56" w14:textId="77777777" w:rsidR="00C536B9" w:rsidRPr="00F149E5" w:rsidRDefault="00C536B9" w:rsidP="00C536B9">
            <w:pPr>
              <w:pStyle w:val="berschrift4Kursiv"/>
              <w:spacing w:before="144" w:after="144"/>
              <w:rPr>
                <w:i w:val="0"/>
                <w:sz w:val="22"/>
                <w:lang w:val="fr-CH"/>
              </w:rPr>
            </w:pPr>
            <w:r w:rsidRPr="00F149E5">
              <w:rPr>
                <w:i w:val="0"/>
                <w:sz w:val="22"/>
                <w:lang w:val="fr-CH"/>
              </w:rPr>
              <w:t>.100</w:t>
            </w:r>
          </w:p>
        </w:tc>
        <w:tc>
          <w:tcPr>
            <w:tcW w:w="7899" w:type="dxa"/>
          </w:tcPr>
          <w:p w14:paraId="617B9470"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206EBB55" w14:textId="77777777" w:rsidTr="002B4626">
        <w:trPr>
          <w:gridAfter w:val="3"/>
          <w:wAfter w:w="63" w:type="dxa"/>
        </w:trPr>
        <w:tc>
          <w:tcPr>
            <w:tcW w:w="9277" w:type="dxa"/>
            <w:gridSpan w:val="5"/>
          </w:tcPr>
          <w:p w14:paraId="0EBA6985" w14:textId="690A4D1F" w:rsidR="00C536B9" w:rsidRPr="00F149E5" w:rsidRDefault="00C536B9" w:rsidP="00F70F33">
            <w:pPr>
              <w:pStyle w:val="berschrift2"/>
              <w:numPr>
                <w:ilvl w:val="0"/>
                <w:numId w:val="0"/>
              </w:numPr>
              <w:tabs>
                <w:tab w:val="left" w:pos="1407"/>
              </w:tabs>
              <w:spacing w:before="144" w:after="144"/>
              <w:ind w:left="1383" w:hanging="1383"/>
              <w:contextualSpacing w:val="0"/>
              <w:rPr>
                <w:b w:val="0"/>
                <w:smallCaps/>
                <w:sz w:val="22"/>
                <w:szCs w:val="22"/>
                <w:lang w:val="fr-CH"/>
              </w:rPr>
            </w:pPr>
            <w:bookmarkStart w:id="238" w:name="_Toc91503902"/>
            <w:bookmarkStart w:id="239" w:name="_Toc197833784"/>
            <w:bookmarkStart w:id="240" w:name="_Toc185857232"/>
            <w:r w:rsidRPr="00F149E5">
              <w:rPr>
                <w:b w:val="0"/>
                <w:smallCaps/>
                <w:sz w:val="22"/>
                <w:szCs w:val="22"/>
                <w:lang w:val="fr-CH"/>
              </w:rPr>
              <w:t>820</w:t>
            </w:r>
            <w:r w:rsidRPr="00F149E5">
              <w:rPr>
                <w:b w:val="0"/>
                <w:smallCaps/>
                <w:sz w:val="22"/>
                <w:szCs w:val="22"/>
                <w:lang w:val="fr-CH"/>
              </w:rPr>
              <w:tab/>
            </w:r>
            <w:r>
              <w:rPr>
                <w:b w:val="0"/>
                <w:smallCaps/>
                <w:sz w:val="22"/>
                <w:szCs w:val="22"/>
                <w:lang w:val="fr-CH"/>
              </w:rPr>
              <w:t>Méthodes de construction</w:t>
            </w:r>
            <w:r w:rsidRPr="00F149E5">
              <w:rPr>
                <w:b w:val="0"/>
                <w:smallCaps/>
                <w:sz w:val="24"/>
                <w:szCs w:val="24"/>
                <w:lang w:val="fr-CH"/>
              </w:rPr>
              <w:t xml:space="preserve">, </w:t>
            </w:r>
            <w:r>
              <w:rPr>
                <w:b w:val="0"/>
                <w:smallCaps/>
                <w:sz w:val="24"/>
                <w:szCs w:val="24"/>
                <w:lang w:val="fr-CH"/>
              </w:rPr>
              <w:t>technique de construction</w:t>
            </w:r>
            <w:r w:rsidRPr="00F149E5">
              <w:rPr>
                <w:b w:val="0"/>
                <w:smallCaps/>
                <w:sz w:val="24"/>
                <w:szCs w:val="24"/>
                <w:lang w:val="fr-CH"/>
              </w:rPr>
              <w:t>,</w:t>
            </w:r>
            <w:r>
              <w:rPr>
                <w:b w:val="0"/>
                <w:smallCaps/>
                <w:sz w:val="24"/>
                <w:szCs w:val="24"/>
                <w:lang w:val="fr-CH"/>
              </w:rPr>
              <w:t xml:space="preserve"> spécificités technique</w:t>
            </w:r>
            <w:bookmarkEnd w:id="238"/>
            <w:bookmarkEnd w:id="239"/>
            <w:r>
              <w:rPr>
                <w:b w:val="0"/>
                <w:smallCaps/>
                <w:sz w:val="24"/>
                <w:szCs w:val="24"/>
                <w:lang w:val="fr-CH"/>
              </w:rPr>
              <w:t>s</w:t>
            </w:r>
            <w:bookmarkEnd w:id="240"/>
          </w:p>
        </w:tc>
      </w:tr>
      <w:tr w:rsidR="00C536B9" w:rsidRPr="001C1EF7" w14:paraId="75F237FC" w14:textId="77777777" w:rsidTr="002B4626">
        <w:trPr>
          <w:gridAfter w:val="3"/>
          <w:wAfter w:w="63" w:type="dxa"/>
        </w:trPr>
        <w:tc>
          <w:tcPr>
            <w:tcW w:w="9277" w:type="dxa"/>
            <w:gridSpan w:val="5"/>
          </w:tcPr>
          <w:p w14:paraId="53155F34" w14:textId="744221BF"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41" w:name="_Toc185857233"/>
            <w:r w:rsidRPr="00F149E5">
              <w:rPr>
                <w:b w:val="0"/>
                <w:sz w:val="22"/>
                <w:szCs w:val="22"/>
                <w:lang w:val="fr-CH"/>
              </w:rPr>
              <w:t>821</w:t>
            </w:r>
            <w:r w:rsidRPr="00F149E5">
              <w:rPr>
                <w:b w:val="0"/>
                <w:sz w:val="22"/>
                <w:szCs w:val="22"/>
                <w:lang w:val="fr-CH"/>
              </w:rPr>
              <w:tab/>
            </w:r>
            <w:r>
              <w:rPr>
                <w:b w:val="0"/>
                <w:sz w:val="22"/>
                <w:szCs w:val="22"/>
                <w:lang w:val="fr-CH"/>
              </w:rPr>
              <w:t>Méthodes et technique de construction</w:t>
            </w:r>
            <w:bookmarkEnd w:id="241"/>
          </w:p>
        </w:tc>
      </w:tr>
      <w:tr w:rsidR="00C536B9" w:rsidRPr="00F149E5" w14:paraId="427FF47B" w14:textId="77777777" w:rsidTr="000D4C4A">
        <w:trPr>
          <w:gridAfter w:val="3"/>
          <w:wAfter w:w="63" w:type="dxa"/>
        </w:trPr>
        <w:tc>
          <w:tcPr>
            <w:tcW w:w="639" w:type="dxa"/>
          </w:tcPr>
          <w:p w14:paraId="685AC68A" w14:textId="77777777" w:rsidR="00C536B9" w:rsidRPr="00F149E5" w:rsidRDefault="00C536B9" w:rsidP="00C536B9">
            <w:pPr>
              <w:pStyle w:val="Standardkursiv"/>
              <w:spacing w:before="144" w:after="144"/>
              <w:rPr>
                <w:i w:val="0"/>
                <w:lang w:val="fr-CH"/>
              </w:rPr>
            </w:pPr>
          </w:p>
        </w:tc>
        <w:tc>
          <w:tcPr>
            <w:tcW w:w="739" w:type="dxa"/>
            <w:gridSpan w:val="3"/>
          </w:tcPr>
          <w:p w14:paraId="7D7F900B"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1C5F620" w14:textId="77777777" w:rsidR="00C536B9" w:rsidRPr="00F149E5" w:rsidRDefault="00C536B9" w:rsidP="00C536B9">
            <w:pPr>
              <w:pStyle w:val="Standardkursiv"/>
              <w:spacing w:before="144" w:after="144"/>
              <w:rPr>
                <w:i w:val="0"/>
                <w:lang w:val="fr-CH"/>
              </w:rPr>
            </w:pPr>
            <w:r>
              <w:rPr>
                <w:i w:val="0"/>
                <w:lang w:val="fr-CH"/>
              </w:rPr>
              <w:t>Pour l’ensemble de l’ouvrage</w:t>
            </w:r>
          </w:p>
        </w:tc>
      </w:tr>
      <w:tr w:rsidR="00C536B9" w:rsidRPr="00F149E5" w14:paraId="726848E2" w14:textId="77777777" w:rsidTr="000D4C4A">
        <w:trPr>
          <w:gridAfter w:val="3"/>
          <w:wAfter w:w="63" w:type="dxa"/>
        </w:trPr>
        <w:tc>
          <w:tcPr>
            <w:tcW w:w="639" w:type="dxa"/>
          </w:tcPr>
          <w:p w14:paraId="41D2D7C5" w14:textId="77777777" w:rsidR="00C536B9" w:rsidRPr="00F149E5" w:rsidRDefault="00C536B9" w:rsidP="00C536B9">
            <w:pPr>
              <w:spacing w:before="144" w:after="144"/>
              <w:rPr>
                <w:lang w:val="fr-CH"/>
              </w:rPr>
            </w:pPr>
          </w:p>
        </w:tc>
        <w:tc>
          <w:tcPr>
            <w:tcW w:w="739" w:type="dxa"/>
            <w:gridSpan w:val="3"/>
          </w:tcPr>
          <w:p w14:paraId="50AC662D" w14:textId="77777777" w:rsidR="00C536B9" w:rsidRPr="00F149E5" w:rsidRDefault="00C536B9" w:rsidP="00C536B9">
            <w:pPr>
              <w:pStyle w:val="Standardkursiv"/>
              <w:spacing w:before="144" w:after="144"/>
              <w:rPr>
                <w:i w:val="0"/>
                <w:lang w:val="fr-CH"/>
              </w:rPr>
            </w:pPr>
            <w:r w:rsidRPr="00F149E5">
              <w:rPr>
                <w:i w:val="0"/>
                <w:lang w:val="fr-CH"/>
              </w:rPr>
              <w:t>.110</w:t>
            </w:r>
          </w:p>
        </w:tc>
        <w:tc>
          <w:tcPr>
            <w:tcW w:w="7899" w:type="dxa"/>
          </w:tcPr>
          <w:p w14:paraId="00D89C60" w14:textId="77777777" w:rsidR="00C536B9" w:rsidRPr="00F149E5" w:rsidRDefault="00C536B9" w:rsidP="00C536B9">
            <w:pPr>
              <w:pStyle w:val="Erluterung1"/>
              <w:spacing w:before="144" w:after="144"/>
              <w:rPr>
                <w:color w:val="0070C0"/>
                <w:lang w:val="fr-CH"/>
              </w:rPr>
            </w:pPr>
            <w:r>
              <w:rPr>
                <w:color w:val="0070C0"/>
                <w:lang w:val="fr-CH"/>
              </w:rPr>
              <w:t>Méthode de construction prescrite, proposée ou laissée au libre choix</w:t>
            </w:r>
          </w:p>
          <w:p w14:paraId="10F3C20E"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42FFA4A9" w14:textId="77777777" w:rsidTr="000D4C4A">
        <w:trPr>
          <w:gridAfter w:val="3"/>
          <w:wAfter w:w="63" w:type="dxa"/>
        </w:trPr>
        <w:tc>
          <w:tcPr>
            <w:tcW w:w="639" w:type="dxa"/>
          </w:tcPr>
          <w:p w14:paraId="25C0FB7B" w14:textId="77777777" w:rsidR="00C536B9" w:rsidRPr="00F149E5" w:rsidRDefault="00C536B9" w:rsidP="00C536B9">
            <w:pPr>
              <w:spacing w:before="144" w:after="144"/>
              <w:rPr>
                <w:lang w:val="fr-CH"/>
              </w:rPr>
            </w:pPr>
          </w:p>
        </w:tc>
        <w:tc>
          <w:tcPr>
            <w:tcW w:w="739" w:type="dxa"/>
            <w:gridSpan w:val="3"/>
          </w:tcPr>
          <w:p w14:paraId="777C52CE"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7781A0B8" w14:textId="77777777" w:rsidR="00C536B9" w:rsidRPr="00F149E5" w:rsidRDefault="00C536B9" w:rsidP="00C536B9">
            <w:pPr>
              <w:pStyle w:val="Standardkursiv"/>
              <w:spacing w:before="144" w:after="144"/>
              <w:rPr>
                <w:i w:val="0"/>
                <w:lang w:val="fr-CH"/>
              </w:rPr>
            </w:pPr>
            <w:r>
              <w:rPr>
                <w:i w:val="0"/>
                <w:lang w:val="fr-CH"/>
              </w:rPr>
              <w:t>Pour des parties de l’ouvrage</w:t>
            </w:r>
          </w:p>
        </w:tc>
      </w:tr>
      <w:tr w:rsidR="00C536B9" w:rsidRPr="00F149E5" w14:paraId="23A83073" w14:textId="77777777" w:rsidTr="000D4C4A">
        <w:trPr>
          <w:gridAfter w:val="3"/>
          <w:wAfter w:w="63" w:type="dxa"/>
        </w:trPr>
        <w:tc>
          <w:tcPr>
            <w:tcW w:w="639" w:type="dxa"/>
          </w:tcPr>
          <w:p w14:paraId="645CBDEF" w14:textId="77777777" w:rsidR="00C536B9" w:rsidRPr="00F149E5" w:rsidRDefault="00C536B9" w:rsidP="00C536B9">
            <w:pPr>
              <w:spacing w:before="144" w:after="144"/>
              <w:rPr>
                <w:lang w:val="fr-CH"/>
              </w:rPr>
            </w:pPr>
          </w:p>
        </w:tc>
        <w:tc>
          <w:tcPr>
            <w:tcW w:w="739" w:type="dxa"/>
            <w:gridSpan w:val="3"/>
          </w:tcPr>
          <w:p w14:paraId="54EF7228" w14:textId="77777777" w:rsidR="00C536B9" w:rsidRPr="00F149E5" w:rsidRDefault="00C536B9" w:rsidP="00C536B9">
            <w:pPr>
              <w:pStyle w:val="Standardkursiv"/>
              <w:spacing w:before="144" w:after="144"/>
              <w:rPr>
                <w:i w:val="0"/>
                <w:lang w:val="fr-CH"/>
              </w:rPr>
            </w:pPr>
            <w:r w:rsidRPr="00F149E5">
              <w:rPr>
                <w:i w:val="0"/>
                <w:lang w:val="fr-CH"/>
              </w:rPr>
              <w:t>.210</w:t>
            </w:r>
          </w:p>
        </w:tc>
        <w:tc>
          <w:tcPr>
            <w:tcW w:w="7899" w:type="dxa"/>
          </w:tcPr>
          <w:p w14:paraId="00FB5DCC" w14:textId="77777777" w:rsidR="00C536B9" w:rsidRPr="00F149E5" w:rsidRDefault="00C536B9" w:rsidP="00C536B9">
            <w:pPr>
              <w:pStyle w:val="Erluterung1"/>
              <w:spacing w:before="144" w:after="144"/>
              <w:rPr>
                <w:color w:val="0070C0"/>
                <w:lang w:val="fr-CH"/>
              </w:rPr>
            </w:pPr>
            <w:r>
              <w:rPr>
                <w:color w:val="0070C0"/>
                <w:lang w:val="fr-CH"/>
              </w:rPr>
              <w:t>Méthode de construction prescrite, proposée ou laissée au libre choix</w:t>
            </w:r>
          </w:p>
          <w:p w14:paraId="464A18DA"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64356C85" w14:textId="77777777" w:rsidTr="002B4626">
        <w:trPr>
          <w:gridAfter w:val="3"/>
          <w:wAfter w:w="63" w:type="dxa"/>
        </w:trPr>
        <w:tc>
          <w:tcPr>
            <w:tcW w:w="9277" w:type="dxa"/>
            <w:gridSpan w:val="5"/>
          </w:tcPr>
          <w:p w14:paraId="06577523" w14:textId="45EED00D"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42" w:name="_Toc185857234"/>
            <w:r w:rsidRPr="00F149E5">
              <w:rPr>
                <w:b w:val="0"/>
                <w:sz w:val="22"/>
                <w:szCs w:val="22"/>
                <w:lang w:val="fr-CH"/>
              </w:rPr>
              <w:t>822</w:t>
            </w:r>
            <w:r w:rsidRPr="00F149E5">
              <w:rPr>
                <w:b w:val="0"/>
                <w:sz w:val="22"/>
                <w:szCs w:val="22"/>
                <w:lang w:val="fr-CH"/>
              </w:rPr>
              <w:tab/>
            </w:r>
            <w:r>
              <w:rPr>
                <w:b w:val="0"/>
                <w:sz w:val="22"/>
                <w:szCs w:val="22"/>
                <w:lang w:val="fr-CH"/>
              </w:rPr>
              <w:t>Spécificités techniques</w:t>
            </w:r>
            <w:bookmarkEnd w:id="242"/>
          </w:p>
        </w:tc>
      </w:tr>
      <w:tr w:rsidR="00C536B9" w:rsidRPr="00F149E5" w14:paraId="3A0530DD" w14:textId="77777777" w:rsidTr="000D4C4A">
        <w:trPr>
          <w:gridAfter w:val="3"/>
          <w:wAfter w:w="63" w:type="dxa"/>
        </w:trPr>
        <w:tc>
          <w:tcPr>
            <w:tcW w:w="639" w:type="dxa"/>
          </w:tcPr>
          <w:p w14:paraId="70911BFB" w14:textId="77777777" w:rsidR="00C536B9" w:rsidRPr="00F149E5" w:rsidRDefault="00C536B9" w:rsidP="00C536B9">
            <w:pPr>
              <w:spacing w:before="144" w:after="144"/>
              <w:rPr>
                <w:lang w:val="fr-CH"/>
              </w:rPr>
            </w:pPr>
          </w:p>
        </w:tc>
        <w:tc>
          <w:tcPr>
            <w:tcW w:w="739" w:type="dxa"/>
            <w:gridSpan w:val="3"/>
          </w:tcPr>
          <w:p w14:paraId="09EB5B15"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511E183" w14:textId="77777777" w:rsidR="00C536B9" w:rsidRPr="00F149E5" w:rsidRDefault="00C536B9" w:rsidP="00C536B9">
            <w:pPr>
              <w:pStyle w:val="Standardkursiv"/>
              <w:spacing w:before="144" w:after="144"/>
              <w:rPr>
                <w:i w:val="0"/>
                <w:lang w:val="fr-CH"/>
              </w:rPr>
            </w:pPr>
            <w:r>
              <w:rPr>
                <w:i w:val="0"/>
                <w:lang w:val="fr-CH"/>
              </w:rPr>
              <w:t>Pour l’ensemble de l’ouvrage</w:t>
            </w:r>
          </w:p>
        </w:tc>
      </w:tr>
      <w:tr w:rsidR="00C536B9" w:rsidRPr="00F149E5" w14:paraId="2210752A" w14:textId="77777777" w:rsidTr="000D4C4A">
        <w:trPr>
          <w:gridAfter w:val="3"/>
          <w:wAfter w:w="63" w:type="dxa"/>
        </w:trPr>
        <w:tc>
          <w:tcPr>
            <w:tcW w:w="639" w:type="dxa"/>
          </w:tcPr>
          <w:p w14:paraId="743052B1" w14:textId="77777777" w:rsidR="00C536B9" w:rsidRPr="00F149E5" w:rsidRDefault="00C536B9" w:rsidP="00C536B9">
            <w:pPr>
              <w:spacing w:before="144" w:after="144"/>
              <w:rPr>
                <w:lang w:val="fr-CH"/>
              </w:rPr>
            </w:pPr>
          </w:p>
        </w:tc>
        <w:tc>
          <w:tcPr>
            <w:tcW w:w="739" w:type="dxa"/>
            <w:gridSpan w:val="3"/>
          </w:tcPr>
          <w:p w14:paraId="7CE14A48" w14:textId="77777777" w:rsidR="00C536B9" w:rsidRPr="00F149E5" w:rsidRDefault="00C536B9" w:rsidP="00C536B9">
            <w:pPr>
              <w:pStyle w:val="Standardkursiv"/>
              <w:spacing w:before="144" w:after="144"/>
              <w:rPr>
                <w:i w:val="0"/>
                <w:lang w:val="fr-CH"/>
              </w:rPr>
            </w:pPr>
            <w:r w:rsidRPr="00F149E5">
              <w:rPr>
                <w:i w:val="0"/>
                <w:lang w:val="fr-CH"/>
              </w:rPr>
              <w:t>.110</w:t>
            </w:r>
          </w:p>
        </w:tc>
        <w:tc>
          <w:tcPr>
            <w:tcW w:w="7899" w:type="dxa"/>
          </w:tcPr>
          <w:p w14:paraId="69EBA144" w14:textId="77777777" w:rsidR="00C536B9" w:rsidRPr="00F149E5" w:rsidRDefault="00C536B9" w:rsidP="00C536B9">
            <w:pPr>
              <w:pStyle w:val="Erluterung1"/>
              <w:spacing w:before="144" w:after="144"/>
              <w:rPr>
                <w:color w:val="0070C0"/>
                <w:lang w:val="fr-CH"/>
              </w:rPr>
            </w:pPr>
            <w:r>
              <w:rPr>
                <w:color w:val="0070C0"/>
                <w:lang w:val="fr-CH"/>
              </w:rPr>
              <w:t>Type et description des conditions marginales et des circonstances extraordinaires</w:t>
            </w:r>
          </w:p>
          <w:p w14:paraId="0F96AA50"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7C14C959" w14:textId="77777777" w:rsidTr="000D4C4A">
        <w:trPr>
          <w:gridAfter w:val="3"/>
          <w:wAfter w:w="63" w:type="dxa"/>
        </w:trPr>
        <w:tc>
          <w:tcPr>
            <w:tcW w:w="639" w:type="dxa"/>
          </w:tcPr>
          <w:p w14:paraId="6C6B8547" w14:textId="77777777" w:rsidR="00C536B9" w:rsidRPr="00F149E5" w:rsidRDefault="00C536B9" w:rsidP="00C536B9">
            <w:pPr>
              <w:spacing w:before="144" w:after="144"/>
              <w:rPr>
                <w:lang w:val="fr-CH"/>
              </w:rPr>
            </w:pPr>
          </w:p>
        </w:tc>
        <w:tc>
          <w:tcPr>
            <w:tcW w:w="739" w:type="dxa"/>
            <w:gridSpan w:val="3"/>
          </w:tcPr>
          <w:p w14:paraId="73E4D765"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2D283F65" w14:textId="77777777" w:rsidR="00C536B9" w:rsidRPr="00F149E5" w:rsidRDefault="00C536B9" w:rsidP="00C536B9">
            <w:pPr>
              <w:pStyle w:val="Standardkursiv"/>
              <w:spacing w:before="144" w:after="144"/>
              <w:rPr>
                <w:i w:val="0"/>
                <w:lang w:val="fr-CH"/>
              </w:rPr>
            </w:pPr>
            <w:r>
              <w:rPr>
                <w:i w:val="0"/>
                <w:lang w:val="fr-CH"/>
              </w:rPr>
              <w:t>Pour des parties de l’ouvrage</w:t>
            </w:r>
          </w:p>
        </w:tc>
      </w:tr>
      <w:tr w:rsidR="00C536B9" w:rsidRPr="00F149E5" w14:paraId="57A20A02" w14:textId="77777777" w:rsidTr="000D4C4A">
        <w:trPr>
          <w:gridAfter w:val="3"/>
          <w:wAfter w:w="63" w:type="dxa"/>
        </w:trPr>
        <w:tc>
          <w:tcPr>
            <w:tcW w:w="639" w:type="dxa"/>
          </w:tcPr>
          <w:p w14:paraId="447D5C5C" w14:textId="77777777" w:rsidR="00C536B9" w:rsidRPr="00F149E5" w:rsidRDefault="00C536B9" w:rsidP="00C536B9">
            <w:pPr>
              <w:spacing w:before="144" w:after="144"/>
              <w:rPr>
                <w:lang w:val="fr-CH"/>
              </w:rPr>
            </w:pPr>
          </w:p>
        </w:tc>
        <w:tc>
          <w:tcPr>
            <w:tcW w:w="739" w:type="dxa"/>
            <w:gridSpan w:val="3"/>
          </w:tcPr>
          <w:p w14:paraId="184D072C" w14:textId="77777777" w:rsidR="00C536B9" w:rsidRPr="00F149E5" w:rsidRDefault="00C536B9" w:rsidP="00C536B9">
            <w:pPr>
              <w:pStyle w:val="Standardkursiv"/>
              <w:spacing w:before="144" w:after="144"/>
              <w:rPr>
                <w:i w:val="0"/>
                <w:lang w:val="fr-CH"/>
              </w:rPr>
            </w:pPr>
            <w:r w:rsidRPr="00F149E5">
              <w:rPr>
                <w:i w:val="0"/>
                <w:lang w:val="fr-CH"/>
              </w:rPr>
              <w:t>.210</w:t>
            </w:r>
          </w:p>
        </w:tc>
        <w:tc>
          <w:tcPr>
            <w:tcW w:w="7899" w:type="dxa"/>
          </w:tcPr>
          <w:p w14:paraId="5E18DCFA" w14:textId="77777777" w:rsidR="00C536B9" w:rsidRPr="00F149E5" w:rsidRDefault="00C536B9" w:rsidP="00C536B9">
            <w:pPr>
              <w:pStyle w:val="Erluterung1"/>
              <w:spacing w:before="144" w:after="144"/>
              <w:rPr>
                <w:color w:val="0070C0"/>
                <w:lang w:val="fr-CH"/>
              </w:rPr>
            </w:pPr>
            <w:r>
              <w:rPr>
                <w:color w:val="0070C0"/>
                <w:lang w:val="fr-CH"/>
              </w:rPr>
              <w:t>Type et description des conditions marginales et des circonstances extraordinaires</w:t>
            </w:r>
          </w:p>
          <w:p w14:paraId="7AE25349"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51E0E6F3" w14:textId="77777777" w:rsidTr="000D4C4A">
        <w:trPr>
          <w:gridAfter w:val="3"/>
          <w:wAfter w:w="63" w:type="dxa"/>
        </w:trPr>
        <w:tc>
          <w:tcPr>
            <w:tcW w:w="639" w:type="dxa"/>
          </w:tcPr>
          <w:p w14:paraId="7E66DD8B" w14:textId="77777777" w:rsidR="00C536B9" w:rsidRPr="00F149E5" w:rsidRDefault="00C536B9" w:rsidP="00C536B9">
            <w:pPr>
              <w:spacing w:before="144" w:after="144"/>
              <w:rPr>
                <w:lang w:val="fr-CH"/>
              </w:rPr>
            </w:pPr>
          </w:p>
        </w:tc>
        <w:tc>
          <w:tcPr>
            <w:tcW w:w="739" w:type="dxa"/>
            <w:gridSpan w:val="3"/>
          </w:tcPr>
          <w:p w14:paraId="4B4E1023" w14:textId="77777777" w:rsidR="00C536B9" w:rsidRPr="00F149E5" w:rsidRDefault="00C536B9" w:rsidP="00C536B9">
            <w:pPr>
              <w:pStyle w:val="Standardkursiv"/>
              <w:spacing w:before="144" w:after="144"/>
              <w:rPr>
                <w:i w:val="0"/>
                <w:lang w:val="fr-CH"/>
              </w:rPr>
            </w:pPr>
            <w:r w:rsidRPr="00F149E5">
              <w:rPr>
                <w:i w:val="0"/>
                <w:lang w:val="fr-CH"/>
              </w:rPr>
              <w:t>.300</w:t>
            </w:r>
          </w:p>
        </w:tc>
        <w:tc>
          <w:tcPr>
            <w:tcW w:w="7899" w:type="dxa"/>
          </w:tcPr>
          <w:p w14:paraId="05842579" w14:textId="77777777" w:rsidR="00C536B9" w:rsidRDefault="00C536B9" w:rsidP="00C536B9">
            <w:pPr>
              <w:pStyle w:val="Erluterung1"/>
              <w:spacing w:before="144" w:after="144"/>
              <w:rPr>
                <w:i w:val="0"/>
                <w:color w:val="auto"/>
                <w:lang w:val="fr-CH"/>
              </w:rPr>
            </w:pPr>
            <w:r>
              <w:rPr>
                <w:i w:val="0"/>
                <w:color w:val="auto"/>
                <w:lang w:val="fr-CH"/>
              </w:rPr>
              <w:t>Coefficients de foisonnement</w:t>
            </w:r>
          </w:p>
          <w:p w14:paraId="4FCC3804" w14:textId="77777777" w:rsidR="00DA24A7" w:rsidRDefault="00DA24A7" w:rsidP="00C536B9">
            <w:pPr>
              <w:pStyle w:val="Erluterung1"/>
              <w:spacing w:before="144" w:after="144"/>
              <w:rPr>
                <w:color w:val="0070C0"/>
                <w:lang w:val="fr-CH"/>
              </w:rPr>
            </w:pPr>
            <w:r w:rsidRPr="00465FE4">
              <w:rPr>
                <w:color w:val="0070C0"/>
                <w:lang w:val="fr-CH"/>
              </w:rPr>
              <w:t>Il est indiqué que pour les déchets, la préférence doit être donnée à la réglementation relative au dimensionnement par poids en tonnes, qui doit être utilisée en règle générale. Les masses volumétriques peuvent être utilisées pour les transports internes et le transbordement, mais là aussi, les poids sont plus fiables. Les installations de préparation du transbordement et de l’élimination disposent le plus souvent de balances.</w:t>
            </w:r>
          </w:p>
          <w:p w14:paraId="0CCDE543" w14:textId="4B6A475D" w:rsidR="00C0621B" w:rsidRPr="00DA24A7" w:rsidRDefault="00C0621B" w:rsidP="00C536B9">
            <w:pPr>
              <w:pStyle w:val="Erluterung1"/>
              <w:spacing w:before="144" w:after="144"/>
              <w:rPr>
                <w:iCs w:val="0"/>
                <w:color w:val="auto"/>
                <w:lang w:val="fr-CH"/>
              </w:rPr>
            </w:pPr>
            <w:r>
              <w:rPr>
                <w:color w:val="0070C0"/>
                <w:lang w:val="fr-CH"/>
              </w:rPr>
              <w:t>En particulier en cas de revêtement contenant des HAP, le dimensionnement devrait être indiqué en tonnes.</w:t>
            </w:r>
          </w:p>
        </w:tc>
      </w:tr>
      <w:tr w:rsidR="00C536B9" w:rsidRPr="001C1EF7" w14:paraId="73DBC4F3" w14:textId="77777777" w:rsidTr="000D4C4A">
        <w:trPr>
          <w:gridAfter w:val="3"/>
          <w:wAfter w:w="63" w:type="dxa"/>
        </w:trPr>
        <w:tc>
          <w:tcPr>
            <w:tcW w:w="639" w:type="dxa"/>
          </w:tcPr>
          <w:p w14:paraId="3C08C72D" w14:textId="77777777" w:rsidR="00C536B9" w:rsidRPr="00F149E5" w:rsidRDefault="00C536B9" w:rsidP="00C536B9">
            <w:pPr>
              <w:spacing w:before="144" w:after="144"/>
              <w:rPr>
                <w:lang w:val="fr-CH"/>
              </w:rPr>
            </w:pPr>
          </w:p>
        </w:tc>
        <w:tc>
          <w:tcPr>
            <w:tcW w:w="739" w:type="dxa"/>
            <w:gridSpan w:val="3"/>
          </w:tcPr>
          <w:p w14:paraId="37CDED74" w14:textId="77777777" w:rsidR="00C536B9" w:rsidRPr="00F149E5" w:rsidRDefault="00C536B9" w:rsidP="00C536B9">
            <w:pPr>
              <w:pStyle w:val="Standardkursiv"/>
              <w:spacing w:before="144" w:after="144"/>
              <w:rPr>
                <w:i w:val="0"/>
                <w:lang w:val="fr-CH"/>
              </w:rPr>
            </w:pPr>
            <w:r w:rsidRPr="00F149E5">
              <w:rPr>
                <w:i w:val="0"/>
                <w:lang w:val="fr-CH"/>
              </w:rPr>
              <w:t>.310</w:t>
            </w:r>
          </w:p>
        </w:tc>
        <w:tc>
          <w:tcPr>
            <w:tcW w:w="7899" w:type="dxa"/>
          </w:tcPr>
          <w:p w14:paraId="721B4864" w14:textId="77777777" w:rsidR="00C536B9" w:rsidRPr="00F149E5" w:rsidRDefault="00C536B9" w:rsidP="00C536B9">
            <w:pPr>
              <w:pStyle w:val="Standard-Aufz1"/>
              <w:numPr>
                <w:ilvl w:val="0"/>
                <w:numId w:val="0"/>
              </w:numPr>
              <w:spacing w:beforeLines="30" w:before="72" w:afterLines="30" w:after="72"/>
              <w:rPr>
                <w:rFonts w:cs="Arial"/>
                <w:lang w:val="fr-CH"/>
              </w:rPr>
            </w:pPr>
            <w:r>
              <w:rPr>
                <w:rFonts w:cs="Arial"/>
                <w:lang w:val="fr-CH"/>
              </w:rPr>
              <w:t>Conversion</w:t>
            </w:r>
            <w:r w:rsidRPr="00F149E5">
              <w:rPr>
                <w:rFonts w:cs="Arial"/>
                <w:lang w:val="fr-CH"/>
              </w:rPr>
              <w:t xml:space="preserve"> </w:t>
            </w:r>
            <w:r>
              <w:rPr>
                <w:rFonts w:cs="Arial"/>
                <w:lang w:val="fr-CH"/>
              </w:rPr>
              <w:t>de matériaux de construction de foisonné à compacté et de compacté à foisonné</w:t>
            </w:r>
            <w:r w:rsidRPr="00F149E5">
              <w:rPr>
                <w:rFonts w:cs="Arial"/>
                <w:lang w:val="fr-CH"/>
              </w:rPr>
              <w:t xml:space="preserve">; </w:t>
            </w:r>
            <w:r>
              <w:rPr>
                <w:rFonts w:cs="Arial"/>
                <w:lang w:val="fr-CH"/>
              </w:rPr>
              <w:t>les facteurs applicables sont les suivants</w:t>
            </w:r>
            <w:r w:rsidRPr="00F149E5">
              <w:rPr>
                <w:rFonts w:cs="Arial"/>
                <w:lang w:val="fr-CH"/>
              </w:rPr>
              <w:t xml:space="preserve">: </w:t>
            </w:r>
          </w:p>
          <w:p w14:paraId="1BB50896" w14:textId="77777777" w:rsidR="00C536B9" w:rsidRPr="00F149E5" w:rsidRDefault="00C536B9" w:rsidP="002776BD">
            <w:pPr>
              <w:tabs>
                <w:tab w:val="left" w:pos="2832"/>
                <w:tab w:val="left" w:pos="5383"/>
              </w:tabs>
              <w:autoSpaceDE w:val="0"/>
              <w:autoSpaceDN w:val="0"/>
              <w:adjustRightInd w:val="0"/>
              <w:spacing w:before="144" w:after="144"/>
              <w:rPr>
                <w:iCs w:val="0"/>
                <w:lang w:val="fr-CH"/>
              </w:rPr>
            </w:pPr>
            <w:r w:rsidRPr="00F149E5">
              <w:rPr>
                <w:lang w:val="fr-CH"/>
              </w:rPr>
              <w:tab/>
            </w:r>
            <w:r>
              <w:rPr>
                <w:lang w:val="fr-CH"/>
              </w:rPr>
              <w:t>de foisonné à compacté</w:t>
            </w:r>
            <w:r w:rsidRPr="00F149E5">
              <w:rPr>
                <w:lang w:val="fr-CH"/>
              </w:rPr>
              <w:tab/>
            </w:r>
            <w:r>
              <w:rPr>
                <w:lang w:val="fr-CH"/>
              </w:rPr>
              <w:t>de compacté à foisonné</w:t>
            </w:r>
          </w:p>
          <w:p w14:paraId="0B171778" w14:textId="77777777" w:rsidR="00C536B9" w:rsidRPr="00F149E5" w:rsidRDefault="00C536B9" w:rsidP="00C536B9">
            <w:pPr>
              <w:tabs>
                <w:tab w:val="left" w:pos="4062"/>
                <w:tab w:val="left" w:pos="6188"/>
              </w:tabs>
              <w:autoSpaceDE w:val="0"/>
              <w:autoSpaceDN w:val="0"/>
              <w:adjustRightInd w:val="0"/>
              <w:spacing w:before="144" w:after="144"/>
              <w:rPr>
                <w:iCs w:val="0"/>
                <w:lang w:val="fr-CH"/>
              </w:rPr>
            </w:pPr>
            <w:r w:rsidRPr="00F149E5">
              <w:rPr>
                <w:lang w:val="fr-CH"/>
              </w:rPr>
              <w:t>Humus</w:t>
            </w:r>
            <w:r w:rsidRPr="00F149E5">
              <w:rPr>
                <w:lang w:val="fr-CH"/>
              </w:rPr>
              <w:tab/>
              <w:t>0</w:t>
            </w:r>
            <w:r>
              <w:rPr>
                <w:lang w:val="fr-CH"/>
              </w:rPr>
              <w:t>,</w:t>
            </w:r>
            <w:r w:rsidRPr="00F149E5">
              <w:rPr>
                <w:lang w:val="fr-CH"/>
              </w:rPr>
              <w:t>83</w:t>
            </w:r>
            <w:r w:rsidRPr="00F149E5">
              <w:rPr>
                <w:lang w:val="fr-CH"/>
              </w:rPr>
              <w:tab/>
              <w:t>1</w:t>
            </w:r>
            <w:r>
              <w:rPr>
                <w:lang w:val="fr-CH"/>
              </w:rPr>
              <w:t>,</w:t>
            </w:r>
            <w:r w:rsidRPr="00F149E5">
              <w:rPr>
                <w:lang w:val="fr-CH"/>
              </w:rPr>
              <w:t>20</w:t>
            </w:r>
          </w:p>
          <w:p w14:paraId="0FEC1A2F" w14:textId="77777777" w:rsidR="00C536B9" w:rsidRPr="00F149E5" w:rsidRDefault="00C536B9" w:rsidP="00C536B9">
            <w:pPr>
              <w:tabs>
                <w:tab w:val="left" w:pos="4062"/>
                <w:tab w:val="left" w:pos="6188"/>
              </w:tabs>
              <w:autoSpaceDE w:val="0"/>
              <w:autoSpaceDN w:val="0"/>
              <w:adjustRightInd w:val="0"/>
              <w:spacing w:before="144" w:after="144"/>
              <w:rPr>
                <w:iCs w:val="0"/>
                <w:lang w:val="fr-CH"/>
              </w:rPr>
            </w:pPr>
            <w:r>
              <w:rPr>
                <w:lang w:val="fr-CH"/>
              </w:rPr>
              <w:t>Matériau d’excavation cohésif</w:t>
            </w:r>
            <w:r w:rsidRPr="00F149E5">
              <w:rPr>
                <w:lang w:val="fr-CH"/>
              </w:rPr>
              <w:tab/>
              <w:t>0</w:t>
            </w:r>
            <w:r>
              <w:rPr>
                <w:lang w:val="fr-CH"/>
              </w:rPr>
              <w:t>,</w:t>
            </w:r>
            <w:r w:rsidRPr="00F149E5">
              <w:rPr>
                <w:lang w:val="fr-CH"/>
              </w:rPr>
              <w:t>75</w:t>
            </w:r>
            <w:r w:rsidRPr="00F149E5">
              <w:rPr>
                <w:lang w:val="fr-CH"/>
              </w:rPr>
              <w:tab/>
              <w:t>1</w:t>
            </w:r>
            <w:r>
              <w:rPr>
                <w:lang w:val="fr-CH"/>
              </w:rPr>
              <w:t>,</w:t>
            </w:r>
            <w:r w:rsidRPr="00F149E5">
              <w:rPr>
                <w:lang w:val="fr-CH"/>
              </w:rPr>
              <w:t>33</w:t>
            </w:r>
          </w:p>
          <w:p w14:paraId="6FB52A67" w14:textId="77777777" w:rsidR="00C536B9" w:rsidRPr="00F149E5" w:rsidRDefault="00C536B9" w:rsidP="00C536B9">
            <w:pPr>
              <w:tabs>
                <w:tab w:val="left" w:pos="4062"/>
                <w:tab w:val="left" w:pos="6188"/>
              </w:tabs>
              <w:autoSpaceDE w:val="0"/>
              <w:autoSpaceDN w:val="0"/>
              <w:adjustRightInd w:val="0"/>
              <w:spacing w:before="144" w:after="144"/>
              <w:rPr>
                <w:iCs w:val="0"/>
                <w:lang w:val="fr-CH"/>
              </w:rPr>
            </w:pPr>
            <w:r>
              <w:rPr>
                <w:lang w:val="fr-CH"/>
              </w:rPr>
              <w:t>Gravier et sable</w:t>
            </w:r>
            <w:r w:rsidRPr="00F149E5">
              <w:rPr>
                <w:lang w:val="fr-CH"/>
              </w:rPr>
              <w:tab/>
              <w:t>0</w:t>
            </w:r>
            <w:r>
              <w:rPr>
                <w:lang w:val="fr-CH"/>
              </w:rPr>
              <w:t>,</w:t>
            </w:r>
            <w:r w:rsidRPr="00F149E5">
              <w:rPr>
                <w:lang w:val="fr-CH"/>
              </w:rPr>
              <w:t>83</w:t>
            </w:r>
            <w:r w:rsidRPr="00F149E5">
              <w:rPr>
                <w:lang w:val="fr-CH"/>
              </w:rPr>
              <w:tab/>
              <w:t>1</w:t>
            </w:r>
            <w:r>
              <w:rPr>
                <w:lang w:val="fr-CH"/>
              </w:rPr>
              <w:t>,</w:t>
            </w:r>
            <w:r w:rsidRPr="00F149E5">
              <w:rPr>
                <w:lang w:val="fr-CH"/>
              </w:rPr>
              <w:t>20</w:t>
            </w:r>
          </w:p>
          <w:p w14:paraId="1428AD81" w14:textId="77777777" w:rsidR="00C536B9" w:rsidRPr="00F149E5" w:rsidRDefault="00C536B9" w:rsidP="00C536B9">
            <w:pPr>
              <w:tabs>
                <w:tab w:val="left" w:pos="4062"/>
                <w:tab w:val="left" w:pos="6188"/>
              </w:tabs>
              <w:autoSpaceDE w:val="0"/>
              <w:autoSpaceDN w:val="0"/>
              <w:adjustRightInd w:val="0"/>
              <w:spacing w:before="144" w:after="144"/>
              <w:rPr>
                <w:iCs w:val="0"/>
                <w:lang w:val="fr-CH"/>
              </w:rPr>
            </w:pPr>
            <w:r>
              <w:rPr>
                <w:lang w:val="fr-CH"/>
              </w:rPr>
              <w:t>Démolition de revêtement</w:t>
            </w:r>
            <w:r w:rsidRPr="00F149E5">
              <w:rPr>
                <w:lang w:val="fr-CH"/>
              </w:rPr>
              <w:tab/>
              <w:t>0</w:t>
            </w:r>
            <w:r>
              <w:rPr>
                <w:lang w:val="fr-CH"/>
              </w:rPr>
              <w:t>,</w:t>
            </w:r>
            <w:r w:rsidRPr="00F149E5">
              <w:rPr>
                <w:lang w:val="fr-CH"/>
              </w:rPr>
              <w:t>69</w:t>
            </w:r>
            <w:r w:rsidRPr="00F149E5">
              <w:rPr>
                <w:lang w:val="fr-CH"/>
              </w:rPr>
              <w:tab/>
              <w:t>1</w:t>
            </w:r>
            <w:r>
              <w:rPr>
                <w:lang w:val="fr-CH"/>
              </w:rPr>
              <w:t>,</w:t>
            </w:r>
            <w:r w:rsidRPr="00F149E5">
              <w:rPr>
                <w:lang w:val="fr-CH"/>
              </w:rPr>
              <w:t>45</w:t>
            </w:r>
          </w:p>
          <w:p w14:paraId="7794D98B" w14:textId="77777777" w:rsidR="00C536B9" w:rsidRPr="00F149E5" w:rsidRDefault="00C536B9" w:rsidP="00C536B9">
            <w:pPr>
              <w:tabs>
                <w:tab w:val="left" w:pos="4062"/>
                <w:tab w:val="left" w:pos="6188"/>
              </w:tabs>
              <w:autoSpaceDE w:val="0"/>
              <w:autoSpaceDN w:val="0"/>
              <w:adjustRightInd w:val="0"/>
              <w:spacing w:before="144" w:after="144"/>
              <w:rPr>
                <w:iCs w:val="0"/>
                <w:lang w:val="fr-CH"/>
              </w:rPr>
            </w:pPr>
            <w:r>
              <w:rPr>
                <w:lang w:val="fr-CH"/>
              </w:rPr>
              <w:t>Démolition de béton</w:t>
            </w:r>
            <w:r w:rsidRPr="00F149E5">
              <w:rPr>
                <w:lang w:val="fr-CH"/>
              </w:rPr>
              <w:tab/>
              <w:t>0</w:t>
            </w:r>
            <w:r>
              <w:rPr>
                <w:lang w:val="fr-CH"/>
              </w:rPr>
              <w:t>,</w:t>
            </w:r>
            <w:r w:rsidRPr="00F149E5">
              <w:rPr>
                <w:lang w:val="fr-CH"/>
              </w:rPr>
              <w:t>67</w:t>
            </w:r>
            <w:r w:rsidRPr="00F149E5">
              <w:rPr>
                <w:lang w:val="fr-CH"/>
              </w:rPr>
              <w:tab/>
              <w:t>1</w:t>
            </w:r>
            <w:r>
              <w:rPr>
                <w:lang w:val="fr-CH"/>
              </w:rPr>
              <w:t>,</w:t>
            </w:r>
            <w:r w:rsidRPr="00F149E5">
              <w:rPr>
                <w:lang w:val="fr-CH"/>
              </w:rPr>
              <w:t>50</w:t>
            </w:r>
          </w:p>
          <w:p w14:paraId="246AA5BB" w14:textId="77777777" w:rsidR="00C536B9" w:rsidRPr="00F149E5" w:rsidRDefault="00C536B9" w:rsidP="00C536B9">
            <w:pPr>
              <w:tabs>
                <w:tab w:val="left" w:pos="4062"/>
                <w:tab w:val="left" w:pos="6188"/>
              </w:tabs>
              <w:autoSpaceDE w:val="0"/>
              <w:autoSpaceDN w:val="0"/>
              <w:adjustRightInd w:val="0"/>
              <w:spacing w:before="144" w:after="144"/>
              <w:rPr>
                <w:iCs w:val="0"/>
                <w:lang w:val="fr-CH"/>
              </w:rPr>
            </w:pPr>
            <w:r>
              <w:rPr>
                <w:lang w:val="fr-CH"/>
              </w:rPr>
              <w:t>Fraisat</w:t>
            </w:r>
            <w:r w:rsidRPr="00F149E5">
              <w:rPr>
                <w:lang w:val="fr-CH"/>
              </w:rPr>
              <w:t xml:space="preserve"> (</w:t>
            </w:r>
            <w:r>
              <w:rPr>
                <w:lang w:val="fr-CH"/>
              </w:rPr>
              <w:t>revêtement</w:t>
            </w:r>
            <w:r w:rsidRPr="00F149E5">
              <w:rPr>
                <w:lang w:val="fr-CH"/>
              </w:rPr>
              <w:t>)</w:t>
            </w:r>
            <w:r w:rsidRPr="00F149E5">
              <w:rPr>
                <w:lang w:val="fr-CH"/>
              </w:rPr>
              <w:tab/>
              <w:t>0</w:t>
            </w:r>
            <w:r>
              <w:rPr>
                <w:lang w:val="fr-CH"/>
              </w:rPr>
              <w:t>,</w:t>
            </w:r>
            <w:r w:rsidRPr="00F149E5">
              <w:rPr>
                <w:lang w:val="fr-CH"/>
              </w:rPr>
              <w:t>83</w:t>
            </w:r>
            <w:r w:rsidRPr="00F149E5">
              <w:rPr>
                <w:lang w:val="fr-CH"/>
              </w:rPr>
              <w:tab/>
              <w:t>1</w:t>
            </w:r>
            <w:r>
              <w:rPr>
                <w:lang w:val="fr-CH"/>
              </w:rPr>
              <w:t>,</w:t>
            </w:r>
            <w:r w:rsidRPr="00F149E5">
              <w:rPr>
                <w:lang w:val="fr-CH"/>
              </w:rPr>
              <w:t>20</w:t>
            </w:r>
          </w:p>
          <w:p w14:paraId="12E6178F" w14:textId="77777777" w:rsidR="00C536B9" w:rsidRDefault="00C536B9" w:rsidP="00C536B9">
            <w:pPr>
              <w:pStyle w:val="Erluterung1"/>
              <w:tabs>
                <w:tab w:val="left" w:pos="4062"/>
                <w:tab w:val="left" w:pos="6188"/>
              </w:tabs>
              <w:spacing w:before="144" w:after="144"/>
              <w:rPr>
                <w:i w:val="0"/>
                <w:color w:val="auto"/>
                <w:lang w:val="fr-CH"/>
              </w:rPr>
            </w:pPr>
            <w:r>
              <w:rPr>
                <w:i w:val="0"/>
                <w:color w:val="auto"/>
                <w:lang w:val="fr-CH"/>
              </w:rPr>
              <w:t>Grave de planie</w:t>
            </w:r>
            <w:r w:rsidRPr="00F149E5">
              <w:rPr>
                <w:i w:val="0"/>
                <w:color w:val="auto"/>
                <w:lang w:val="fr-CH"/>
              </w:rPr>
              <w:tab/>
              <w:t>0</w:t>
            </w:r>
            <w:r>
              <w:rPr>
                <w:i w:val="0"/>
                <w:color w:val="auto"/>
                <w:lang w:val="fr-CH"/>
              </w:rPr>
              <w:t>,</w:t>
            </w:r>
            <w:r w:rsidRPr="00F149E5">
              <w:rPr>
                <w:i w:val="0"/>
                <w:color w:val="auto"/>
                <w:lang w:val="fr-CH"/>
              </w:rPr>
              <w:t>83</w:t>
            </w:r>
            <w:r w:rsidRPr="00F149E5">
              <w:rPr>
                <w:i w:val="0"/>
                <w:color w:val="auto"/>
                <w:lang w:val="fr-CH"/>
              </w:rPr>
              <w:tab/>
              <w:t>1</w:t>
            </w:r>
            <w:r>
              <w:rPr>
                <w:i w:val="0"/>
                <w:color w:val="auto"/>
                <w:lang w:val="fr-CH"/>
              </w:rPr>
              <w:t>,</w:t>
            </w:r>
            <w:r w:rsidRPr="00F149E5">
              <w:rPr>
                <w:i w:val="0"/>
                <w:color w:val="auto"/>
                <w:lang w:val="fr-CH"/>
              </w:rPr>
              <w:t>20</w:t>
            </w:r>
          </w:p>
          <w:p w14:paraId="528B441D" w14:textId="658F2BB2" w:rsidR="00C0621B" w:rsidRPr="00CA3BA9" w:rsidRDefault="00C0621B" w:rsidP="00C536B9">
            <w:pPr>
              <w:pStyle w:val="Erluterung1"/>
              <w:tabs>
                <w:tab w:val="left" w:pos="4062"/>
                <w:tab w:val="left" w:pos="6188"/>
              </w:tabs>
              <w:spacing w:before="144" w:after="144"/>
              <w:rPr>
                <w:i w:val="0"/>
                <w:color w:val="00B050"/>
                <w:lang w:val="fr-CH"/>
              </w:rPr>
            </w:pPr>
            <w:r w:rsidRPr="00CA3BA9">
              <w:rPr>
                <w:i w:val="0"/>
                <w:color w:val="00B050"/>
                <w:lang w:val="fr-CH"/>
              </w:rPr>
              <w:t>Roches</w:t>
            </w:r>
            <w:r w:rsidR="002F59E0" w:rsidRPr="002F59E0">
              <w:rPr>
                <w:i w:val="0"/>
                <w:color w:val="00B050"/>
                <w:lang w:val="fr-CH"/>
              </w:rPr>
              <w:tab/>
            </w:r>
            <w:r w:rsidR="002F59E0">
              <w:rPr>
                <w:i w:val="0"/>
                <w:color w:val="00B050"/>
                <w:lang w:val="fr-CH"/>
              </w:rPr>
              <w:t>……</w:t>
            </w:r>
            <w:r w:rsidR="002F59E0" w:rsidRPr="002F59E0">
              <w:rPr>
                <w:i w:val="0"/>
                <w:color w:val="00B050"/>
                <w:lang w:val="fr-CH"/>
              </w:rPr>
              <w:tab/>
            </w:r>
            <w:r w:rsidR="002F59E0">
              <w:rPr>
                <w:i w:val="0"/>
                <w:color w:val="00B050"/>
                <w:lang w:val="fr-CH"/>
              </w:rPr>
              <w:t>……</w:t>
            </w:r>
          </w:p>
          <w:p w14:paraId="2A64B0B4" w14:textId="642DB155" w:rsidR="00C0621B" w:rsidRPr="00C0621B" w:rsidRDefault="00C0621B" w:rsidP="00C536B9">
            <w:pPr>
              <w:pStyle w:val="Erluterung1"/>
              <w:tabs>
                <w:tab w:val="left" w:pos="4062"/>
                <w:tab w:val="left" w:pos="6188"/>
              </w:tabs>
              <w:spacing w:before="144" w:after="144"/>
              <w:rPr>
                <w:iCs w:val="0"/>
                <w:color w:val="0070C0"/>
                <w:lang w:val="fr-CH"/>
              </w:rPr>
            </w:pPr>
            <w:r>
              <w:rPr>
                <w:iCs w:val="0"/>
                <w:color w:val="0070C0"/>
                <w:lang w:val="fr-CH"/>
              </w:rPr>
              <w:t>Pour la roche, il convient que la direction des travaux fixe un coefficient de foisonnement correspondant à la géologie ou à la méthode d’extraction.</w:t>
            </w:r>
          </w:p>
        </w:tc>
      </w:tr>
      <w:tr w:rsidR="00C536B9" w:rsidRPr="001C1EF7" w14:paraId="44DBE8C2" w14:textId="77777777" w:rsidTr="002B4626">
        <w:trPr>
          <w:gridAfter w:val="3"/>
          <w:wAfter w:w="63" w:type="dxa"/>
        </w:trPr>
        <w:tc>
          <w:tcPr>
            <w:tcW w:w="9277" w:type="dxa"/>
            <w:gridSpan w:val="5"/>
          </w:tcPr>
          <w:p w14:paraId="511F9D21" w14:textId="380DAD96"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43" w:name="_Toc91503903"/>
            <w:bookmarkStart w:id="244" w:name="_Toc197833785"/>
            <w:bookmarkStart w:id="245" w:name="_Toc185857235"/>
            <w:r w:rsidRPr="00F149E5">
              <w:rPr>
                <w:b w:val="0"/>
                <w:smallCaps/>
                <w:sz w:val="22"/>
                <w:szCs w:val="22"/>
                <w:lang w:val="fr-CH"/>
              </w:rPr>
              <w:lastRenderedPageBreak/>
              <w:t>830</w:t>
            </w:r>
            <w:r w:rsidRPr="00F149E5">
              <w:rPr>
                <w:b w:val="0"/>
                <w:smallCaps/>
                <w:sz w:val="22"/>
                <w:szCs w:val="22"/>
                <w:lang w:val="fr-CH"/>
              </w:rPr>
              <w:tab/>
            </w:r>
            <w:bookmarkEnd w:id="243"/>
            <w:bookmarkEnd w:id="244"/>
            <w:r>
              <w:rPr>
                <w:b w:val="0"/>
                <w:smallCaps/>
                <w:sz w:val="22"/>
                <w:szCs w:val="22"/>
                <w:lang w:val="fr-CH"/>
              </w:rPr>
              <w:t>Exigences relatives aux installations et à l’exécution des travaux</w:t>
            </w:r>
            <w:bookmarkEnd w:id="245"/>
          </w:p>
        </w:tc>
      </w:tr>
      <w:tr w:rsidR="00C536B9" w:rsidRPr="001C1EF7" w14:paraId="35E5323F" w14:textId="77777777" w:rsidTr="002B4626">
        <w:trPr>
          <w:gridAfter w:val="3"/>
          <w:wAfter w:w="63" w:type="dxa"/>
        </w:trPr>
        <w:tc>
          <w:tcPr>
            <w:tcW w:w="9277" w:type="dxa"/>
            <w:gridSpan w:val="5"/>
          </w:tcPr>
          <w:p w14:paraId="437D3849" w14:textId="3CDC5DAC" w:rsidR="00DA24A7" w:rsidRPr="00C0621B" w:rsidRDefault="00C536B9" w:rsidP="00F70F33">
            <w:pPr>
              <w:pStyle w:val="berschrift3"/>
              <w:numPr>
                <w:ilvl w:val="0"/>
                <w:numId w:val="0"/>
              </w:numPr>
              <w:tabs>
                <w:tab w:val="left" w:pos="1392"/>
              </w:tabs>
              <w:spacing w:before="144" w:after="144"/>
              <w:ind w:left="1383" w:hanging="1383"/>
              <w:contextualSpacing w:val="0"/>
              <w:rPr>
                <w:b w:val="0"/>
                <w:sz w:val="22"/>
                <w:szCs w:val="22"/>
                <w:lang w:val="fr-CH"/>
              </w:rPr>
            </w:pPr>
            <w:bookmarkStart w:id="246" w:name="_Toc185857236"/>
            <w:r w:rsidRPr="00F149E5">
              <w:rPr>
                <w:b w:val="0"/>
                <w:sz w:val="22"/>
                <w:szCs w:val="22"/>
                <w:lang w:val="fr-CH"/>
              </w:rPr>
              <w:t>831</w:t>
            </w:r>
            <w:r w:rsidRPr="00F149E5">
              <w:rPr>
                <w:b w:val="0"/>
                <w:sz w:val="22"/>
                <w:szCs w:val="22"/>
                <w:lang w:val="fr-CH"/>
              </w:rPr>
              <w:tab/>
            </w:r>
            <w:r>
              <w:rPr>
                <w:b w:val="0"/>
                <w:sz w:val="22"/>
                <w:szCs w:val="22"/>
                <w:lang w:val="fr-CH"/>
              </w:rPr>
              <w:t>Exigences relatives aux places de stationnement, aires de transbordement et aires de dépôt</w:t>
            </w:r>
            <w:r w:rsidRPr="00F149E5">
              <w:rPr>
                <w:b w:val="0"/>
                <w:sz w:val="22"/>
                <w:szCs w:val="22"/>
                <w:lang w:val="fr-CH"/>
              </w:rPr>
              <w:t>.</w:t>
            </w:r>
            <w:bookmarkEnd w:id="246"/>
          </w:p>
        </w:tc>
      </w:tr>
      <w:tr w:rsidR="00C536B9" w:rsidRPr="00F149E5" w14:paraId="67EABA08" w14:textId="77777777" w:rsidTr="000D4C4A">
        <w:trPr>
          <w:gridAfter w:val="3"/>
          <w:wAfter w:w="63" w:type="dxa"/>
        </w:trPr>
        <w:tc>
          <w:tcPr>
            <w:tcW w:w="639" w:type="dxa"/>
          </w:tcPr>
          <w:p w14:paraId="34C559AD" w14:textId="77777777" w:rsidR="00C536B9" w:rsidRPr="00F149E5" w:rsidRDefault="00C536B9" w:rsidP="00C536B9">
            <w:pPr>
              <w:spacing w:before="144" w:after="144"/>
              <w:rPr>
                <w:lang w:val="fr-CH"/>
              </w:rPr>
            </w:pPr>
          </w:p>
        </w:tc>
        <w:tc>
          <w:tcPr>
            <w:tcW w:w="739" w:type="dxa"/>
            <w:gridSpan w:val="3"/>
          </w:tcPr>
          <w:p w14:paraId="120E23EF"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43853262" w14:textId="77777777" w:rsidR="00C536B9" w:rsidRPr="00F149E5" w:rsidRDefault="00C536B9" w:rsidP="00C536B9">
            <w:pPr>
              <w:pStyle w:val="Standardkursiv"/>
              <w:spacing w:before="144" w:after="144"/>
              <w:rPr>
                <w:i w:val="0"/>
                <w:lang w:val="fr-CH"/>
              </w:rPr>
            </w:pPr>
            <w:r w:rsidRPr="00F149E5">
              <w:rPr>
                <w:i w:val="0"/>
                <w:lang w:val="fr-CH"/>
              </w:rPr>
              <w:t>P</w:t>
            </w:r>
            <w:r>
              <w:rPr>
                <w:i w:val="0"/>
                <w:lang w:val="fr-CH"/>
              </w:rPr>
              <w:t>laces de stationnement</w:t>
            </w:r>
          </w:p>
        </w:tc>
      </w:tr>
      <w:tr w:rsidR="00C536B9" w:rsidRPr="00F149E5" w14:paraId="78601062" w14:textId="77777777" w:rsidTr="000D4C4A">
        <w:trPr>
          <w:gridAfter w:val="3"/>
          <w:wAfter w:w="63" w:type="dxa"/>
        </w:trPr>
        <w:tc>
          <w:tcPr>
            <w:tcW w:w="639" w:type="dxa"/>
          </w:tcPr>
          <w:p w14:paraId="32EFBC58" w14:textId="77777777" w:rsidR="00C536B9" w:rsidRPr="00F149E5" w:rsidRDefault="00C536B9" w:rsidP="00C536B9">
            <w:pPr>
              <w:pStyle w:val="Erluterung1"/>
              <w:spacing w:before="144" w:after="144"/>
              <w:rPr>
                <w:i w:val="0"/>
                <w:color w:val="auto"/>
                <w:lang w:val="fr-CH"/>
              </w:rPr>
            </w:pPr>
          </w:p>
        </w:tc>
        <w:tc>
          <w:tcPr>
            <w:tcW w:w="739" w:type="dxa"/>
            <w:gridSpan w:val="3"/>
          </w:tcPr>
          <w:p w14:paraId="321943FA" w14:textId="77777777" w:rsidR="00C536B9" w:rsidRPr="00F149E5" w:rsidRDefault="00C536B9" w:rsidP="00C536B9">
            <w:pPr>
              <w:pStyle w:val="Erluterung1"/>
              <w:spacing w:before="144" w:after="144"/>
              <w:rPr>
                <w:i w:val="0"/>
                <w:color w:val="auto"/>
                <w:lang w:val="fr-CH"/>
              </w:rPr>
            </w:pPr>
            <w:r w:rsidRPr="00F149E5">
              <w:rPr>
                <w:i w:val="0"/>
                <w:color w:val="auto"/>
                <w:lang w:val="fr-CH"/>
              </w:rPr>
              <w:t>.110</w:t>
            </w:r>
          </w:p>
        </w:tc>
        <w:tc>
          <w:tcPr>
            <w:tcW w:w="7899" w:type="dxa"/>
          </w:tcPr>
          <w:p w14:paraId="0E5196A7" w14:textId="77777777" w:rsidR="00C536B9" w:rsidRPr="00F149E5" w:rsidRDefault="00C536B9" w:rsidP="00C536B9">
            <w:pPr>
              <w:pStyle w:val="Erluterung1"/>
              <w:spacing w:before="144" w:after="144"/>
              <w:rPr>
                <w:color w:val="0070C0"/>
                <w:lang w:val="fr-CH"/>
              </w:rPr>
            </w:pPr>
            <w:r>
              <w:rPr>
                <w:color w:val="0070C0"/>
                <w:lang w:val="fr-CH"/>
              </w:rPr>
              <w:t>Type, nombre, restrictions, réglementations de rétribution,</w:t>
            </w:r>
            <w:r w:rsidRPr="00F149E5">
              <w:rPr>
                <w:color w:val="0070C0"/>
                <w:lang w:val="fr-CH"/>
              </w:rPr>
              <w:t xml:space="preserve"> etc.</w:t>
            </w:r>
          </w:p>
          <w:p w14:paraId="6B0D4D6C"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024B5F23" w14:textId="77777777" w:rsidTr="000D4C4A">
        <w:trPr>
          <w:gridAfter w:val="3"/>
          <w:wAfter w:w="63" w:type="dxa"/>
        </w:trPr>
        <w:tc>
          <w:tcPr>
            <w:tcW w:w="639" w:type="dxa"/>
          </w:tcPr>
          <w:p w14:paraId="18616C07" w14:textId="77777777" w:rsidR="00C536B9" w:rsidRPr="00F149E5" w:rsidRDefault="00C536B9" w:rsidP="00C536B9">
            <w:pPr>
              <w:spacing w:before="144" w:after="144"/>
              <w:rPr>
                <w:lang w:val="fr-CH"/>
              </w:rPr>
            </w:pPr>
          </w:p>
        </w:tc>
        <w:tc>
          <w:tcPr>
            <w:tcW w:w="739" w:type="dxa"/>
            <w:gridSpan w:val="3"/>
          </w:tcPr>
          <w:p w14:paraId="6C79F5B9"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1DD4A85B" w14:textId="77777777" w:rsidR="00C536B9" w:rsidRPr="00F149E5" w:rsidRDefault="00C536B9" w:rsidP="00C536B9">
            <w:pPr>
              <w:pStyle w:val="Standardkursiv"/>
              <w:spacing w:before="144" w:after="144"/>
              <w:rPr>
                <w:i w:val="0"/>
                <w:lang w:val="fr-CH"/>
              </w:rPr>
            </w:pPr>
            <w:r>
              <w:rPr>
                <w:i w:val="0"/>
                <w:lang w:val="fr-CH"/>
              </w:rPr>
              <w:t>Aires de transbordement et de dépôt</w:t>
            </w:r>
          </w:p>
        </w:tc>
      </w:tr>
      <w:tr w:rsidR="00C536B9" w:rsidRPr="00F149E5" w14:paraId="62530964" w14:textId="77777777" w:rsidTr="000D4C4A">
        <w:trPr>
          <w:gridAfter w:val="3"/>
          <w:wAfter w:w="63" w:type="dxa"/>
        </w:trPr>
        <w:tc>
          <w:tcPr>
            <w:tcW w:w="639" w:type="dxa"/>
          </w:tcPr>
          <w:p w14:paraId="208D7E69" w14:textId="77777777" w:rsidR="00C536B9" w:rsidRPr="00F149E5" w:rsidRDefault="00C536B9" w:rsidP="00C536B9">
            <w:pPr>
              <w:pStyle w:val="Erluterung1"/>
              <w:spacing w:before="144" w:after="144"/>
              <w:rPr>
                <w:i w:val="0"/>
                <w:color w:val="auto"/>
                <w:lang w:val="fr-CH"/>
              </w:rPr>
            </w:pPr>
          </w:p>
        </w:tc>
        <w:tc>
          <w:tcPr>
            <w:tcW w:w="739" w:type="dxa"/>
            <w:gridSpan w:val="3"/>
          </w:tcPr>
          <w:p w14:paraId="6F373A91" w14:textId="77777777" w:rsidR="00C536B9" w:rsidRPr="00F149E5" w:rsidRDefault="00C536B9" w:rsidP="00C536B9">
            <w:pPr>
              <w:pStyle w:val="Erluterung1"/>
              <w:spacing w:before="144" w:after="144"/>
              <w:rPr>
                <w:i w:val="0"/>
                <w:color w:val="auto"/>
                <w:lang w:val="fr-CH"/>
              </w:rPr>
            </w:pPr>
            <w:r w:rsidRPr="00F149E5">
              <w:rPr>
                <w:i w:val="0"/>
                <w:color w:val="auto"/>
                <w:lang w:val="fr-CH"/>
              </w:rPr>
              <w:t>.210</w:t>
            </w:r>
          </w:p>
        </w:tc>
        <w:tc>
          <w:tcPr>
            <w:tcW w:w="7899" w:type="dxa"/>
          </w:tcPr>
          <w:p w14:paraId="34CEB4E7" w14:textId="77777777" w:rsidR="00C536B9" w:rsidRPr="00F149E5" w:rsidRDefault="00C536B9" w:rsidP="00C536B9">
            <w:pPr>
              <w:pStyle w:val="Erluterung1"/>
              <w:spacing w:before="144" w:after="144"/>
              <w:rPr>
                <w:color w:val="0070C0"/>
                <w:lang w:val="fr-CH"/>
              </w:rPr>
            </w:pPr>
            <w:r>
              <w:rPr>
                <w:color w:val="0070C0"/>
                <w:lang w:val="fr-CH"/>
              </w:rPr>
              <w:t>Type, surfaces, dans la zone de la grue ou en dehors, restrictions, réglementations en matière de rétribution</w:t>
            </w:r>
          </w:p>
          <w:p w14:paraId="78FECEDE"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507CF341" w14:textId="77777777" w:rsidTr="002B4626">
        <w:trPr>
          <w:gridAfter w:val="3"/>
          <w:wAfter w:w="63" w:type="dxa"/>
        </w:trPr>
        <w:tc>
          <w:tcPr>
            <w:tcW w:w="9277" w:type="dxa"/>
            <w:gridSpan w:val="5"/>
          </w:tcPr>
          <w:p w14:paraId="269C2D27" w14:textId="40A0AE0E"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47" w:name="_Toc185857237"/>
            <w:r w:rsidRPr="00F149E5">
              <w:rPr>
                <w:b w:val="0"/>
                <w:sz w:val="22"/>
                <w:szCs w:val="22"/>
                <w:lang w:val="fr-CH"/>
              </w:rPr>
              <w:t>832</w:t>
            </w:r>
            <w:r w:rsidRPr="00F149E5">
              <w:rPr>
                <w:b w:val="0"/>
                <w:sz w:val="22"/>
                <w:szCs w:val="22"/>
                <w:lang w:val="fr-CH"/>
              </w:rPr>
              <w:tab/>
            </w:r>
            <w:r>
              <w:rPr>
                <w:b w:val="0"/>
                <w:sz w:val="22"/>
                <w:szCs w:val="22"/>
                <w:lang w:val="fr-CH"/>
              </w:rPr>
              <w:t>Exigences concernant les voies de circulation et de transport</w:t>
            </w:r>
            <w:bookmarkEnd w:id="247"/>
          </w:p>
        </w:tc>
      </w:tr>
      <w:tr w:rsidR="00C536B9" w:rsidRPr="00F149E5" w14:paraId="01ED695D" w14:textId="77777777" w:rsidTr="000D4C4A">
        <w:trPr>
          <w:gridAfter w:val="3"/>
          <w:wAfter w:w="63" w:type="dxa"/>
        </w:trPr>
        <w:tc>
          <w:tcPr>
            <w:tcW w:w="639" w:type="dxa"/>
          </w:tcPr>
          <w:p w14:paraId="648CE665" w14:textId="77777777" w:rsidR="00C536B9" w:rsidRPr="00F149E5" w:rsidRDefault="00C536B9" w:rsidP="00C536B9">
            <w:pPr>
              <w:spacing w:before="144" w:after="144"/>
              <w:rPr>
                <w:lang w:val="fr-CH"/>
              </w:rPr>
            </w:pPr>
          </w:p>
        </w:tc>
        <w:tc>
          <w:tcPr>
            <w:tcW w:w="739" w:type="dxa"/>
            <w:gridSpan w:val="3"/>
          </w:tcPr>
          <w:p w14:paraId="0C6F8C1B"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E5EB25D" w14:textId="77777777" w:rsidR="00C536B9" w:rsidRPr="00F149E5" w:rsidRDefault="00C536B9" w:rsidP="00C536B9">
            <w:pPr>
              <w:pStyle w:val="Standardkursiv"/>
              <w:spacing w:before="144" w:after="144"/>
              <w:rPr>
                <w:i w:val="0"/>
                <w:lang w:val="fr-CH"/>
              </w:rPr>
            </w:pPr>
            <w:r>
              <w:rPr>
                <w:i w:val="0"/>
                <w:lang w:val="fr-CH"/>
              </w:rPr>
              <w:t>Voies de transport routier</w:t>
            </w:r>
          </w:p>
        </w:tc>
      </w:tr>
      <w:tr w:rsidR="00C536B9" w:rsidRPr="00FC1D9D" w14:paraId="69969F31" w14:textId="77777777" w:rsidTr="000D4C4A">
        <w:trPr>
          <w:gridAfter w:val="3"/>
          <w:wAfter w:w="63" w:type="dxa"/>
        </w:trPr>
        <w:tc>
          <w:tcPr>
            <w:tcW w:w="639" w:type="dxa"/>
          </w:tcPr>
          <w:p w14:paraId="0BEFC485" w14:textId="77777777" w:rsidR="00C536B9" w:rsidRPr="00F149E5" w:rsidRDefault="00C536B9" w:rsidP="00C536B9">
            <w:pPr>
              <w:pStyle w:val="Erluterung1"/>
              <w:spacing w:before="144" w:after="144"/>
              <w:rPr>
                <w:i w:val="0"/>
                <w:color w:val="000000" w:themeColor="text1"/>
                <w:lang w:val="fr-CH"/>
              </w:rPr>
            </w:pPr>
          </w:p>
        </w:tc>
        <w:tc>
          <w:tcPr>
            <w:tcW w:w="739" w:type="dxa"/>
            <w:gridSpan w:val="3"/>
          </w:tcPr>
          <w:p w14:paraId="0852CA7C" w14:textId="77777777" w:rsidR="00C536B9" w:rsidRPr="00F149E5" w:rsidRDefault="00C536B9" w:rsidP="00C536B9">
            <w:pPr>
              <w:pStyle w:val="Erluterung1"/>
              <w:spacing w:before="144" w:after="144"/>
              <w:rPr>
                <w:i w:val="0"/>
                <w:color w:val="000000" w:themeColor="text1"/>
                <w:lang w:val="fr-CH"/>
              </w:rPr>
            </w:pPr>
            <w:r w:rsidRPr="00F149E5">
              <w:rPr>
                <w:i w:val="0"/>
                <w:color w:val="000000" w:themeColor="text1"/>
                <w:lang w:val="fr-CH"/>
              </w:rPr>
              <w:t>.110</w:t>
            </w:r>
          </w:p>
        </w:tc>
        <w:tc>
          <w:tcPr>
            <w:tcW w:w="7899" w:type="dxa"/>
          </w:tcPr>
          <w:p w14:paraId="6B2EA8F0" w14:textId="77777777" w:rsidR="00C536B9" w:rsidRPr="00F149E5" w:rsidRDefault="00C536B9" w:rsidP="00C536B9">
            <w:pPr>
              <w:pStyle w:val="Erluterung1"/>
              <w:spacing w:before="144" w:after="144"/>
              <w:rPr>
                <w:i w:val="0"/>
                <w:color w:val="000000" w:themeColor="text1"/>
                <w:lang w:val="fr-CH"/>
              </w:rPr>
            </w:pPr>
            <w:r>
              <w:rPr>
                <w:i w:val="0"/>
                <w:color w:val="000000" w:themeColor="text1"/>
                <w:lang w:val="fr-CH"/>
              </w:rPr>
              <w:t>Trafic sur les passages supérieurs et sous les passages inférieurs</w:t>
            </w:r>
          </w:p>
          <w:p w14:paraId="7813EF15" w14:textId="77777777" w:rsidR="00C536B9" w:rsidRPr="00F149E5" w:rsidRDefault="00C536B9" w:rsidP="00C536B9">
            <w:pPr>
              <w:pStyle w:val="Erluterung1"/>
              <w:numPr>
                <w:ilvl w:val="0"/>
                <w:numId w:val="15"/>
              </w:numPr>
              <w:spacing w:before="144" w:after="144"/>
              <w:rPr>
                <w:i w:val="0"/>
                <w:color w:val="auto"/>
                <w:sz w:val="15"/>
                <w:lang w:val="fr-CH"/>
              </w:rPr>
            </w:pPr>
            <w:r>
              <w:rPr>
                <w:i w:val="0"/>
                <w:color w:val="auto"/>
                <w:lang w:val="fr-CH"/>
              </w:rPr>
              <w:t>Le trafic routier peut être guidé sur une voie par alternance, avec commande par feux de signalisation. Pendant toute la durée des travaux, le trafic doit être garanti au minimum sur une voie de circulation</w:t>
            </w:r>
            <w:r w:rsidRPr="00F149E5">
              <w:rPr>
                <w:i w:val="0"/>
                <w:color w:val="auto"/>
                <w:lang w:val="fr-CH"/>
              </w:rPr>
              <w:t xml:space="preserve">. </w:t>
            </w:r>
          </w:p>
          <w:p w14:paraId="2FC7E128" w14:textId="77777777" w:rsidR="00C536B9" w:rsidRPr="00F149E5" w:rsidRDefault="00C536B9" w:rsidP="00C536B9">
            <w:pPr>
              <w:pStyle w:val="Erluterung1"/>
              <w:numPr>
                <w:ilvl w:val="0"/>
                <w:numId w:val="15"/>
              </w:numPr>
              <w:spacing w:before="144" w:after="144"/>
              <w:rPr>
                <w:i w:val="0"/>
                <w:color w:val="auto"/>
                <w:sz w:val="15"/>
                <w:lang w:val="fr-CH"/>
              </w:rPr>
            </w:pPr>
            <w:r>
              <w:rPr>
                <w:i w:val="0"/>
                <w:color w:val="auto"/>
                <w:lang w:val="fr-CH"/>
              </w:rPr>
              <w:t>La circulation des piétons doit être garantie pendant toute la durée des travaux</w:t>
            </w:r>
            <w:r w:rsidRPr="00F149E5">
              <w:rPr>
                <w:i w:val="0"/>
                <w:color w:val="auto"/>
                <w:lang w:val="fr-CH"/>
              </w:rPr>
              <w:t xml:space="preserve">. </w:t>
            </w:r>
          </w:p>
          <w:p w14:paraId="22157DFF" w14:textId="77777777" w:rsidR="00C536B9" w:rsidRPr="00F149E5" w:rsidRDefault="00C536B9" w:rsidP="00C536B9">
            <w:pPr>
              <w:pStyle w:val="Erluterung1"/>
              <w:numPr>
                <w:ilvl w:val="0"/>
                <w:numId w:val="15"/>
              </w:numPr>
              <w:spacing w:before="144" w:after="144"/>
              <w:rPr>
                <w:i w:val="0"/>
                <w:color w:val="auto"/>
                <w:sz w:val="15"/>
                <w:lang w:val="fr-CH"/>
              </w:rPr>
            </w:pPr>
            <w:r>
              <w:rPr>
                <w:i w:val="0"/>
                <w:color w:val="auto"/>
                <w:lang w:val="fr-CH"/>
              </w:rPr>
              <w:t>Le guidage du trafic sur la route doit être effectué de façon à nuire le moins possible au trafic local. Il est interdit (même pendant une courte durée) de bloquer le trafic sur la voie réservée au trafic routier sur ou sous l’ouvrage sans avoir préalablement obtenu l’autorisation des autorités compétentes</w:t>
            </w:r>
            <w:r w:rsidRPr="00F149E5">
              <w:rPr>
                <w:i w:val="0"/>
                <w:color w:val="auto"/>
                <w:lang w:val="fr-CH"/>
              </w:rPr>
              <w:t>.</w:t>
            </w:r>
          </w:p>
          <w:p w14:paraId="2D8F5789" w14:textId="77777777" w:rsidR="00C536B9" w:rsidRPr="00F149E5" w:rsidRDefault="00C536B9" w:rsidP="00C536B9">
            <w:pPr>
              <w:pStyle w:val="Erluterung1"/>
              <w:numPr>
                <w:ilvl w:val="0"/>
                <w:numId w:val="15"/>
              </w:numPr>
              <w:spacing w:before="144" w:after="144"/>
              <w:rPr>
                <w:i w:val="0"/>
                <w:color w:val="auto"/>
                <w:sz w:val="15"/>
                <w:lang w:val="fr-CH"/>
              </w:rPr>
            </w:pPr>
            <w:r>
              <w:rPr>
                <w:i w:val="0"/>
                <w:color w:val="auto"/>
                <w:lang w:val="fr-CH"/>
              </w:rPr>
              <w:t>Pendant la nuit, le chantier est signalisé par des repères lumineux. Des panneaux de signalisation garantissent le flux de trafic</w:t>
            </w:r>
            <w:r w:rsidRPr="00F149E5">
              <w:rPr>
                <w:i w:val="0"/>
                <w:color w:val="auto"/>
                <w:lang w:val="fr-CH"/>
              </w:rPr>
              <w:t>.</w:t>
            </w:r>
          </w:p>
          <w:p w14:paraId="6F1DE993" w14:textId="62F270CD" w:rsidR="00DA24A7" w:rsidRPr="0044109A"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3A32FF31" w14:textId="77777777" w:rsidTr="000D4C4A">
        <w:trPr>
          <w:gridAfter w:val="3"/>
          <w:wAfter w:w="63" w:type="dxa"/>
        </w:trPr>
        <w:tc>
          <w:tcPr>
            <w:tcW w:w="639" w:type="dxa"/>
          </w:tcPr>
          <w:p w14:paraId="5265FF21" w14:textId="77777777" w:rsidR="00C536B9" w:rsidRPr="00F149E5" w:rsidRDefault="00C536B9" w:rsidP="00C536B9">
            <w:pPr>
              <w:spacing w:before="144" w:after="144"/>
              <w:rPr>
                <w:lang w:val="fr-CH"/>
              </w:rPr>
            </w:pPr>
          </w:p>
        </w:tc>
        <w:tc>
          <w:tcPr>
            <w:tcW w:w="739" w:type="dxa"/>
            <w:gridSpan w:val="3"/>
          </w:tcPr>
          <w:p w14:paraId="2DF97725" w14:textId="77777777" w:rsidR="00C536B9" w:rsidRPr="00F149E5" w:rsidRDefault="00C536B9" w:rsidP="00C536B9">
            <w:pPr>
              <w:pStyle w:val="Standardkursiv"/>
              <w:spacing w:before="144" w:after="144"/>
              <w:rPr>
                <w:i w:val="0"/>
                <w:lang w:val="fr-CH"/>
              </w:rPr>
            </w:pPr>
            <w:r w:rsidRPr="00F149E5">
              <w:rPr>
                <w:i w:val="0"/>
                <w:lang w:val="fr-CH"/>
              </w:rPr>
              <w:t>.300</w:t>
            </w:r>
          </w:p>
        </w:tc>
        <w:tc>
          <w:tcPr>
            <w:tcW w:w="7899" w:type="dxa"/>
          </w:tcPr>
          <w:p w14:paraId="565C9E55" w14:textId="77777777" w:rsidR="00C536B9" w:rsidRPr="00F149E5" w:rsidRDefault="00C536B9" w:rsidP="00C536B9">
            <w:pPr>
              <w:pStyle w:val="Standardkursiv"/>
              <w:spacing w:before="144" w:after="144"/>
              <w:rPr>
                <w:i w:val="0"/>
                <w:lang w:val="fr-CH"/>
              </w:rPr>
            </w:pPr>
            <w:r w:rsidRPr="00F149E5">
              <w:rPr>
                <w:i w:val="0"/>
                <w:lang w:val="fr-CH"/>
              </w:rPr>
              <w:t>A</w:t>
            </w:r>
            <w:r>
              <w:rPr>
                <w:i w:val="0"/>
                <w:lang w:val="fr-CH"/>
              </w:rPr>
              <w:t>utres voies de transport</w:t>
            </w:r>
          </w:p>
        </w:tc>
      </w:tr>
      <w:tr w:rsidR="00C536B9" w:rsidRPr="00F149E5" w14:paraId="355E6C18" w14:textId="77777777" w:rsidTr="000D4C4A">
        <w:trPr>
          <w:gridAfter w:val="3"/>
          <w:wAfter w:w="63" w:type="dxa"/>
        </w:trPr>
        <w:tc>
          <w:tcPr>
            <w:tcW w:w="639" w:type="dxa"/>
          </w:tcPr>
          <w:p w14:paraId="5174CC3F" w14:textId="77777777" w:rsidR="00C536B9" w:rsidRPr="00F149E5" w:rsidRDefault="00C536B9" w:rsidP="00C536B9">
            <w:pPr>
              <w:pStyle w:val="Erluterung1"/>
              <w:spacing w:before="144" w:after="144"/>
              <w:rPr>
                <w:i w:val="0"/>
                <w:color w:val="auto"/>
                <w:lang w:val="fr-CH"/>
              </w:rPr>
            </w:pPr>
          </w:p>
        </w:tc>
        <w:tc>
          <w:tcPr>
            <w:tcW w:w="739" w:type="dxa"/>
            <w:gridSpan w:val="3"/>
          </w:tcPr>
          <w:p w14:paraId="08CC77BD" w14:textId="77777777" w:rsidR="00C536B9" w:rsidRPr="00F149E5" w:rsidRDefault="00C536B9" w:rsidP="00C536B9">
            <w:pPr>
              <w:pStyle w:val="Erluterung1"/>
              <w:spacing w:before="144" w:after="144"/>
              <w:rPr>
                <w:i w:val="0"/>
                <w:color w:val="auto"/>
                <w:lang w:val="fr-CH"/>
              </w:rPr>
            </w:pPr>
            <w:r w:rsidRPr="00F149E5">
              <w:rPr>
                <w:i w:val="0"/>
                <w:color w:val="auto"/>
                <w:lang w:val="fr-CH"/>
              </w:rPr>
              <w:t>.310</w:t>
            </w:r>
          </w:p>
        </w:tc>
        <w:tc>
          <w:tcPr>
            <w:tcW w:w="7899" w:type="dxa"/>
          </w:tcPr>
          <w:p w14:paraId="271A41E3"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1167FB51" w14:textId="77777777" w:rsidTr="002B4626">
        <w:trPr>
          <w:gridAfter w:val="3"/>
          <w:wAfter w:w="63" w:type="dxa"/>
        </w:trPr>
        <w:tc>
          <w:tcPr>
            <w:tcW w:w="9277" w:type="dxa"/>
            <w:gridSpan w:val="5"/>
          </w:tcPr>
          <w:p w14:paraId="0265AB44" w14:textId="7F4307B6" w:rsidR="00C536B9" w:rsidRPr="00F149E5" w:rsidRDefault="00C536B9" w:rsidP="00294100">
            <w:pPr>
              <w:pStyle w:val="berschrift3"/>
              <w:numPr>
                <w:ilvl w:val="0"/>
                <w:numId w:val="0"/>
              </w:numPr>
              <w:tabs>
                <w:tab w:val="left" w:pos="1392"/>
              </w:tabs>
              <w:spacing w:before="144" w:after="144"/>
              <w:ind w:left="1383" w:hanging="1383"/>
              <w:contextualSpacing w:val="0"/>
              <w:rPr>
                <w:b w:val="0"/>
                <w:sz w:val="22"/>
                <w:szCs w:val="22"/>
                <w:lang w:val="fr-CH"/>
              </w:rPr>
            </w:pPr>
            <w:bookmarkStart w:id="248" w:name="_Toc185857238"/>
            <w:r w:rsidRPr="00F149E5">
              <w:rPr>
                <w:b w:val="0"/>
                <w:sz w:val="22"/>
                <w:szCs w:val="22"/>
                <w:lang w:val="fr-CH"/>
              </w:rPr>
              <w:t>833</w:t>
            </w:r>
            <w:r w:rsidRPr="00F149E5">
              <w:rPr>
                <w:b w:val="0"/>
                <w:sz w:val="22"/>
                <w:szCs w:val="22"/>
                <w:lang w:val="fr-CH"/>
              </w:rPr>
              <w:tab/>
            </w:r>
            <w:r>
              <w:rPr>
                <w:b w:val="0"/>
                <w:sz w:val="22"/>
                <w:szCs w:val="22"/>
                <w:lang w:val="fr-CH"/>
              </w:rPr>
              <w:t>Exigences en matière de locaux, conteneurs, baraques, entrepôts et équivalents</w:t>
            </w:r>
            <w:bookmarkEnd w:id="248"/>
          </w:p>
        </w:tc>
      </w:tr>
      <w:tr w:rsidR="00C536B9" w:rsidRPr="00F149E5" w14:paraId="76D36BA9" w14:textId="77777777" w:rsidTr="000D4C4A">
        <w:trPr>
          <w:gridAfter w:val="3"/>
          <w:wAfter w:w="63" w:type="dxa"/>
        </w:trPr>
        <w:tc>
          <w:tcPr>
            <w:tcW w:w="639" w:type="dxa"/>
          </w:tcPr>
          <w:p w14:paraId="5D20FAF6" w14:textId="77777777" w:rsidR="00C536B9" w:rsidRPr="00F149E5" w:rsidRDefault="00C536B9" w:rsidP="00C536B9">
            <w:pPr>
              <w:spacing w:before="144" w:after="144"/>
              <w:rPr>
                <w:lang w:val="fr-CH"/>
              </w:rPr>
            </w:pPr>
          </w:p>
        </w:tc>
        <w:tc>
          <w:tcPr>
            <w:tcW w:w="739" w:type="dxa"/>
            <w:gridSpan w:val="3"/>
          </w:tcPr>
          <w:p w14:paraId="5548AA79"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5FC0CE81"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aménagement, réglementation en matière de rétribution,</w:t>
            </w:r>
            <w:r w:rsidRPr="00F149E5">
              <w:rPr>
                <w:color w:val="0070C0"/>
                <w:lang w:val="fr-CH"/>
              </w:rPr>
              <w:t xml:space="preserve"> etc.</w:t>
            </w:r>
          </w:p>
          <w:p w14:paraId="02BF0FF2"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5EA80888" w14:textId="77777777" w:rsidTr="002B4626">
        <w:trPr>
          <w:gridAfter w:val="3"/>
          <w:wAfter w:w="63" w:type="dxa"/>
        </w:trPr>
        <w:tc>
          <w:tcPr>
            <w:tcW w:w="9277" w:type="dxa"/>
            <w:gridSpan w:val="5"/>
          </w:tcPr>
          <w:p w14:paraId="27D62DCE" w14:textId="6E32B6F7" w:rsidR="00C536B9" w:rsidRPr="00F149E5" w:rsidRDefault="00C536B9" w:rsidP="00294100">
            <w:pPr>
              <w:pStyle w:val="berschrift3"/>
              <w:numPr>
                <w:ilvl w:val="0"/>
                <w:numId w:val="0"/>
              </w:numPr>
              <w:tabs>
                <w:tab w:val="left" w:pos="1392"/>
              </w:tabs>
              <w:spacing w:before="144" w:after="144"/>
              <w:ind w:left="1383" w:hanging="1383"/>
              <w:contextualSpacing w:val="0"/>
              <w:rPr>
                <w:b w:val="0"/>
                <w:sz w:val="22"/>
                <w:szCs w:val="22"/>
                <w:lang w:val="fr-CH"/>
              </w:rPr>
            </w:pPr>
            <w:bookmarkStart w:id="249" w:name="_Toc185857239"/>
            <w:r w:rsidRPr="00F149E5">
              <w:rPr>
                <w:b w:val="0"/>
                <w:sz w:val="22"/>
                <w:szCs w:val="22"/>
                <w:lang w:val="fr-CH"/>
              </w:rPr>
              <w:t>834</w:t>
            </w:r>
            <w:r w:rsidRPr="00F149E5">
              <w:rPr>
                <w:b w:val="0"/>
                <w:sz w:val="22"/>
                <w:szCs w:val="22"/>
                <w:lang w:val="fr-CH"/>
              </w:rPr>
              <w:tab/>
            </w:r>
            <w:r>
              <w:rPr>
                <w:b w:val="0"/>
                <w:sz w:val="22"/>
                <w:szCs w:val="22"/>
                <w:lang w:val="fr-CH"/>
              </w:rPr>
              <w:t>Exigences concernant les installations de levage, de chargement, de transport et d’entreposage</w:t>
            </w:r>
            <w:bookmarkEnd w:id="249"/>
          </w:p>
        </w:tc>
      </w:tr>
      <w:tr w:rsidR="00C536B9" w:rsidRPr="00F149E5" w14:paraId="4A0FE578" w14:textId="77777777" w:rsidTr="000D4C4A">
        <w:trPr>
          <w:gridAfter w:val="3"/>
          <w:wAfter w:w="63" w:type="dxa"/>
        </w:trPr>
        <w:tc>
          <w:tcPr>
            <w:tcW w:w="639" w:type="dxa"/>
          </w:tcPr>
          <w:p w14:paraId="6F5C3B4B" w14:textId="77777777" w:rsidR="00C536B9" w:rsidRPr="00F149E5" w:rsidRDefault="00C536B9" w:rsidP="00C536B9">
            <w:pPr>
              <w:pStyle w:val="Standardkursiv"/>
              <w:spacing w:before="144" w:after="144"/>
              <w:rPr>
                <w:i w:val="0"/>
                <w:lang w:val="fr-CH"/>
              </w:rPr>
            </w:pPr>
          </w:p>
        </w:tc>
        <w:tc>
          <w:tcPr>
            <w:tcW w:w="739" w:type="dxa"/>
            <w:gridSpan w:val="3"/>
          </w:tcPr>
          <w:p w14:paraId="405BB00C"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187D8352" w14:textId="77777777" w:rsidR="00C536B9" w:rsidRPr="00F149E5" w:rsidRDefault="00C536B9" w:rsidP="00C536B9">
            <w:pPr>
              <w:pStyle w:val="Erluterung1"/>
              <w:spacing w:before="144" w:after="144"/>
              <w:rPr>
                <w:color w:val="0070C0"/>
                <w:lang w:val="fr-CH"/>
              </w:rPr>
            </w:pPr>
            <w:r>
              <w:rPr>
                <w:color w:val="0070C0"/>
                <w:lang w:val="fr-CH"/>
              </w:rPr>
              <w:t xml:space="preserve">Type, description, éventuellement renvoi à la plage d’inclinaison restreinte ou à la plage de charge interdite pour les grues (par ex. au-dessus de zones des </w:t>
            </w:r>
            <w:r>
              <w:rPr>
                <w:color w:val="0070C0"/>
                <w:lang w:val="fr-CH"/>
              </w:rPr>
              <w:lastRenderedPageBreak/>
              <w:t>CFF, au-dessus de la route nationale</w:t>
            </w:r>
            <w:r w:rsidRPr="00F149E5">
              <w:rPr>
                <w:color w:val="0070C0"/>
                <w:lang w:val="fr-CH"/>
              </w:rPr>
              <w:t>).</w:t>
            </w:r>
            <w:r w:rsidRPr="00F149E5">
              <w:rPr>
                <w:color w:val="0070C0"/>
                <w:lang w:val="fr-CH"/>
              </w:rPr>
              <w:br/>
            </w:r>
            <w:r>
              <w:rPr>
                <w:color w:val="0070C0"/>
                <w:lang w:val="fr-CH"/>
              </w:rPr>
              <w:t>Informations sur la mise à disposition éventuelle par le maître d’ouvrage, la durée d’utilisation, les coûts, etc</w:t>
            </w:r>
            <w:r w:rsidRPr="00F149E5">
              <w:rPr>
                <w:color w:val="0070C0"/>
                <w:lang w:val="fr-CH"/>
              </w:rPr>
              <w:t xml:space="preserve">. </w:t>
            </w:r>
          </w:p>
          <w:p w14:paraId="222394CB"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47D67259" w14:textId="77777777" w:rsidTr="002B4626">
        <w:trPr>
          <w:gridAfter w:val="3"/>
          <w:wAfter w:w="63" w:type="dxa"/>
        </w:trPr>
        <w:tc>
          <w:tcPr>
            <w:tcW w:w="9277" w:type="dxa"/>
            <w:gridSpan w:val="5"/>
          </w:tcPr>
          <w:p w14:paraId="5EE30F7F" w14:textId="58974137"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50" w:name="_Toc185857240"/>
            <w:r w:rsidRPr="00F149E5">
              <w:rPr>
                <w:b w:val="0"/>
                <w:sz w:val="22"/>
                <w:szCs w:val="22"/>
                <w:lang w:val="fr-CH"/>
              </w:rPr>
              <w:lastRenderedPageBreak/>
              <w:t>835</w:t>
            </w:r>
            <w:r w:rsidRPr="00F149E5">
              <w:rPr>
                <w:b w:val="0"/>
                <w:sz w:val="22"/>
                <w:szCs w:val="22"/>
                <w:lang w:val="fr-CH"/>
              </w:rPr>
              <w:tab/>
            </w:r>
            <w:r>
              <w:rPr>
                <w:b w:val="0"/>
                <w:sz w:val="22"/>
                <w:szCs w:val="22"/>
                <w:lang w:val="fr-CH"/>
              </w:rPr>
              <w:t>Exigences concernant les machines et appareils de chantier</w:t>
            </w:r>
            <w:bookmarkEnd w:id="250"/>
          </w:p>
        </w:tc>
      </w:tr>
      <w:tr w:rsidR="00C536B9" w:rsidRPr="001C1EF7" w14:paraId="2A779114" w14:textId="77777777" w:rsidTr="002B4626">
        <w:trPr>
          <w:gridAfter w:val="3"/>
          <w:wAfter w:w="63" w:type="dxa"/>
        </w:trPr>
        <w:tc>
          <w:tcPr>
            <w:tcW w:w="9277" w:type="dxa"/>
            <w:gridSpan w:val="5"/>
          </w:tcPr>
          <w:p w14:paraId="5DB2ABD9" w14:textId="0DC22A6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51" w:name="_Toc185857241"/>
            <w:r w:rsidRPr="00F149E5">
              <w:rPr>
                <w:b w:val="0"/>
                <w:sz w:val="22"/>
                <w:szCs w:val="22"/>
                <w:lang w:val="fr-CH"/>
              </w:rPr>
              <w:t>836</w:t>
            </w:r>
            <w:r w:rsidRPr="00F149E5">
              <w:rPr>
                <w:b w:val="0"/>
                <w:sz w:val="22"/>
                <w:szCs w:val="22"/>
                <w:lang w:val="fr-CH"/>
              </w:rPr>
              <w:tab/>
            </w:r>
            <w:r>
              <w:rPr>
                <w:b w:val="0"/>
                <w:sz w:val="22"/>
                <w:szCs w:val="22"/>
                <w:lang w:val="fr-CH"/>
              </w:rPr>
              <w:t>Exigences concernant la préparation du matériel</w:t>
            </w:r>
            <w:bookmarkEnd w:id="251"/>
          </w:p>
        </w:tc>
      </w:tr>
      <w:tr w:rsidR="00C536B9" w:rsidRPr="00F149E5" w14:paraId="3FAC00B1" w14:textId="77777777" w:rsidTr="000D4C4A">
        <w:trPr>
          <w:gridAfter w:val="3"/>
          <w:wAfter w:w="63" w:type="dxa"/>
        </w:trPr>
        <w:tc>
          <w:tcPr>
            <w:tcW w:w="639" w:type="dxa"/>
          </w:tcPr>
          <w:p w14:paraId="48057FA9" w14:textId="77777777" w:rsidR="00C536B9" w:rsidRPr="00F149E5" w:rsidRDefault="00C536B9" w:rsidP="00C536B9">
            <w:pPr>
              <w:spacing w:before="144" w:after="144"/>
              <w:rPr>
                <w:lang w:val="fr-CH"/>
              </w:rPr>
            </w:pPr>
          </w:p>
        </w:tc>
        <w:tc>
          <w:tcPr>
            <w:tcW w:w="739" w:type="dxa"/>
            <w:gridSpan w:val="3"/>
          </w:tcPr>
          <w:p w14:paraId="15FF569B"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FAA3479" w14:textId="77777777" w:rsidR="00C536B9" w:rsidRPr="00F149E5" w:rsidRDefault="00C536B9" w:rsidP="00C536B9">
            <w:pPr>
              <w:pStyle w:val="Erluterung1"/>
              <w:spacing w:before="144" w:after="144"/>
              <w:rPr>
                <w:i w:val="0"/>
                <w:color w:val="auto"/>
                <w:lang w:val="fr-CH"/>
              </w:rPr>
            </w:pPr>
            <w:r>
              <w:rPr>
                <w:i w:val="0"/>
                <w:color w:val="auto"/>
                <w:lang w:val="fr-CH"/>
              </w:rPr>
              <w:t>Concepts de préparation</w:t>
            </w:r>
          </w:p>
        </w:tc>
      </w:tr>
      <w:tr w:rsidR="00C536B9" w:rsidRPr="00FC1D9D" w14:paraId="7FCFACC9" w14:textId="77777777" w:rsidTr="000D4C4A">
        <w:trPr>
          <w:gridAfter w:val="3"/>
          <w:wAfter w:w="63" w:type="dxa"/>
        </w:trPr>
        <w:tc>
          <w:tcPr>
            <w:tcW w:w="639" w:type="dxa"/>
          </w:tcPr>
          <w:p w14:paraId="44A34E28" w14:textId="77777777" w:rsidR="00C536B9" w:rsidRPr="00F149E5" w:rsidRDefault="00C536B9" w:rsidP="00C536B9">
            <w:pPr>
              <w:spacing w:before="144" w:after="144"/>
              <w:rPr>
                <w:lang w:val="fr-CH"/>
              </w:rPr>
            </w:pPr>
          </w:p>
        </w:tc>
        <w:tc>
          <w:tcPr>
            <w:tcW w:w="739" w:type="dxa"/>
            <w:gridSpan w:val="3"/>
          </w:tcPr>
          <w:p w14:paraId="47FA35CA" w14:textId="77777777" w:rsidR="00C536B9" w:rsidRPr="00F149E5" w:rsidRDefault="00C536B9" w:rsidP="00C536B9">
            <w:pPr>
              <w:pStyle w:val="Standardkursiv"/>
              <w:spacing w:before="144" w:after="144"/>
              <w:rPr>
                <w:i w:val="0"/>
                <w:lang w:val="fr-CH"/>
              </w:rPr>
            </w:pPr>
            <w:r w:rsidRPr="00F149E5">
              <w:rPr>
                <w:i w:val="0"/>
                <w:lang w:val="fr-CH"/>
              </w:rPr>
              <w:t>.110</w:t>
            </w:r>
          </w:p>
        </w:tc>
        <w:tc>
          <w:tcPr>
            <w:tcW w:w="7899" w:type="dxa"/>
          </w:tcPr>
          <w:p w14:paraId="64EE5761" w14:textId="09F99F21" w:rsidR="00C536B9" w:rsidRDefault="00C536B9" w:rsidP="00C536B9">
            <w:pPr>
              <w:pStyle w:val="Erluterung1"/>
              <w:spacing w:before="144" w:after="144"/>
              <w:rPr>
                <w:i w:val="0"/>
                <w:color w:val="auto"/>
                <w:lang w:val="fr-CH"/>
              </w:rPr>
            </w:pPr>
            <w:r>
              <w:rPr>
                <w:i w:val="0"/>
                <w:color w:val="auto"/>
                <w:lang w:val="fr-CH"/>
              </w:rPr>
              <w:t>Conditions techniques et économiques</w:t>
            </w:r>
          </w:p>
          <w:p w14:paraId="485A66F7" w14:textId="2650BA03" w:rsidR="00DA24A7" w:rsidRPr="008E64C4" w:rsidRDefault="00DA24A7" w:rsidP="00C536B9">
            <w:pPr>
              <w:pStyle w:val="Erluterung1"/>
              <w:spacing w:before="144" w:after="144"/>
              <w:rPr>
                <w:i w:val="0"/>
                <w:iCs w:val="0"/>
                <w:color w:val="auto"/>
                <w:lang w:val="fr-CH"/>
              </w:rPr>
            </w:pPr>
            <w:r w:rsidRPr="008E64C4">
              <w:rPr>
                <w:i w:val="0"/>
                <w:iCs w:val="0"/>
                <w:color w:val="auto"/>
                <w:lang w:val="fr-CH"/>
              </w:rPr>
              <w:t>Les concepts de préparation prescrits et adoptés doivent répondre à l’état du concept d’élimination AP.</w:t>
            </w:r>
          </w:p>
          <w:p w14:paraId="01FCC143" w14:textId="40D735DD" w:rsidR="00DA24A7" w:rsidRPr="007123CE" w:rsidRDefault="00DA24A7" w:rsidP="00C536B9">
            <w:pPr>
              <w:pStyle w:val="Erluterung1"/>
              <w:spacing w:before="144" w:after="144"/>
              <w:rPr>
                <w:i w:val="0"/>
                <w:iCs w:val="0"/>
                <w:color w:val="auto"/>
                <w:lang w:val="fr-CH"/>
              </w:rPr>
            </w:pPr>
            <w:r w:rsidRPr="007123CE">
              <w:rPr>
                <w:i w:val="0"/>
                <w:iCs w:val="0"/>
                <w:color w:val="auto"/>
                <w:lang w:val="fr-CH"/>
              </w:rPr>
              <w:t>Des contrôles de polluants doivent être indiqués ou réalisés, tout comme l’assainissement des sites pollués</w:t>
            </w:r>
          </w:p>
          <w:p w14:paraId="251A5F88" w14:textId="2B6B5E48" w:rsidR="00DA24A7" w:rsidRPr="007E783B" w:rsidRDefault="00C536B9" w:rsidP="007E783B">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5D500EE3" w14:textId="77777777" w:rsidTr="002B4626">
        <w:trPr>
          <w:gridAfter w:val="3"/>
          <w:wAfter w:w="63" w:type="dxa"/>
        </w:trPr>
        <w:tc>
          <w:tcPr>
            <w:tcW w:w="9277" w:type="dxa"/>
            <w:gridSpan w:val="5"/>
          </w:tcPr>
          <w:p w14:paraId="5D2486B1" w14:textId="3C04FAF7"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52" w:name="_Toc185857242"/>
            <w:r w:rsidRPr="00F149E5">
              <w:rPr>
                <w:b w:val="0"/>
                <w:sz w:val="22"/>
                <w:szCs w:val="22"/>
                <w:lang w:val="fr-CH"/>
              </w:rPr>
              <w:t>837</w:t>
            </w:r>
            <w:r w:rsidRPr="00F149E5">
              <w:rPr>
                <w:b w:val="0"/>
                <w:sz w:val="22"/>
                <w:szCs w:val="22"/>
                <w:lang w:val="fr-CH"/>
              </w:rPr>
              <w:tab/>
            </w:r>
            <w:r>
              <w:rPr>
                <w:b w:val="0"/>
                <w:sz w:val="22"/>
                <w:szCs w:val="22"/>
                <w:lang w:val="fr-CH"/>
              </w:rPr>
              <w:t>Exigences spéciales concernant les installations et exécutions de travaux</w:t>
            </w:r>
            <w:bookmarkEnd w:id="252"/>
          </w:p>
        </w:tc>
      </w:tr>
      <w:tr w:rsidR="00C536B9" w:rsidRPr="001C1EF7" w14:paraId="7D28BFC6" w14:textId="77777777" w:rsidTr="000D4C4A">
        <w:trPr>
          <w:gridAfter w:val="3"/>
          <w:wAfter w:w="63" w:type="dxa"/>
        </w:trPr>
        <w:tc>
          <w:tcPr>
            <w:tcW w:w="639" w:type="dxa"/>
          </w:tcPr>
          <w:p w14:paraId="63580B74" w14:textId="77777777" w:rsidR="00C536B9" w:rsidRPr="00F149E5" w:rsidRDefault="00C536B9" w:rsidP="00C536B9">
            <w:pPr>
              <w:spacing w:before="144" w:after="144"/>
              <w:rPr>
                <w:lang w:val="fr-CH"/>
              </w:rPr>
            </w:pPr>
          </w:p>
        </w:tc>
        <w:tc>
          <w:tcPr>
            <w:tcW w:w="739" w:type="dxa"/>
            <w:gridSpan w:val="3"/>
          </w:tcPr>
          <w:p w14:paraId="43BC5E0C"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C70C455" w14:textId="77777777" w:rsidR="00C536B9" w:rsidRPr="00F149E5" w:rsidRDefault="00C536B9" w:rsidP="00C536B9">
            <w:pPr>
              <w:pStyle w:val="Erluterung1"/>
              <w:spacing w:before="144" w:after="144"/>
              <w:rPr>
                <w:i w:val="0"/>
                <w:color w:val="auto"/>
                <w:lang w:val="fr-CH"/>
              </w:rPr>
            </w:pPr>
            <w:r>
              <w:rPr>
                <w:i w:val="0"/>
                <w:color w:val="auto"/>
                <w:lang w:val="fr-CH"/>
              </w:rPr>
              <w:t>Exigences concernant les échafaudages /</w:t>
            </w:r>
            <w:r w:rsidRPr="00F149E5">
              <w:rPr>
                <w:i w:val="0"/>
                <w:color w:val="auto"/>
                <w:lang w:val="fr-CH"/>
              </w:rPr>
              <w:t xml:space="preserve"> </w:t>
            </w:r>
            <w:r>
              <w:rPr>
                <w:i w:val="0"/>
                <w:color w:val="auto"/>
                <w:lang w:val="fr-CH"/>
              </w:rPr>
              <w:t>cintres</w:t>
            </w:r>
          </w:p>
        </w:tc>
      </w:tr>
      <w:tr w:rsidR="00C536B9" w:rsidRPr="00F149E5" w14:paraId="4AD7D8F3" w14:textId="77777777" w:rsidTr="000D4C4A">
        <w:trPr>
          <w:gridAfter w:val="3"/>
          <w:wAfter w:w="63" w:type="dxa"/>
        </w:trPr>
        <w:tc>
          <w:tcPr>
            <w:tcW w:w="639" w:type="dxa"/>
          </w:tcPr>
          <w:p w14:paraId="1F521966" w14:textId="77777777" w:rsidR="00C536B9" w:rsidRPr="00F149E5" w:rsidRDefault="00C536B9" w:rsidP="00C536B9">
            <w:pPr>
              <w:spacing w:before="144" w:after="144"/>
              <w:rPr>
                <w:lang w:val="fr-CH"/>
              </w:rPr>
            </w:pPr>
          </w:p>
        </w:tc>
        <w:tc>
          <w:tcPr>
            <w:tcW w:w="739" w:type="dxa"/>
            <w:gridSpan w:val="3"/>
          </w:tcPr>
          <w:p w14:paraId="2BA52B4F" w14:textId="77777777" w:rsidR="00C536B9" w:rsidRPr="00F149E5" w:rsidRDefault="00C536B9" w:rsidP="00C536B9">
            <w:pPr>
              <w:pStyle w:val="Standardkursiv"/>
              <w:spacing w:before="144" w:after="144"/>
              <w:rPr>
                <w:i w:val="0"/>
                <w:lang w:val="fr-CH"/>
              </w:rPr>
            </w:pPr>
            <w:r w:rsidRPr="00F149E5">
              <w:rPr>
                <w:i w:val="0"/>
                <w:lang w:val="fr-CH"/>
              </w:rPr>
              <w:t>.110</w:t>
            </w:r>
          </w:p>
        </w:tc>
        <w:tc>
          <w:tcPr>
            <w:tcW w:w="7899" w:type="dxa"/>
          </w:tcPr>
          <w:p w14:paraId="6377030B" w14:textId="77777777" w:rsidR="00C536B9" w:rsidRPr="00C0621B" w:rsidRDefault="00C536B9" w:rsidP="00C536B9">
            <w:pPr>
              <w:pStyle w:val="Standard-Aufz1"/>
              <w:tabs>
                <w:tab w:val="clear" w:pos="1040"/>
                <w:tab w:val="num" w:pos="440"/>
              </w:tabs>
              <w:spacing w:before="144" w:after="144"/>
              <w:ind w:left="442" w:hanging="442"/>
              <w:rPr>
                <w:i/>
                <w:iCs/>
                <w:color w:val="0070C0"/>
                <w:lang w:val="fr-CH"/>
              </w:rPr>
            </w:pPr>
            <w:r w:rsidRPr="00C0621B">
              <w:rPr>
                <w:i/>
                <w:iCs/>
                <w:color w:val="0070C0"/>
                <w:lang w:val="fr-CH"/>
              </w:rPr>
              <w:t>Mention des éventuels examens préliminaires et indications relatives aux charges unitaires au sol et tassements autorisés</w:t>
            </w:r>
          </w:p>
          <w:p w14:paraId="67BC9915" w14:textId="77777777" w:rsidR="00C536B9" w:rsidRPr="00C0621B" w:rsidRDefault="00C536B9" w:rsidP="00C536B9">
            <w:pPr>
              <w:pStyle w:val="Standard-Aufz1"/>
              <w:tabs>
                <w:tab w:val="clear" w:pos="1040"/>
                <w:tab w:val="num" w:pos="440"/>
              </w:tabs>
              <w:spacing w:before="144" w:after="144"/>
              <w:ind w:left="440" w:hanging="440"/>
              <w:rPr>
                <w:i/>
                <w:iCs/>
                <w:color w:val="0070C0"/>
                <w:lang w:val="fr-CH"/>
              </w:rPr>
            </w:pPr>
            <w:r w:rsidRPr="00C0621B">
              <w:rPr>
                <w:i/>
                <w:iCs/>
                <w:color w:val="0070C0"/>
                <w:lang w:val="fr-CH"/>
              </w:rPr>
              <w:t>Mention des spécificités (sensibilité aux tassements, inondations).</w:t>
            </w:r>
          </w:p>
          <w:p w14:paraId="49499D89" w14:textId="77777777" w:rsidR="00C536B9" w:rsidRPr="00C0621B" w:rsidRDefault="00C536B9" w:rsidP="00C536B9">
            <w:pPr>
              <w:pStyle w:val="Standard-Aufz1"/>
              <w:tabs>
                <w:tab w:val="clear" w:pos="1040"/>
                <w:tab w:val="num" w:pos="440"/>
              </w:tabs>
              <w:spacing w:before="144" w:after="144"/>
              <w:ind w:left="440" w:hanging="440"/>
              <w:rPr>
                <w:i/>
                <w:iCs/>
                <w:color w:val="0070C0"/>
                <w:lang w:val="fr-CH"/>
              </w:rPr>
            </w:pPr>
            <w:r w:rsidRPr="00C0621B">
              <w:rPr>
                <w:i/>
                <w:iCs/>
                <w:color w:val="0070C0"/>
                <w:lang w:val="fr-CH"/>
              </w:rPr>
              <w:t>Éventuelles restrictions (terrain, trafic, etc.)</w:t>
            </w:r>
          </w:p>
          <w:p w14:paraId="282D619E" w14:textId="77777777" w:rsidR="00C536B9" w:rsidRPr="00C0621B" w:rsidRDefault="00C536B9" w:rsidP="00C536B9">
            <w:pPr>
              <w:pStyle w:val="Standard-Aufz1"/>
              <w:tabs>
                <w:tab w:val="clear" w:pos="1040"/>
                <w:tab w:val="num" w:pos="440"/>
              </w:tabs>
              <w:spacing w:before="144" w:after="144"/>
              <w:ind w:left="440" w:hanging="440"/>
              <w:rPr>
                <w:i/>
                <w:iCs/>
                <w:color w:val="0070C0"/>
                <w:lang w:val="fr-CH"/>
              </w:rPr>
            </w:pPr>
            <w:r w:rsidRPr="00C0621B">
              <w:rPr>
                <w:i/>
                <w:iCs/>
                <w:color w:val="0070C0"/>
                <w:lang w:val="fr-CH"/>
              </w:rPr>
              <w:t>Informations sur les ouvertures de passage (hauteur, largeur)</w:t>
            </w:r>
          </w:p>
          <w:p w14:paraId="7006C3DC" w14:textId="77777777" w:rsidR="00C536B9" w:rsidRPr="00C0621B" w:rsidRDefault="00C536B9" w:rsidP="00C536B9">
            <w:pPr>
              <w:pStyle w:val="Standard-Aufz1"/>
              <w:tabs>
                <w:tab w:val="clear" w:pos="1040"/>
                <w:tab w:val="num" w:pos="440"/>
              </w:tabs>
              <w:spacing w:before="144" w:after="144"/>
              <w:ind w:left="440" w:hanging="440"/>
              <w:rPr>
                <w:i/>
                <w:iCs/>
                <w:color w:val="0070C0"/>
                <w:lang w:val="fr-CH"/>
              </w:rPr>
            </w:pPr>
            <w:r w:rsidRPr="00C0621B">
              <w:rPr>
                <w:i/>
                <w:iCs/>
                <w:color w:val="0070C0"/>
                <w:lang w:val="fr-CH"/>
              </w:rPr>
              <w:t>Mesures supplémentaires pour les contrôles: calcul statique ultérieur par l’ingénieur de contrôle, surveillance périodique par ...........; contrôle des hauteurs, bordures de protection, glissières de sécurité, éléments en béton, etc. Réglementation des coûts.</w:t>
            </w:r>
          </w:p>
          <w:p w14:paraId="4E94CA7A" w14:textId="77777777" w:rsidR="00C536B9" w:rsidRPr="00C0621B" w:rsidRDefault="00C536B9" w:rsidP="00C536B9">
            <w:pPr>
              <w:pStyle w:val="Standard-Aufz1"/>
              <w:tabs>
                <w:tab w:val="clear" w:pos="1040"/>
                <w:tab w:val="num" w:pos="440"/>
              </w:tabs>
              <w:spacing w:before="144" w:after="144"/>
              <w:ind w:left="442" w:hanging="442"/>
              <w:rPr>
                <w:i/>
                <w:iCs/>
                <w:color w:val="0070C0"/>
                <w:lang w:val="fr-CH"/>
              </w:rPr>
            </w:pPr>
            <w:r w:rsidRPr="00C0621B">
              <w:rPr>
                <w:i/>
                <w:iCs/>
                <w:color w:val="0070C0"/>
                <w:lang w:val="fr-CH"/>
              </w:rPr>
              <w:t>Éventuellement mention de l’étanchéité du sol servant de support à l’échafaudage et écoulement prescrit dans des collecteurs, bassins de décantation, etc. Prise en compte des eaux stagnantes dans le dimensionnement.</w:t>
            </w:r>
          </w:p>
          <w:p w14:paraId="3D289864" w14:textId="77777777" w:rsidR="00C536B9" w:rsidRPr="00C0621B" w:rsidRDefault="00C536B9" w:rsidP="00C536B9">
            <w:pPr>
              <w:pStyle w:val="Standard-Aufz1"/>
              <w:tabs>
                <w:tab w:val="clear" w:pos="1040"/>
                <w:tab w:val="num" w:pos="440"/>
              </w:tabs>
              <w:spacing w:before="144" w:after="144"/>
              <w:ind w:left="440" w:hanging="440"/>
              <w:rPr>
                <w:i/>
                <w:iCs/>
                <w:color w:val="0070C0"/>
                <w:lang w:val="fr-CH"/>
              </w:rPr>
            </w:pPr>
            <w:r w:rsidRPr="00C0621B">
              <w:rPr>
                <w:i/>
                <w:iCs/>
                <w:color w:val="0070C0"/>
                <w:lang w:val="fr-CH"/>
              </w:rPr>
              <w:t>Tous les échafaudages, tours d’escaliers, etc. doivent satisfaire aux directives spécialisées de la SUVA. Les prescriptions doivent être strictement respectées à tout moment.</w:t>
            </w:r>
          </w:p>
          <w:p w14:paraId="596B07A6" w14:textId="77777777" w:rsidR="00C536B9" w:rsidRPr="00C0621B" w:rsidRDefault="00C536B9" w:rsidP="00C536B9">
            <w:pPr>
              <w:pStyle w:val="Standard-Aufz1"/>
              <w:tabs>
                <w:tab w:val="clear" w:pos="1040"/>
                <w:tab w:val="num" w:pos="440"/>
              </w:tabs>
              <w:spacing w:before="144" w:after="144"/>
              <w:ind w:left="440" w:hanging="440"/>
              <w:rPr>
                <w:i/>
                <w:iCs/>
                <w:color w:val="0070C0"/>
                <w:lang w:val="fr-CH"/>
              </w:rPr>
            </w:pPr>
            <w:r w:rsidRPr="00C0621B">
              <w:rPr>
                <w:i/>
                <w:iCs/>
                <w:color w:val="0070C0"/>
                <w:lang w:val="fr-CH"/>
              </w:rPr>
              <w:t>Tous les dispositifs de protection doivent être dimensionnés contre le vent et montés par des spécialistes.</w:t>
            </w:r>
          </w:p>
          <w:p w14:paraId="7A11448B" w14:textId="77777777" w:rsidR="00C536B9" w:rsidRPr="00C0621B" w:rsidRDefault="00C536B9" w:rsidP="00C536B9">
            <w:pPr>
              <w:pStyle w:val="Standard-Aufz1"/>
              <w:tabs>
                <w:tab w:val="clear" w:pos="1040"/>
                <w:tab w:val="num" w:pos="440"/>
              </w:tabs>
              <w:spacing w:before="144" w:after="144"/>
              <w:ind w:left="440" w:hanging="440"/>
              <w:rPr>
                <w:i/>
                <w:iCs/>
                <w:color w:val="0070C0"/>
                <w:lang w:val="fr-CH"/>
              </w:rPr>
            </w:pPr>
            <w:r w:rsidRPr="00C0621B">
              <w:rPr>
                <w:i/>
                <w:iCs/>
                <w:color w:val="0070C0"/>
                <w:lang w:val="fr-CH"/>
              </w:rPr>
              <w:t>Les mesures de protection requises contre la chute de matériaux doivent être étudiées avec soin par l’entrepreneur qui doit prendre les mesures qui s’imposent.</w:t>
            </w:r>
          </w:p>
          <w:p w14:paraId="037F6F27" w14:textId="77777777" w:rsidR="00C536B9" w:rsidRPr="00F149E5" w:rsidRDefault="00C536B9" w:rsidP="00C536B9">
            <w:pPr>
              <w:pStyle w:val="Standard-Aufz1"/>
              <w:numPr>
                <w:ilvl w:val="0"/>
                <w:numId w:val="0"/>
              </w:numPr>
              <w:spacing w:before="144" w:after="144"/>
              <w:ind w:left="58"/>
              <w:rPr>
                <w:lang w:val="fr-CH"/>
              </w:rPr>
            </w:pPr>
            <w:r>
              <w:rPr>
                <w:color w:val="00B050"/>
                <w:lang w:val="fr-CH"/>
              </w:rPr>
              <w:t>Type, description</w:t>
            </w:r>
            <w:r w:rsidRPr="00F149E5">
              <w:rPr>
                <w:color w:val="00B050"/>
                <w:lang w:val="fr-CH"/>
              </w:rPr>
              <w:t>…………………………..</w:t>
            </w:r>
          </w:p>
        </w:tc>
      </w:tr>
      <w:tr w:rsidR="00C536B9" w:rsidRPr="001C1EF7" w14:paraId="3C85865D" w14:textId="77777777" w:rsidTr="000D4C4A">
        <w:trPr>
          <w:gridAfter w:val="3"/>
          <w:wAfter w:w="63" w:type="dxa"/>
        </w:trPr>
        <w:tc>
          <w:tcPr>
            <w:tcW w:w="639" w:type="dxa"/>
          </w:tcPr>
          <w:p w14:paraId="55AABB71" w14:textId="77777777" w:rsidR="00C536B9" w:rsidRPr="00F149E5" w:rsidRDefault="00C536B9" w:rsidP="00C536B9">
            <w:pPr>
              <w:spacing w:before="144" w:after="144"/>
              <w:rPr>
                <w:lang w:val="fr-CH"/>
              </w:rPr>
            </w:pPr>
          </w:p>
        </w:tc>
        <w:tc>
          <w:tcPr>
            <w:tcW w:w="739" w:type="dxa"/>
            <w:gridSpan w:val="3"/>
          </w:tcPr>
          <w:p w14:paraId="11E5BDBD" w14:textId="77777777" w:rsidR="00C536B9" w:rsidRPr="00F149E5" w:rsidRDefault="00C536B9" w:rsidP="00C536B9">
            <w:pPr>
              <w:spacing w:before="144" w:after="144"/>
              <w:rPr>
                <w:lang w:val="fr-CH"/>
              </w:rPr>
            </w:pPr>
            <w:r w:rsidRPr="00F149E5">
              <w:rPr>
                <w:lang w:val="fr-CH"/>
              </w:rPr>
              <w:t>.200</w:t>
            </w:r>
          </w:p>
        </w:tc>
        <w:tc>
          <w:tcPr>
            <w:tcW w:w="7899" w:type="dxa"/>
          </w:tcPr>
          <w:p w14:paraId="35ACAD6A" w14:textId="77777777" w:rsidR="00C536B9" w:rsidRPr="00F149E5" w:rsidRDefault="00C536B9" w:rsidP="00C536B9">
            <w:pPr>
              <w:spacing w:before="144" w:after="144"/>
              <w:rPr>
                <w:lang w:val="fr-CH"/>
              </w:rPr>
            </w:pPr>
            <w:r>
              <w:rPr>
                <w:lang w:val="fr-CH"/>
              </w:rPr>
              <w:t>Exigences concernant les panneaux publicitaires</w:t>
            </w:r>
            <w:r w:rsidRPr="00F149E5">
              <w:rPr>
                <w:lang w:val="fr-CH"/>
              </w:rPr>
              <w:t xml:space="preserve"> </w:t>
            </w:r>
          </w:p>
        </w:tc>
      </w:tr>
      <w:tr w:rsidR="00C536B9" w:rsidRPr="00F149E5" w14:paraId="793DCF0B" w14:textId="77777777" w:rsidTr="000D4C4A">
        <w:trPr>
          <w:gridAfter w:val="3"/>
          <w:wAfter w:w="63" w:type="dxa"/>
        </w:trPr>
        <w:tc>
          <w:tcPr>
            <w:tcW w:w="639" w:type="dxa"/>
          </w:tcPr>
          <w:p w14:paraId="698062DE" w14:textId="77777777" w:rsidR="00C536B9" w:rsidRPr="00F149E5" w:rsidRDefault="00C536B9" w:rsidP="00C536B9">
            <w:pPr>
              <w:spacing w:before="144" w:after="144"/>
              <w:rPr>
                <w:lang w:val="fr-CH"/>
              </w:rPr>
            </w:pPr>
          </w:p>
        </w:tc>
        <w:tc>
          <w:tcPr>
            <w:tcW w:w="739" w:type="dxa"/>
            <w:gridSpan w:val="3"/>
          </w:tcPr>
          <w:p w14:paraId="7D5DCA9E" w14:textId="77777777" w:rsidR="00C536B9" w:rsidRPr="00F149E5" w:rsidRDefault="00C536B9" w:rsidP="00C536B9">
            <w:pPr>
              <w:spacing w:before="144" w:after="144"/>
              <w:rPr>
                <w:lang w:val="fr-CH"/>
              </w:rPr>
            </w:pPr>
            <w:r w:rsidRPr="00F149E5">
              <w:rPr>
                <w:lang w:val="fr-CH"/>
              </w:rPr>
              <w:t>.210</w:t>
            </w:r>
          </w:p>
        </w:tc>
        <w:tc>
          <w:tcPr>
            <w:tcW w:w="7899" w:type="dxa"/>
          </w:tcPr>
          <w:p w14:paraId="123305CA" w14:textId="77777777" w:rsidR="00C536B9" w:rsidRPr="00F149E5" w:rsidRDefault="00C536B9" w:rsidP="00C536B9">
            <w:pPr>
              <w:pStyle w:val="Erluterung1"/>
              <w:spacing w:before="144" w:after="144"/>
              <w:rPr>
                <w:i w:val="0"/>
                <w:color w:val="auto"/>
                <w:lang w:val="fr-CH"/>
              </w:rPr>
            </w:pPr>
            <w:r>
              <w:rPr>
                <w:i w:val="0"/>
                <w:color w:val="auto"/>
                <w:lang w:val="fr-CH"/>
              </w:rPr>
              <w:t>Le maître d’ouvrage ne tolère aucun panneau publicitaire privé. Il est également interdit de poser des bâches publicitaires, des drapeaux, etc</w:t>
            </w:r>
            <w:r w:rsidRPr="00F149E5">
              <w:rPr>
                <w:i w:val="0"/>
                <w:color w:val="auto"/>
                <w:lang w:val="fr-CH"/>
              </w:rPr>
              <w:t>.</w:t>
            </w:r>
          </w:p>
          <w:p w14:paraId="4A71C98F" w14:textId="77777777" w:rsidR="00C536B9" w:rsidRPr="00F149E5" w:rsidRDefault="00C536B9" w:rsidP="00C536B9">
            <w:pPr>
              <w:pStyle w:val="Erluterung1"/>
              <w:spacing w:before="144" w:after="144"/>
              <w:rPr>
                <w:i w:val="0"/>
                <w:color w:val="auto"/>
                <w:lang w:val="fr-CH"/>
              </w:rPr>
            </w:pPr>
            <w:r>
              <w:rPr>
                <w:i w:val="0"/>
                <w:color w:val="auto"/>
                <w:lang w:val="fr-CH"/>
              </w:rPr>
              <w:t>Les panneaux de chantier doivent respecter les règles du manuel CD de l’OFROU et être préalablement approuvés par le maître d’ouvrage</w:t>
            </w:r>
            <w:r w:rsidRPr="00F149E5">
              <w:rPr>
                <w:i w:val="0"/>
                <w:color w:val="auto"/>
                <w:lang w:val="fr-CH"/>
              </w:rPr>
              <w:t>.</w:t>
            </w:r>
          </w:p>
          <w:p w14:paraId="0A4E4F1D" w14:textId="77777777" w:rsidR="00C536B9" w:rsidRPr="00F149E5" w:rsidRDefault="00C536B9" w:rsidP="00C536B9">
            <w:pPr>
              <w:pStyle w:val="Erluterung1"/>
              <w:spacing w:before="144" w:after="144"/>
              <w:rPr>
                <w:i w:val="0"/>
                <w:color w:val="auto"/>
                <w:lang w:val="fr-CH"/>
              </w:rPr>
            </w:pPr>
            <w:r>
              <w:rPr>
                <w:i w:val="0"/>
                <w:color w:val="00B050"/>
                <w:lang w:val="fr-CH"/>
              </w:rPr>
              <w:t>Type, description</w:t>
            </w:r>
            <w:r w:rsidRPr="00F149E5">
              <w:rPr>
                <w:i w:val="0"/>
                <w:color w:val="00B050"/>
                <w:lang w:val="fr-CH"/>
              </w:rPr>
              <w:t>…………………………..</w:t>
            </w:r>
          </w:p>
        </w:tc>
      </w:tr>
      <w:tr w:rsidR="00C536B9" w:rsidRPr="001C1EF7" w14:paraId="27EB7E1D" w14:textId="77777777" w:rsidTr="000D4C4A">
        <w:trPr>
          <w:gridAfter w:val="3"/>
          <w:wAfter w:w="63" w:type="dxa"/>
        </w:trPr>
        <w:tc>
          <w:tcPr>
            <w:tcW w:w="639" w:type="dxa"/>
          </w:tcPr>
          <w:p w14:paraId="533CCC16" w14:textId="77777777" w:rsidR="00C536B9" w:rsidRPr="00F149E5" w:rsidRDefault="00C536B9" w:rsidP="00C536B9">
            <w:pPr>
              <w:spacing w:before="144" w:after="144"/>
              <w:rPr>
                <w:lang w:val="fr-CH"/>
              </w:rPr>
            </w:pPr>
          </w:p>
        </w:tc>
        <w:tc>
          <w:tcPr>
            <w:tcW w:w="739" w:type="dxa"/>
            <w:gridSpan w:val="3"/>
          </w:tcPr>
          <w:p w14:paraId="5E6E41D4" w14:textId="77777777" w:rsidR="00C536B9" w:rsidRPr="00F149E5" w:rsidRDefault="00C536B9" w:rsidP="00C536B9">
            <w:pPr>
              <w:spacing w:before="144" w:after="144"/>
              <w:rPr>
                <w:lang w:val="fr-CH"/>
              </w:rPr>
            </w:pPr>
            <w:r w:rsidRPr="00F149E5">
              <w:rPr>
                <w:lang w:val="fr-CH"/>
              </w:rPr>
              <w:t>.300</w:t>
            </w:r>
          </w:p>
        </w:tc>
        <w:tc>
          <w:tcPr>
            <w:tcW w:w="7899" w:type="dxa"/>
          </w:tcPr>
          <w:p w14:paraId="46E05A0D" w14:textId="77777777" w:rsidR="00C536B9" w:rsidRPr="00F149E5" w:rsidRDefault="00C536B9" w:rsidP="00C536B9">
            <w:pPr>
              <w:pStyle w:val="Erluterung1"/>
              <w:spacing w:before="144" w:after="144"/>
              <w:rPr>
                <w:i w:val="0"/>
                <w:color w:val="auto"/>
                <w:lang w:val="fr-CH"/>
              </w:rPr>
            </w:pPr>
            <w:r>
              <w:rPr>
                <w:i w:val="0"/>
                <w:color w:val="auto"/>
                <w:lang w:val="fr-CH"/>
              </w:rPr>
              <w:t>Exigences concernant les différences de niveau sur les zones de circulation</w:t>
            </w:r>
          </w:p>
        </w:tc>
      </w:tr>
      <w:tr w:rsidR="00C536B9" w:rsidRPr="00F149E5" w14:paraId="19D17A34" w14:textId="77777777" w:rsidTr="000D4C4A">
        <w:trPr>
          <w:gridAfter w:val="3"/>
          <w:wAfter w:w="63" w:type="dxa"/>
        </w:trPr>
        <w:tc>
          <w:tcPr>
            <w:tcW w:w="639" w:type="dxa"/>
          </w:tcPr>
          <w:p w14:paraId="1051ECC3" w14:textId="77777777" w:rsidR="00C536B9" w:rsidRPr="00F149E5" w:rsidRDefault="00C536B9" w:rsidP="00C536B9">
            <w:pPr>
              <w:spacing w:before="144" w:after="144"/>
              <w:rPr>
                <w:lang w:val="fr-CH"/>
              </w:rPr>
            </w:pPr>
          </w:p>
        </w:tc>
        <w:tc>
          <w:tcPr>
            <w:tcW w:w="739" w:type="dxa"/>
            <w:gridSpan w:val="3"/>
          </w:tcPr>
          <w:p w14:paraId="31F4C098" w14:textId="77777777" w:rsidR="00C536B9" w:rsidRPr="00F149E5" w:rsidRDefault="00C536B9" w:rsidP="00C536B9">
            <w:pPr>
              <w:spacing w:before="144" w:after="144"/>
              <w:rPr>
                <w:lang w:val="fr-CH"/>
              </w:rPr>
            </w:pPr>
            <w:r w:rsidRPr="00F149E5">
              <w:rPr>
                <w:lang w:val="fr-CH"/>
              </w:rPr>
              <w:t>.310</w:t>
            </w:r>
          </w:p>
        </w:tc>
        <w:tc>
          <w:tcPr>
            <w:tcW w:w="7899" w:type="dxa"/>
          </w:tcPr>
          <w:p w14:paraId="158D5333" w14:textId="77777777" w:rsidR="00C536B9" w:rsidRPr="00F149E5" w:rsidRDefault="00C536B9" w:rsidP="00C536B9">
            <w:pPr>
              <w:pStyle w:val="Erluterung1"/>
              <w:spacing w:before="144" w:after="144"/>
              <w:rPr>
                <w:i w:val="0"/>
                <w:color w:val="auto"/>
                <w:lang w:val="fr-CH"/>
              </w:rPr>
            </w:pPr>
            <w:r>
              <w:rPr>
                <w:i w:val="0"/>
                <w:color w:val="auto"/>
                <w:lang w:val="fr-CH"/>
              </w:rPr>
              <w:t>Les différences de niveau sur les voies de circulation publiques doivent être évitées par des mesures de construction appropriées</w:t>
            </w:r>
            <w:r w:rsidRPr="00F149E5">
              <w:rPr>
                <w:i w:val="0"/>
                <w:color w:val="auto"/>
                <w:lang w:val="fr-CH"/>
              </w:rPr>
              <w:t>.</w:t>
            </w:r>
          </w:p>
          <w:p w14:paraId="69BD860B" w14:textId="77777777" w:rsidR="00C536B9" w:rsidRPr="00F149E5" w:rsidRDefault="00C536B9" w:rsidP="00C536B9">
            <w:pPr>
              <w:pStyle w:val="Erluterung1"/>
              <w:spacing w:before="144" w:after="144"/>
              <w:rPr>
                <w:i w:val="0"/>
                <w:color w:val="auto"/>
                <w:lang w:val="fr-CH"/>
              </w:rPr>
            </w:pPr>
            <w:r>
              <w:rPr>
                <w:i w:val="0"/>
                <w:color w:val="auto"/>
                <w:lang w:val="fr-CH"/>
              </w:rPr>
              <w:t>Les dépenses liées à l’élaboration, à l’entretien et à l’enlèvement des rampes doivent être incluses dans le calcul du montant global d’installation</w:t>
            </w:r>
            <w:r w:rsidRPr="00F149E5">
              <w:rPr>
                <w:i w:val="0"/>
                <w:color w:val="auto"/>
                <w:lang w:val="fr-CH"/>
              </w:rPr>
              <w:t xml:space="preserve">. </w:t>
            </w:r>
            <w:r>
              <w:rPr>
                <w:i w:val="0"/>
                <w:color w:val="auto"/>
                <w:lang w:val="fr-CH"/>
              </w:rPr>
              <w:t>La longueur des rampes dépend de leur durée d’utilisation. La règle applicable est la suivante</w:t>
            </w:r>
            <w:r w:rsidRPr="00F149E5">
              <w:rPr>
                <w:i w:val="0"/>
                <w:color w:val="auto"/>
                <w:lang w:val="fr-CH"/>
              </w:rPr>
              <w:t>:</w:t>
            </w:r>
          </w:p>
          <w:p w14:paraId="26CC4EE1" w14:textId="77777777" w:rsidR="00C536B9" w:rsidRPr="00F149E5" w:rsidRDefault="00C536B9" w:rsidP="00C536B9">
            <w:pPr>
              <w:pStyle w:val="Erluterung1"/>
              <w:numPr>
                <w:ilvl w:val="0"/>
                <w:numId w:val="8"/>
              </w:numPr>
              <w:spacing w:before="144" w:after="144"/>
              <w:rPr>
                <w:i w:val="0"/>
                <w:color w:val="auto"/>
                <w:lang w:val="fr-CH"/>
              </w:rPr>
            </w:pPr>
            <w:r>
              <w:rPr>
                <w:i w:val="0"/>
                <w:color w:val="auto"/>
                <w:lang w:val="fr-CH"/>
              </w:rPr>
              <w:t>Pour des étapes quotidiennes, par cm de différence de hauteur</w:t>
            </w:r>
            <w:r w:rsidRPr="00F149E5">
              <w:rPr>
                <w:i w:val="0"/>
                <w:color w:val="auto"/>
                <w:lang w:val="fr-CH"/>
              </w:rPr>
              <w:t xml:space="preserve"> </w:t>
            </w:r>
            <w:r w:rsidRPr="00F149E5">
              <w:rPr>
                <w:rFonts w:cs="Arial"/>
                <w:i w:val="0"/>
                <w:color w:val="auto"/>
                <w:lang w:val="fr-CH"/>
              </w:rPr>
              <w:t xml:space="preserve">→ </w:t>
            </w:r>
            <w:r w:rsidRPr="00F149E5">
              <w:rPr>
                <w:i w:val="0"/>
                <w:color w:val="auto"/>
                <w:lang w:val="fr-CH"/>
              </w:rPr>
              <w:t xml:space="preserve">10 cm </w:t>
            </w:r>
            <w:r>
              <w:rPr>
                <w:i w:val="0"/>
                <w:color w:val="auto"/>
                <w:lang w:val="fr-CH"/>
              </w:rPr>
              <w:t>de longueur de la rampe</w:t>
            </w:r>
            <w:r w:rsidRPr="00F149E5">
              <w:rPr>
                <w:i w:val="0"/>
                <w:color w:val="auto"/>
                <w:lang w:val="fr-CH"/>
              </w:rPr>
              <w:t xml:space="preserve"> (</w:t>
            </w:r>
            <w:r>
              <w:rPr>
                <w:i w:val="0"/>
                <w:color w:val="auto"/>
                <w:lang w:val="fr-CH"/>
              </w:rPr>
              <w:t>exécution dans un matériau adapté</w:t>
            </w:r>
            <w:r w:rsidRPr="00F149E5">
              <w:rPr>
                <w:i w:val="0"/>
                <w:color w:val="auto"/>
                <w:lang w:val="fr-CH"/>
              </w:rPr>
              <w:t>)</w:t>
            </w:r>
          </w:p>
          <w:p w14:paraId="06FAE363" w14:textId="77777777" w:rsidR="00C536B9" w:rsidRPr="00F149E5" w:rsidRDefault="00C536B9" w:rsidP="00C536B9">
            <w:pPr>
              <w:pStyle w:val="Erluterung1"/>
              <w:numPr>
                <w:ilvl w:val="0"/>
                <w:numId w:val="8"/>
              </w:numPr>
              <w:spacing w:before="144" w:after="144"/>
              <w:rPr>
                <w:i w:val="0"/>
                <w:color w:val="auto"/>
                <w:lang w:val="fr-CH"/>
              </w:rPr>
            </w:pPr>
            <w:r>
              <w:rPr>
                <w:i w:val="0"/>
                <w:color w:val="auto"/>
                <w:lang w:val="fr-CH"/>
              </w:rPr>
              <w:t>Pour les rampes de plus longue durée, par cm de différence de hauteur</w:t>
            </w:r>
            <w:r w:rsidRPr="00F149E5">
              <w:rPr>
                <w:i w:val="0"/>
                <w:color w:val="auto"/>
                <w:lang w:val="fr-CH"/>
              </w:rPr>
              <w:t xml:space="preserve"> </w:t>
            </w:r>
            <w:r w:rsidRPr="00F149E5">
              <w:rPr>
                <w:rFonts w:cs="Arial"/>
                <w:i w:val="0"/>
                <w:color w:val="auto"/>
                <w:lang w:val="fr-CH"/>
              </w:rPr>
              <w:t xml:space="preserve">→ </w:t>
            </w:r>
            <w:r w:rsidRPr="00F149E5">
              <w:rPr>
                <w:i w:val="0"/>
                <w:color w:val="auto"/>
                <w:lang w:val="fr-CH"/>
              </w:rPr>
              <w:t xml:space="preserve">50 cm </w:t>
            </w:r>
            <w:r>
              <w:rPr>
                <w:i w:val="0"/>
                <w:color w:val="auto"/>
                <w:lang w:val="fr-CH"/>
              </w:rPr>
              <w:t>de longueur de la rampe</w:t>
            </w:r>
            <w:r w:rsidRPr="00F149E5">
              <w:rPr>
                <w:i w:val="0"/>
                <w:color w:val="auto"/>
                <w:lang w:val="fr-CH"/>
              </w:rPr>
              <w:t xml:space="preserve"> (</w:t>
            </w:r>
            <w:r>
              <w:rPr>
                <w:i w:val="0"/>
                <w:color w:val="auto"/>
                <w:lang w:val="fr-CH"/>
              </w:rPr>
              <w:t>exécution dans un enrobé de revêtement</w:t>
            </w:r>
            <w:r w:rsidRPr="00F149E5">
              <w:rPr>
                <w:i w:val="0"/>
                <w:color w:val="auto"/>
                <w:lang w:val="fr-CH"/>
              </w:rPr>
              <w:t>)</w:t>
            </w:r>
          </w:p>
          <w:p w14:paraId="61F1F1AE" w14:textId="77777777" w:rsidR="00C536B9" w:rsidRPr="00F149E5" w:rsidRDefault="00C536B9" w:rsidP="00C536B9">
            <w:pPr>
              <w:pStyle w:val="Erluterung1"/>
              <w:spacing w:before="144" w:after="144"/>
              <w:rPr>
                <w:i w:val="0"/>
                <w:color w:val="auto"/>
                <w:lang w:val="fr-CH"/>
              </w:rPr>
            </w:pPr>
            <w:r>
              <w:rPr>
                <w:i w:val="0"/>
                <w:color w:val="00B050"/>
                <w:lang w:val="fr-CH"/>
              </w:rPr>
              <w:t>Type, description</w:t>
            </w:r>
            <w:r w:rsidRPr="00F149E5">
              <w:rPr>
                <w:i w:val="0"/>
                <w:color w:val="00B050"/>
                <w:lang w:val="fr-CH"/>
              </w:rPr>
              <w:t>…………………………..</w:t>
            </w:r>
          </w:p>
        </w:tc>
      </w:tr>
      <w:tr w:rsidR="00C536B9" w:rsidRPr="001C1EF7" w14:paraId="6FA8CDDC" w14:textId="77777777" w:rsidTr="002B4626">
        <w:trPr>
          <w:gridAfter w:val="3"/>
          <w:wAfter w:w="63" w:type="dxa"/>
        </w:trPr>
        <w:tc>
          <w:tcPr>
            <w:tcW w:w="9277" w:type="dxa"/>
            <w:gridSpan w:val="5"/>
          </w:tcPr>
          <w:p w14:paraId="1449D624" w14:textId="20470A7D"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53" w:name="_Toc91503904"/>
            <w:bookmarkStart w:id="254" w:name="_Toc197833786"/>
            <w:bookmarkStart w:id="255" w:name="_Toc185857243"/>
            <w:r w:rsidRPr="00F149E5">
              <w:rPr>
                <w:b w:val="0"/>
                <w:smallCaps/>
                <w:sz w:val="22"/>
                <w:szCs w:val="22"/>
                <w:lang w:val="fr-CH"/>
              </w:rPr>
              <w:t>840</w:t>
            </w:r>
            <w:r w:rsidRPr="00F149E5">
              <w:rPr>
                <w:b w:val="0"/>
                <w:smallCaps/>
                <w:sz w:val="22"/>
                <w:szCs w:val="22"/>
                <w:lang w:val="fr-CH"/>
              </w:rPr>
              <w:tab/>
            </w:r>
            <w:r>
              <w:rPr>
                <w:b w:val="0"/>
                <w:smallCaps/>
                <w:sz w:val="22"/>
                <w:szCs w:val="22"/>
                <w:lang w:val="fr-CH"/>
              </w:rPr>
              <w:t>Topométrie, piquetage, mesures de contrôle et de déformation</w:t>
            </w:r>
            <w:bookmarkEnd w:id="253"/>
            <w:bookmarkEnd w:id="254"/>
            <w:bookmarkEnd w:id="255"/>
          </w:p>
        </w:tc>
      </w:tr>
      <w:tr w:rsidR="00C536B9" w:rsidRPr="001C1EF7" w14:paraId="7BE9D79A" w14:textId="77777777" w:rsidTr="000D4C4A">
        <w:trPr>
          <w:gridAfter w:val="3"/>
          <w:wAfter w:w="63" w:type="dxa"/>
        </w:trPr>
        <w:tc>
          <w:tcPr>
            <w:tcW w:w="639" w:type="dxa"/>
          </w:tcPr>
          <w:p w14:paraId="39EE6643" w14:textId="77777777" w:rsidR="00C536B9" w:rsidRPr="00F149E5" w:rsidRDefault="00C536B9" w:rsidP="00C536B9">
            <w:pPr>
              <w:spacing w:before="144" w:after="144"/>
              <w:rPr>
                <w:lang w:val="fr-CH"/>
              </w:rPr>
            </w:pPr>
          </w:p>
        </w:tc>
        <w:tc>
          <w:tcPr>
            <w:tcW w:w="739" w:type="dxa"/>
            <w:gridSpan w:val="3"/>
          </w:tcPr>
          <w:p w14:paraId="09D5DD34" w14:textId="77777777" w:rsidR="00C536B9" w:rsidRPr="00F149E5" w:rsidRDefault="00C536B9" w:rsidP="00C536B9">
            <w:pPr>
              <w:pStyle w:val="Standardkursiv"/>
              <w:spacing w:before="144" w:after="144"/>
              <w:rPr>
                <w:i w:val="0"/>
                <w:lang w:val="fr-CH"/>
              </w:rPr>
            </w:pPr>
          </w:p>
        </w:tc>
        <w:tc>
          <w:tcPr>
            <w:tcW w:w="7899" w:type="dxa"/>
          </w:tcPr>
          <w:p w14:paraId="6C93C497" w14:textId="77777777" w:rsidR="00C536B9" w:rsidRPr="00F149E5" w:rsidRDefault="00C536B9" w:rsidP="00C536B9">
            <w:pPr>
              <w:pStyle w:val="Standardkursiv"/>
              <w:spacing w:before="144" w:after="144"/>
              <w:rPr>
                <w:lang w:val="fr-CH"/>
              </w:rPr>
            </w:pPr>
            <w:r>
              <w:rPr>
                <w:color w:val="0070C0"/>
                <w:lang w:val="fr-CH"/>
              </w:rPr>
              <w:t>Selon la taille et la complexité de l’ouvrage, le piquetage à réaliser par le maître d’ouvrage et/ou par l’entrepreneur doit être décrit dans le détail, avec la réglementation de l’entretien du piquetage et les coûts qui en découlent pour les reconstructions</w:t>
            </w:r>
            <w:r w:rsidRPr="00F149E5">
              <w:rPr>
                <w:color w:val="0070C0"/>
                <w:lang w:val="fr-CH"/>
              </w:rPr>
              <w:t>.</w:t>
            </w:r>
          </w:p>
        </w:tc>
      </w:tr>
      <w:tr w:rsidR="00C536B9" w:rsidRPr="00F149E5" w14:paraId="2946D8E2" w14:textId="77777777" w:rsidTr="002B4626">
        <w:trPr>
          <w:gridAfter w:val="3"/>
          <w:wAfter w:w="63" w:type="dxa"/>
        </w:trPr>
        <w:tc>
          <w:tcPr>
            <w:tcW w:w="9277" w:type="dxa"/>
            <w:gridSpan w:val="5"/>
          </w:tcPr>
          <w:p w14:paraId="55012DCC" w14:textId="209D5FED"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56" w:name="_Toc185857244"/>
            <w:r w:rsidRPr="00F149E5">
              <w:rPr>
                <w:b w:val="0"/>
                <w:sz w:val="22"/>
                <w:szCs w:val="22"/>
                <w:lang w:val="fr-CH"/>
              </w:rPr>
              <w:t>841</w:t>
            </w:r>
            <w:r w:rsidRPr="00F149E5">
              <w:rPr>
                <w:b w:val="0"/>
                <w:sz w:val="22"/>
                <w:szCs w:val="22"/>
                <w:lang w:val="fr-CH"/>
              </w:rPr>
              <w:tab/>
            </w:r>
            <w:r>
              <w:rPr>
                <w:b w:val="0"/>
                <w:sz w:val="22"/>
                <w:szCs w:val="22"/>
                <w:lang w:val="fr-CH"/>
              </w:rPr>
              <w:t>Topométrie</w:t>
            </w:r>
            <w:bookmarkEnd w:id="256"/>
          </w:p>
        </w:tc>
      </w:tr>
      <w:tr w:rsidR="00C536B9" w:rsidRPr="00F149E5" w14:paraId="0F58A63E" w14:textId="77777777" w:rsidTr="000D4C4A">
        <w:trPr>
          <w:gridAfter w:val="3"/>
          <w:wAfter w:w="63" w:type="dxa"/>
        </w:trPr>
        <w:tc>
          <w:tcPr>
            <w:tcW w:w="639" w:type="dxa"/>
          </w:tcPr>
          <w:p w14:paraId="1DFB0D8D" w14:textId="77777777" w:rsidR="00C536B9" w:rsidRPr="00F149E5" w:rsidRDefault="00C536B9" w:rsidP="00C536B9">
            <w:pPr>
              <w:spacing w:before="144" w:after="144"/>
              <w:rPr>
                <w:lang w:val="fr-CH"/>
              </w:rPr>
            </w:pPr>
          </w:p>
        </w:tc>
        <w:tc>
          <w:tcPr>
            <w:tcW w:w="739" w:type="dxa"/>
            <w:gridSpan w:val="3"/>
          </w:tcPr>
          <w:p w14:paraId="43439D95"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14014249" w14:textId="77777777" w:rsidR="00C536B9" w:rsidRPr="00F149E5" w:rsidRDefault="00C536B9" w:rsidP="00C536B9">
            <w:pPr>
              <w:pStyle w:val="Standardkursiv"/>
              <w:spacing w:before="144" w:after="144"/>
              <w:rPr>
                <w:i w:val="0"/>
                <w:lang w:val="fr-CH"/>
              </w:rPr>
            </w:pPr>
            <w:r>
              <w:rPr>
                <w:i w:val="0"/>
                <w:lang w:val="fr-CH"/>
              </w:rPr>
              <w:t>Concepts de mesure</w:t>
            </w:r>
          </w:p>
        </w:tc>
      </w:tr>
      <w:tr w:rsidR="00C536B9" w:rsidRPr="00F149E5" w14:paraId="64B03DDC" w14:textId="77777777" w:rsidTr="000D4C4A">
        <w:trPr>
          <w:gridAfter w:val="3"/>
          <w:wAfter w:w="63" w:type="dxa"/>
        </w:trPr>
        <w:tc>
          <w:tcPr>
            <w:tcW w:w="639" w:type="dxa"/>
          </w:tcPr>
          <w:p w14:paraId="56EE4315" w14:textId="77777777" w:rsidR="00C536B9" w:rsidRPr="00F149E5" w:rsidRDefault="00C536B9" w:rsidP="00C536B9">
            <w:pPr>
              <w:pStyle w:val="Erluterung1"/>
              <w:spacing w:before="144" w:after="144"/>
              <w:rPr>
                <w:i w:val="0"/>
                <w:color w:val="auto"/>
                <w:lang w:val="fr-CH"/>
              </w:rPr>
            </w:pPr>
          </w:p>
        </w:tc>
        <w:tc>
          <w:tcPr>
            <w:tcW w:w="739" w:type="dxa"/>
            <w:gridSpan w:val="3"/>
          </w:tcPr>
          <w:p w14:paraId="0D905D11" w14:textId="77777777" w:rsidR="00C536B9" w:rsidRPr="00F149E5" w:rsidRDefault="00C536B9" w:rsidP="00C536B9">
            <w:pPr>
              <w:pStyle w:val="Erluterung1"/>
              <w:spacing w:before="144" w:after="144"/>
              <w:rPr>
                <w:i w:val="0"/>
                <w:color w:val="auto"/>
                <w:lang w:val="fr-CH"/>
              </w:rPr>
            </w:pPr>
            <w:r w:rsidRPr="00F149E5">
              <w:rPr>
                <w:i w:val="0"/>
                <w:color w:val="auto"/>
                <w:lang w:val="fr-CH"/>
              </w:rPr>
              <w:t>.110</w:t>
            </w:r>
          </w:p>
        </w:tc>
        <w:tc>
          <w:tcPr>
            <w:tcW w:w="7899" w:type="dxa"/>
          </w:tcPr>
          <w:p w14:paraId="764EFFE2"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indication sur les plans</w:t>
            </w:r>
          </w:p>
          <w:p w14:paraId="4FBB6F78"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7A798BC1" w14:textId="77777777" w:rsidTr="002B4626">
        <w:trPr>
          <w:gridAfter w:val="3"/>
          <w:wAfter w:w="63" w:type="dxa"/>
        </w:trPr>
        <w:tc>
          <w:tcPr>
            <w:tcW w:w="9277" w:type="dxa"/>
            <w:gridSpan w:val="5"/>
          </w:tcPr>
          <w:p w14:paraId="58421702" w14:textId="0FE6981B"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57" w:name="_Toc185857245"/>
            <w:r w:rsidRPr="00F149E5">
              <w:rPr>
                <w:b w:val="0"/>
                <w:sz w:val="22"/>
                <w:szCs w:val="22"/>
                <w:lang w:val="fr-CH"/>
              </w:rPr>
              <w:t>842</w:t>
            </w:r>
            <w:r w:rsidRPr="00F149E5">
              <w:rPr>
                <w:b w:val="0"/>
                <w:sz w:val="22"/>
                <w:szCs w:val="22"/>
                <w:lang w:val="fr-CH"/>
              </w:rPr>
              <w:tab/>
            </w:r>
            <w:r>
              <w:rPr>
                <w:b w:val="0"/>
                <w:sz w:val="22"/>
                <w:szCs w:val="22"/>
                <w:lang w:val="fr-CH"/>
              </w:rPr>
              <w:t>Piquetages et éléments de levé</w:t>
            </w:r>
            <w:bookmarkEnd w:id="257"/>
          </w:p>
        </w:tc>
      </w:tr>
      <w:tr w:rsidR="00C536B9" w:rsidRPr="00F149E5" w14:paraId="7547AB0A" w14:textId="77777777" w:rsidTr="000D4C4A">
        <w:trPr>
          <w:gridAfter w:val="3"/>
          <w:wAfter w:w="63" w:type="dxa"/>
        </w:trPr>
        <w:tc>
          <w:tcPr>
            <w:tcW w:w="639" w:type="dxa"/>
          </w:tcPr>
          <w:p w14:paraId="23F357C3" w14:textId="77777777" w:rsidR="00C536B9" w:rsidRPr="00F149E5" w:rsidRDefault="00C536B9" w:rsidP="00C536B9">
            <w:pPr>
              <w:spacing w:before="144" w:after="144"/>
              <w:rPr>
                <w:lang w:val="fr-CH"/>
              </w:rPr>
            </w:pPr>
          </w:p>
        </w:tc>
        <w:tc>
          <w:tcPr>
            <w:tcW w:w="739" w:type="dxa"/>
            <w:gridSpan w:val="3"/>
          </w:tcPr>
          <w:p w14:paraId="497A9600"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ED966BF" w14:textId="77777777" w:rsidR="00C536B9" w:rsidRPr="00F149E5" w:rsidRDefault="00C536B9" w:rsidP="00C536B9">
            <w:pPr>
              <w:pStyle w:val="Standardkursiv"/>
              <w:spacing w:before="144" w:after="144"/>
              <w:rPr>
                <w:i w:val="0"/>
                <w:lang w:val="fr-CH"/>
              </w:rPr>
            </w:pPr>
            <w:r>
              <w:rPr>
                <w:i w:val="0"/>
                <w:lang w:val="fr-CH"/>
              </w:rPr>
              <w:t>Concepts de piquetage</w:t>
            </w:r>
          </w:p>
        </w:tc>
      </w:tr>
      <w:tr w:rsidR="00C536B9" w:rsidRPr="001C1EF7" w14:paraId="5D4ECF35" w14:textId="77777777" w:rsidTr="000D4C4A">
        <w:trPr>
          <w:gridAfter w:val="3"/>
          <w:wAfter w:w="63" w:type="dxa"/>
        </w:trPr>
        <w:tc>
          <w:tcPr>
            <w:tcW w:w="639" w:type="dxa"/>
          </w:tcPr>
          <w:p w14:paraId="59799000" w14:textId="77777777" w:rsidR="00C536B9" w:rsidRPr="00F149E5" w:rsidRDefault="00C536B9" w:rsidP="00C536B9">
            <w:pPr>
              <w:pStyle w:val="Erluterung1"/>
              <w:spacing w:before="144" w:after="144"/>
              <w:rPr>
                <w:i w:val="0"/>
                <w:color w:val="auto"/>
                <w:lang w:val="fr-CH"/>
              </w:rPr>
            </w:pPr>
          </w:p>
        </w:tc>
        <w:tc>
          <w:tcPr>
            <w:tcW w:w="739" w:type="dxa"/>
            <w:gridSpan w:val="3"/>
          </w:tcPr>
          <w:p w14:paraId="27962319" w14:textId="77777777" w:rsidR="00C536B9" w:rsidRPr="00F149E5" w:rsidRDefault="00C536B9" w:rsidP="00C536B9">
            <w:pPr>
              <w:pStyle w:val="Erluterung1"/>
              <w:spacing w:before="144" w:after="144"/>
              <w:rPr>
                <w:i w:val="0"/>
                <w:color w:val="auto"/>
                <w:lang w:val="fr-CH"/>
              </w:rPr>
            </w:pPr>
            <w:r w:rsidRPr="00F149E5">
              <w:rPr>
                <w:i w:val="0"/>
                <w:color w:val="auto"/>
                <w:lang w:val="fr-CH"/>
              </w:rPr>
              <w:t>.110</w:t>
            </w:r>
          </w:p>
        </w:tc>
        <w:tc>
          <w:tcPr>
            <w:tcW w:w="7899" w:type="dxa"/>
          </w:tcPr>
          <w:p w14:paraId="45CD3A6B" w14:textId="77777777" w:rsidR="00C536B9" w:rsidRPr="00F149E5" w:rsidRDefault="00C536B9" w:rsidP="00C536B9">
            <w:pPr>
              <w:pStyle w:val="Erluterung1"/>
              <w:spacing w:before="144" w:after="144"/>
              <w:rPr>
                <w:i w:val="0"/>
                <w:color w:val="000000" w:themeColor="text1"/>
                <w:lang w:val="fr-CH"/>
              </w:rPr>
            </w:pPr>
            <w:r>
              <w:rPr>
                <w:i w:val="0"/>
                <w:color w:val="000000" w:themeColor="text1"/>
                <w:lang w:val="fr-CH"/>
              </w:rPr>
              <w:t>Pour les ouvrages d’art</w:t>
            </w:r>
            <w:r w:rsidRPr="00F149E5">
              <w:rPr>
                <w:i w:val="0"/>
                <w:color w:val="000000" w:themeColor="text1"/>
                <w:lang w:val="fr-CH"/>
              </w:rPr>
              <w:t xml:space="preserve">: </w:t>
            </w:r>
            <w:r>
              <w:rPr>
                <w:i w:val="0"/>
                <w:color w:val="000000" w:themeColor="text1"/>
                <w:lang w:val="fr-CH"/>
              </w:rPr>
              <w:t>un géomètre officiel mandaté par le maître d’ouvrage réalisée au préalable le piquetage des points de référence</w:t>
            </w:r>
            <w:r w:rsidRPr="00F149E5">
              <w:rPr>
                <w:i w:val="0"/>
                <w:color w:val="000000" w:themeColor="text1"/>
                <w:lang w:val="fr-CH"/>
              </w:rPr>
              <w:t xml:space="preserve">. </w:t>
            </w:r>
            <w:r>
              <w:rPr>
                <w:i w:val="0"/>
                <w:color w:val="000000" w:themeColor="text1"/>
                <w:lang w:val="fr-CH"/>
              </w:rPr>
              <w:t>Une version provisoire de ces pointages est remise avec les plans du dossier de l’appel d’offres</w:t>
            </w:r>
            <w:r w:rsidRPr="00F149E5">
              <w:rPr>
                <w:i w:val="0"/>
                <w:color w:val="000000" w:themeColor="text1"/>
                <w:lang w:val="fr-CH"/>
              </w:rPr>
              <w:t xml:space="preserve">. </w:t>
            </w:r>
            <w:r>
              <w:rPr>
                <w:i w:val="0"/>
                <w:color w:val="000000" w:themeColor="text1"/>
                <w:lang w:val="fr-CH"/>
              </w:rPr>
              <w:t>Sur cette base, le géomètre de l’entrepreneur réalise l’implantation proprement dite des éléments de l’ouvrage</w:t>
            </w:r>
            <w:r w:rsidRPr="00F149E5">
              <w:rPr>
                <w:i w:val="0"/>
                <w:color w:val="000000" w:themeColor="text1"/>
                <w:lang w:val="fr-CH"/>
              </w:rPr>
              <w:t xml:space="preserve">. </w:t>
            </w:r>
          </w:p>
          <w:p w14:paraId="6D46E785" w14:textId="77777777" w:rsidR="00C536B9" w:rsidRPr="00F149E5" w:rsidRDefault="00C536B9" w:rsidP="00C536B9">
            <w:pPr>
              <w:pStyle w:val="Erluterung1"/>
              <w:spacing w:before="144" w:after="144"/>
              <w:rPr>
                <w:i w:val="0"/>
                <w:color w:val="000000" w:themeColor="text1"/>
                <w:lang w:val="fr-CH"/>
              </w:rPr>
            </w:pPr>
            <w:r>
              <w:rPr>
                <w:i w:val="0"/>
                <w:color w:val="000000" w:themeColor="text1"/>
                <w:lang w:val="fr-CH"/>
              </w:rPr>
              <w:t>L’entrepreneur doit soumettre à la direction de chantier locale son concept de piquetage pour approbation avant le début des travaux</w:t>
            </w:r>
            <w:r w:rsidRPr="00F149E5">
              <w:rPr>
                <w:i w:val="0"/>
                <w:color w:val="000000" w:themeColor="text1"/>
                <w:lang w:val="fr-CH"/>
              </w:rPr>
              <w:t>.</w:t>
            </w:r>
          </w:p>
          <w:p w14:paraId="542CD28D" w14:textId="77777777" w:rsidR="00C536B9" w:rsidRPr="00F149E5" w:rsidRDefault="00C536B9" w:rsidP="00C536B9">
            <w:pPr>
              <w:pStyle w:val="Erluterung1"/>
              <w:spacing w:before="144" w:after="144"/>
              <w:rPr>
                <w:i w:val="0"/>
                <w:color w:val="000000" w:themeColor="text1"/>
                <w:lang w:val="fr-CH"/>
              </w:rPr>
            </w:pPr>
            <w:r>
              <w:rPr>
                <w:i w:val="0"/>
                <w:color w:val="000000" w:themeColor="text1"/>
                <w:lang w:val="fr-CH"/>
              </w:rPr>
              <w:t>Le piquetage réalisé par l’entrepreneur</w:t>
            </w:r>
            <w:r w:rsidRPr="00F149E5">
              <w:rPr>
                <w:i w:val="0"/>
                <w:color w:val="000000" w:themeColor="text1"/>
                <w:lang w:val="fr-CH"/>
              </w:rPr>
              <w:t xml:space="preserve"> </w:t>
            </w:r>
            <w:r>
              <w:rPr>
                <w:i w:val="0"/>
                <w:color w:val="000000" w:themeColor="text1"/>
                <w:lang w:val="fr-CH"/>
              </w:rPr>
              <w:t>est contrôlé par la direction de chantier locale</w:t>
            </w:r>
            <w:r w:rsidRPr="00F149E5">
              <w:rPr>
                <w:i w:val="0"/>
                <w:color w:val="000000" w:themeColor="text1"/>
                <w:lang w:val="fr-CH"/>
              </w:rPr>
              <w:t xml:space="preserve">. </w:t>
            </w:r>
          </w:p>
          <w:p w14:paraId="5696412A" w14:textId="31AC1915" w:rsidR="00C536B9" w:rsidRPr="00F149E5" w:rsidRDefault="00C536B9" w:rsidP="00C536B9">
            <w:pPr>
              <w:pStyle w:val="Erluterung1"/>
              <w:spacing w:before="144" w:after="144"/>
              <w:rPr>
                <w:i w:val="0"/>
                <w:color w:val="0070C0"/>
                <w:lang w:val="fr-CH"/>
              </w:rPr>
            </w:pPr>
            <w:r>
              <w:rPr>
                <w:i w:val="0"/>
                <w:color w:val="000000" w:themeColor="text1"/>
                <w:lang w:val="fr-CH"/>
              </w:rPr>
              <w:lastRenderedPageBreak/>
              <w:t xml:space="preserve">Les travaux de piquetage de l’entrepreneur réalisés par son géomètre qui doit être préalablement approuvé par l’OFROU </w:t>
            </w:r>
            <w:r w:rsidR="001C51AB">
              <w:rPr>
                <w:i w:val="0"/>
                <w:color w:val="000000" w:themeColor="text1"/>
                <w:lang w:val="fr-CH"/>
              </w:rPr>
              <w:t>sont réputés inclus dans l’offre</w:t>
            </w:r>
            <w:r w:rsidRPr="00F149E5">
              <w:rPr>
                <w:i w:val="0"/>
                <w:color w:val="000000" w:themeColor="text1"/>
                <w:lang w:val="fr-CH"/>
              </w:rPr>
              <w:t>.</w:t>
            </w:r>
          </w:p>
        </w:tc>
      </w:tr>
      <w:tr w:rsidR="00C536B9" w:rsidRPr="00F149E5" w14:paraId="59B89EA5" w14:textId="77777777" w:rsidTr="000D4C4A">
        <w:trPr>
          <w:gridAfter w:val="3"/>
          <w:wAfter w:w="63" w:type="dxa"/>
        </w:trPr>
        <w:tc>
          <w:tcPr>
            <w:tcW w:w="639" w:type="dxa"/>
          </w:tcPr>
          <w:p w14:paraId="3370141F" w14:textId="77777777" w:rsidR="00C536B9" w:rsidRPr="00F149E5" w:rsidRDefault="00C536B9" w:rsidP="00C536B9">
            <w:pPr>
              <w:pStyle w:val="Erluterung1"/>
              <w:spacing w:before="144" w:after="144"/>
              <w:rPr>
                <w:i w:val="0"/>
                <w:color w:val="auto"/>
                <w:lang w:val="fr-CH"/>
              </w:rPr>
            </w:pPr>
          </w:p>
        </w:tc>
        <w:tc>
          <w:tcPr>
            <w:tcW w:w="739" w:type="dxa"/>
            <w:gridSpan w:val="3"/>
          </w:tcPr>
          <w:p w14:paraId="6DC0CA5E" w14:textId="77777777" w:rsidR="00C536B9" w:rsidRPr="00F149E5" w:rsidRDefault="00C536B9" w:rsidP="00C536B9">
            <w:pPr>
              <w:pStyle w:val="Erluterung1"/>
              <w:spacing w:before="144" w:after="144"/>
              <w:rPr>
                <w:i w:val="0"/>
                <w:color w:val="auto"/>
                <w:lang w:val="fr-CH"/>
              </w:rPr>
            </w:pPr>
            <w:r w:rsidRPr="00F149E5">
              <w:rPr>
                <w:i w:val="0"/>
                <w:color w:val="auto"/>
                <w:lang w:val="fr-CH"/>
              </w:rPr>
              <w:t>.120</w:t>
            </w:r>
          </w:p>
        </w:tc>
        <w:tc>
          <w:tcPr>
            <w:tcW w:w="7899" w:type="dxa"/>
          </w:tcPr>
          <w:p w14:paraId="18206193"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indication sur les plans</w:t>
            </w:r>
          </w:p>
          <w:p w14:paraId="2D4C0DC2"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2FCF5634" w14:textId="77777777" w:rsidTr="002B4626">
        <w:trPr>
          <w:gridAfter w:val="3"/>
          <w:wAfter w:w="63" w:type="dxa"/>
        </w:trPr>
        <w:tc>
          <w:tcPr>
            <w:tcW w:w="9277" w:type="dxa"/>
            <w:gridSpan w:val="5"/>
          </w:tcPr>
          <w:p w14:paraId="1AAB119C" w14:textId="5A39387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58" w:name="_Toc185857246"/>
            <w:r w:rsidRPr="00F149E5">
              <w:rPr>
                <w:b w:val="0"/>
                <w:sz w:val="22"/>
                <w:szCs w:val="22"/>
                <w:lang w:val="fr-CH"/>
              </w:rPr>
              <w:t>843</w:t>
            </w:r>
            <w:r w:rsidRPr="00F149E5">
              <w:rPr>
                <w:b w:val="0"/>
                <w:sz w:val="22"/>
                <w:szCs w:val="22"/>
                <w:lang w:val="fr-CH"/>
              </w:rPr>
              <w:tab/>
            </w:r>
            <w:r>
              <w:rPr>
                <w:b w:val="0"/>
                <w:sz w:val="22"/>
                <w:szCs w:val="22"/>
                <w:lang w:val="fr-CH"/>
              </w:rPr>
              <w:t>Mesures de contrôle</w:t>
            </w:r>
            <w:bookmarkEnd w:id="258"/>
          </w:p>
        </w:tc>
      </w:tr>
      <w:tr w:rsidR="00C536B9" w:rsidRPr="001C1EF7" w14:paraId="1A0B2F69" w14:textId="77777777" w:rsidTr="000D4C4A">
        <w:trPr>
          <w:gridAfter w:val="3"/>
          <w:wAfter w:w="63" w:type="dxa"/>
        </w:trPr>
        <w:tc>
          <w:tcPr>
            <w:tcW w:w="639" w:type="dxa"/>
          </w:tcPr>
          <w:p w14:paraId="402ADC23" w14:textId="77777777" w:rsidR="00C536B9" w:rsidRPr="00F149E5" w:rsidRDefault="00C536B9" w:rsidP="00C536B9">
            <w:pPr>
              <w:spacing w:before="144" w:after="144"/>
              <w:rPr>
                <w:lang w:val="fr-CH"/>
              </w:rPr>
            </w:pPr>
          </w:p>
        </w:tc>
        <w:tc>
          <w:tcPr>
            <w:tcW w:w="739" w:type="dxa"/>
            <w:gridSpan w:val="3"/>
          </w:tcPr>
          <w:p w14:paraId="474BFCFC"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49353A52" w14:textId="77777777" w:rsidR="00C536B9" w:rsidRPr="00F149E5" w:rsidRDefault="00C536B9" w:rsidP="00C536B9">
            <w:pPr>
              <w:pStyle w:val="Standardkursiv"/>
              <w:spacing w:before="144" w:after="144"/>
              <w:rPr>
                <w:i w:val="0"/>
                <w:lang w:val="fr-CH"/>
              </w:rPr>
            </w:pPr>
            <w:r>
              <w:rPr>
                <w:i w:val="0"/>
                <w:lang w:val="fr-CH"/>
              </w:rPr>
              <w:t>Plans et concepts de contrôle</w:t>
            </w:r>
          </w:p>
        </w:tc>
      </w:tr>
      <w:tr w:rsidR="00C536B9" w:rsidRPr="00F149E5" w14:paraId="106805B2" w14:textId="77777777" w:rsidTr="000D4C4A">
        <w:trPr>
          <w:gridAfter w:val="3"/>
          <w:wAfter w:w="63" w:type="dxa"/>
        </w:trPr>
        <w:tc>
          <w:tcPr>
            <w:tcW w:w="639" w:type="dxa"/>
          </w:tcPr>
          <w:p w14:paraId="3A269DE5" w14:textId="77777777" w:rsidR="00C536B9" w:rsidRPr="00F149E5" w:rsidRDefault="00C536B9" w:rsidP="00C536B9">
            <w:pPr>
              <w:pStyle w:val="Erluterung1"/>
              <w:spacing w:before="144" w:after="144"/>
              <w:rPr>
                <w:i w:val="0"/>
                <w:color w:val="auto"/>
                <w:lang w:val="fr-CH"/>
              </w:rPr>
            </w:pPr>
          </w:p>
        </w:tc>
        <w:tc>
          <w:tcPr>
            <w:tcW w:w="739" w:type="dxa"/>
            <w:gridSpan w:val="3"/>
          </w:tcPr>
          <w:p w14:paraId="7684305B" w14:textId="77777777" w:rsidR="00C536B9" w:rsidRPr="00F149E5" w:rsidRDefault="00C536B9" w:rsidP="00C536B9">
            <w:pPr>
              <w:pStyle w:val="Erluterung1"/>
              <w:spacing w:before="144" w:after="144"/>
              <w:rPr>
                <w:i w:val="0"/>
                <w:color w:val="auto"/>
                <w:lang w:val="fr-CH"/>
              </w:rPr>
            </w:pPr>
            <w:r w:rsidRPr="00F149E5">
              <w:rPr>
                <w:i w:val="0"/>
                <w:color w:val="auto"/>
                <w:lang w:val="fr-CH"/>
              </w:rPr>
              <w:t>.110</w:t>
            </w:r>
          </w:p>
        </w:tc>
        <w:tc>
          <w:tcPr>
            <w:tcW w:w="7899" w:type="dxa"/>
          </w:tcPr>
          <w:p w14:paraId="48400EEA"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indication sur les plans</w:t>
            </w:r>
          </w:p>
          <w:p w14:paraId="5C890A96"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153D2ABE" w14:textId="77777777" w:rsidTr="000D4C4A">
        <w:trPr>
          <w:gridAfter w:val="3"/>
          <w:wAfter w:w="63" w:type="dxa"/>
        </w:trPr>
        <w:tc>
          <w:tcPr>
            <w:tcW w:w="639" w:type="dxa"/>
          </w:tcPr>
          <w:p w14:paraId="01AF320B" w14:textId="77777777" w:rsidR="00C536B9" w:rsidRPr="00F149E5" w:rsidRDefault="00C536B9" w:rsidP="00C536B9">
            <w:pPr>
              <w:spacing w:before="144" w:after="144"/>
              <w:rPr>
                <w:lang w:val="fr-CH"/>
              </w:rPr>
            </w:pPr>
          </w:p>
        </w:tc>
        <w:tc>
          <w:tcPr>
            <w:tcW w:w="739" w:type="dxa"/>
            <w:gridSpan w:val="3"/>
          </w:tcPr>
          <w:p w14:paraId="391F8233"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08D2ACD5" w14:textId="77777777" w:rsidR="00C536B9" w:rsidRPr="00F149E5" w:rsidRDefault="00C536B9" w:rsidP="00C536B9">
            <w:pPr>
              <w:pStyle w:val="Standardkursiv"/>
              <w:spacing w:before="144" w:after="144"/>
              <w:rPr>
                <w:i w:val="0"/>
                <w:lang w:val="fr-CH"/>
              </w:rPr>
            </w:pPr>
            <w:r>
              <w:rPr>
                <w:i w:val="0"/>
                <w:lang w:val="fr-CH"/>
              </w:rPr>
              <w:t>Prestations du maître d’ouvrage</w:t>
            </w:r>
          </w:p>
        </w:tc>
      </w:tr>
      <w:tr w:rsidR="00C536B9" w:rsidRPr="00F149E5" w14:paraId="5B17B2B7" w14:textId="77777777" w:rsidTr="000D4C4A">
        <w:trPr>
          <w:gridAfter w:val="3"/>
          <w:wAfter w:w="63" w:type="dxa"/>
        </w:trPr>
        <w:tc>
          <w:tcPr>
            <w:tcW w:w="639" w:type="dxa"/>
          </w:tcPr>
          <w:p w14:paraId="669D79D0" w14:textId="77777777" w:rsidR="00C536B9" w:rsidRPr="00F149E5" w:rsidRDefault="00C536B9" w:rsidP="00C536B9">
            <w:pPr>
              <w:spacing w:before="144" w:after="144"/>
              <w:rPr>
                <w:lang w:val="fr-CH"/>
              </w:rPr>
            </w:pPr>
          </w:p>
        </w:tc>
        <w:tc>
          <w:tcPr>
            <w:tcW w:w="739" w:type="dxa"/>
            <w:gridSpan w:val="3"/>
          </w:tcPr>
          <w:p w14:paraId="425702A5" w14:textId="77777777" w:rsidR="00C536B9" w:rsidRPr="00F149E5" w:rsidRDefault="00C536B9" w:rsidP="00C536B9">
            <w:pPr>
              <w:pStyle w:val="Standardkursiv"/>
              <w:spacing w:before="144" w:after="144"/>
              <w:rPr>
                <w:i w:val="0"/>
                <w:lang w:val="fr-CH"/>
              </w:rPr>
            </w:pPr>
          </w:p>
        </w:tc>
        <w:tc>
          <w:tcPr>
            <w:tcW w:w="7899" w:type="dxa"/>
          </w:tcPr>
          <w:p w14:paraId="1F0D44DE" w14:textId="77777777" w:rsidR="00C536B9" w:rsidRPr="00F149E5" w:rsidRDefault="00C536B9" w:rsidP="00C536B9">
            <w:pPr>
              <w:pStyle w:val="Standardkursiv"/>
              <w:spacing w:before="144" w:after="144"/>
              <w:rPr>
                <w:i w:val="0"/>
                <w:lang w:val="fr-CH"/>
              </w:rPr>
            </w:pPr>
            <w:r>
              <w:rPr>
                <w:i w:val="0"/>
                <w:color w:val="00B050"/>
                <w:lang w:val="fr-CH"/>
              </w:rPr>
              <w:t>Type, description</w:t>
            </w:r>
            <w:r w:rsidRPr="00F149E5">
              <w:rPr>
                <w:i w:val="0"/>
                <w:color w:val="00B050"/>
                <w:lang w:val="fr-CH"/>
              </w:rPr>
              <w:t>…………………………..</w:t>
            </w:r>
          </w:p>
        </w:tc>
      </w:tr>
      <w:tr w:rsidR="00C536B9" w:rsidRPr="00F149E5" w14:paraId="1E629D44" w14:textId="77777777" w:rsidTr="000D4C4A">
        <w:trPr>
          <w:gridAfter w:val="3"/>
          <w:wAfter w:w="63" w:type="dxa"/>
        </w:trPr>
        <w:tc>
          <w:tcPr>
            <w:tcW w:w="639" w:type="dxa"/>
          </w:tcPr>
          <w:p w14:paraId="37300DEB" w14:textId="77777777" w:rsidR="00C536B9" w:rsidRPr="00F149E5" w:rsidRDefault="00C536B9" w:rsidP="00C536B9">
            <w:pPr>
              <w:pStyle w:val="Erluterung1"/>
              <w:spacing w:before="144" w:after="144"/>
              <w:rPr>
                <w:i w:val="0"/>
                <w:color w:val="auto"/>
                <w:lang w:val="fr-CH"/>
              </w:rPr>
            </w:pPr>
          </w:p>
        </w:tc>
        <w:tc>
          <w:tcPr>
            <w:tcW w:w="739" w:type="dxa"/>
            <w:gridSpan w:val="3"/>
          </w:tcPr>
          <w:p w14:paraId="4992B860" w14:textId="77777777" w:rsidR="00C536B9" w:rsidRPr="00F149E5" w:rsidRDefault="00C536B9" w:rsidP="00C536B9">
            <w:pPr>
              <w:pStyle w:val="Erluterung1"/>
              <w:spacing w:before="144" w:after="144"/>
              <w:rPr>
                <w:i w:val="0"/>
                <w:color w:val="auto"/>
                <w:lang w:val="fr-CH"/>
              </w:rPr>
            </w:pPr>
            <w:r w:rsidRPr="00F149E5">
              <w:rPr>
                <w:i w:val="0"/>
                <w:color w:val="auto"/>
                <w:lang w:val="fr-CH"/>
              </w:rPr>
              <w:t>.210</w:t>
            </w:r>
          </w:p>
        </w:tc>
        <w:tc>
          <w:tcPr>
            <w:tcW w:w="7899" w:type="dxa"/>
          </w:tcPr>
          <w:p w14:paraId="1CB82A12" w14:textId="77777777" w:rsidR="00C536B9" w:rsidRPr="00F149E5" w:rsidRDefault="00C536B9" w:rsidP="00C536B9">
            <w:pPr>
              <w:pStyle w:val="Erluterung1"/>
              <w:spacing w:before="144" w:after="144"/>
              <w:rPr>
                <w:i w:val="0"/>
                <w:color w:val="auto"/>
                <w:lang w:val="fr-CH"/>
              </w:rPr>
            </w:pPr>
            <w:r>
              <w:rPr>
                <w:i w:val="0"/>
                <w:color w:val="auto"/>
                <w:lang w:val="fr-CH"/>
              </w:rPr>
              <w:t>Enregistrement télévisé des canalisations</w:t>
            </w:r>
            <w:r w:rsidRPr="00F149E5">
              <w:rPr>
                <w:i w:val="0"/>
                <w:color w:val="auto"/>
                <w:lang w:val="fr-CH"/>
              </w:rPr>
              <w:t>:</w:t>
            </w:r>
          </w:p>
          <w:p w14:paraId="6032BD4B" w14:textId="77777777" w:rsidR="00C536B9" w:rsidRPr="00F149E5" w:rsidRDefault="00C536B9" w:rsidP="00C536B9">
            <w:pPr>
              <w:pStyle w:val="Erluterung1"/>
              <w:spacing w:before="144" w:after="144"/>
              <w:rPr>
                <w:i w:val="0"/>
                <w:color w:val="auto"/>
                <w:lang w:val="fr-CH"/>
              </w:rPr>
            </w:pPr>
            <w:r>
              <w:rPr>
                <w:i w:val="0"/>
                <w:color w:val="auto"/>
                <w:lang w:val="fr-CH"/>
              </w:rPr>
              <w:t>À la fin du chantier, des enregistrements télévisés sont réalisés sur toutes les canalisations créées et des procès-verbaux de reprise sont établis. En cas d’exécution incorrecte, en particulier de non-respect de la pente longitudinale, le maître d’ouvrage se réserve le droit de faire reconstruire des sections de canalisations aux frais de l’entreprise ou d’invoquer une moins-value</w:t>
            </w:r>
            <w:r w:rsidRPr="00F149E5">
              <w:rPr>
                <w:i w:val="0"/>
                <w:color w:val="auto"/>
                <w:lang w:val="fr-CH"/>
              </w:rPr>
              <w:t>.</w:t>
            </w:r>
          </w:p>
          <w:p w14:paraId="1594CE66" w14:textId="77777777" w:rsidR="00C536B9" w:rsidRPr="00F149E5" w:rsidRDefault="00C536B9" w:rsidP="00C536B9">
            <w:pPr>
              <w:pStyle w:val="Erluterung1"/>
              <w:spacing w:before="144" w:after="144"/>
              <w:rPr>
                <w:i w:val="0"/>
                <w:color w:val="auto"/>
                <w:lang w:val="fr-CH"/>
              </w:rPr>
            </w:pPr>
            <w:r>
              <w:rPr>
                <w:i w:val="0"/>
                <w:color w:val="auto"/>
                <w:lang w:val="fr-CH"/>
              </w:rPr>
              <w:t>Réglementation en matière de coûts</w:t>
            </w:r>
            <w:r w:rsidRPr="00F149E5">
              <w:rPr>
                <w:i w:val="0"/>
                <w:color w:val="auto"/>
                <w:lang w:val="fr-CH"/>
              </w:rPr>
              <w:t>:</w:t>
            </w:r>
            <w:r w:rsidRPr="00F149E5">
              <w:rPr>
                <w:i w:val="0"/>
                <w:color w:val="auto"/>
                <w:lang w:val="fr-CH"/>
              </w:rPr>
              <w:br/>
            </w:r>
            <w:r>
              <w:rPr>
                <w:i w:val="0"/>
                <w:color w:val="auto"/>
                <w:lang w:val="fr-CH"/>
              </w:rPr>
              <w:t>Les coûts des enregistrements télévisés sont à la charge du maître d’ouvrage. En cas d’exécution défectueuse, les coûts supplémentaires (nouveau contrôle) sont à la charge de l’entreprise</w:t>
            </w:r>
            <w:r w:rsidRPr="00F149E5">
              <w:rPr>
                <w:i w:val="0"/>
                <w:color w:val="auto"/>
                <w:lang w:val="fr-CH"/>
              </w:rPr>
              <w:t>.</w:t>
            </w:r>
          </w:p>
          <w:p w14:paraId="08BEE4F7"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4B5507E5" w14:textId="77777777" w:rsidTr="000D4C4A">
        <w:trPr>
          <w:gridAfter w:val="3"/>
          <w:wAfter w:w="63" w:type="dxa"/>
        </w:trPr>
        <w:tc>
          <w:tcPr>
            <w:tcW w:w="639" w:type="dxa"/>
          </w:tcPr>
          <w:p w14:paraId="483802C2" w14:textId="77777777" w:rsidR="00C536B9" w:rsidRPr="00F149E5" w:rsidRDefault="00C536B9" w:rsidP="00C536B9">
            <w:pPr>
              <w:spacing w:before="144" w:after="144"/>
              <w:rPr>
                <w:lang w:val="fr-CH"/>
              </w:rPr>
            </w:pPr>
          </w:p>
        </w:tc>
        <w:tc>
          <w:tcPr>
            <w:tcW w:w="739" w:type="dxa"/>
            <w:gridSpan w:val="3"/>
          </w:tcPr>
          <w:p w14:paraId="27CEAA24" w14:textId="77777777" w:rsidR="00C536B9" w:rsidRPr="00F149E5" w:rsidRDefault="00C536B9" w:rsidP="00C536B9">
            <w:pPr>
              <w:pStyle w:val="Standardkursiv"/>
              <w:spacing w:before="144" w:after="144"/>
              <w:rPr>
                <w:i w:val="0"/>
                <w:lang w:val="fr-CH"/>
              </w:rPr>
            </w:pPr>
            <w:r w:rsidRPr="00F149E5">
              <w:rPr>
                <w:i w:val="0"/>
                <w:lang w:val="fr-CH"/>
              </w:rPr>
              <w:t>.300</w:t>
            </w:r>
          </w:p>
        </w:tc>
        <w:tc>
          <w:tcPr>
            <w:tcW w:w="7899" w:type="dxa"/>
          </w:tcPr>
          <w:p w14:paraId="3E61DC81" w14:textId="77777777" w:rsidR="00C536B9" w:rsidRPr="00F149E5" w:rsidRDefault="00C536B9" w:rsidP="00C536B9">
            <w:pPr>
              <w:pStyle w:val="Standardkursiv"/>
              <w:spacing w:before="144" w:after="144"/>
              <w:rPr>
                <w:i w:val="0"/>
                <w:lang w:val="fr-CH"/>
              </w:rPr>
            </w:pPr>
            <w:r>
              <w:rPr>
                <w:i w:val="0"/>
                <w:lang w:val="fr-CH"/>
              </w:rPr>
              <w:t>Prestations de l’entrepreneur</w:t>
            </w:r>
          </w:p>
        </w:tc>
      </w:tr>
      <w:tr w:rsidR="00C536B9" w:rsidRPr="00F149E5" w14:paraId="6F5A5E08" w14:textId="77777777" w:rsidTr="000D4C4A">
        <w:trPr>
          <w:gridAfter w:val="3"/>
          <w:wAfter w:w="63" w:type="dxa"/>
        </w:trPr>
        <w:tc>
          <w:tcPr>
            <w:tcW w:w="639" w:type="dxa"/>
          </w:tcPr>
          <w:p w14:paraId="181CBD87" w14:textId="77777777" w:rsidR="00C536B9" w:rsidRPr="00F149E5" w:rsidRDefault="00C536B9" w:rsidP="00C536B9">
            <w:pPr>
              <w:pStyle w:val="Erluterung1"/>
              <w:spacing w:before="144" w:after="144"/>
              <w:rPr>
                <w:i w:val="0"/>
                <w:color w:val="auto"/>
                <w:lang w:val="fr-CH"/>
              </w:rPr>
            </w:pPr>
          </w:p>
        </w:tc>
        <w:tc>
          <w:tcPr>
            <w:tcW w:w="739" w:type="dxa"/>
            <w:gridSpan w:val="3"/>
          </w:tcPr>
          <w:p w14:paraId="219F95A6" w14:textId="77777777" w:rsidR="00C536B9" w:rsidRPr="00F149E5" w:rsidRDefault="00C536B9" w:rsidP="00C536B9">
            <w:pPr>
              <w:pStyle w:val="Erluterung1"/>
              <w:spacing w:before="144" w:after="144"/>
              <w:rPr>
                <w:i w:val="0"/>
                <w:color w:val="auto"/>
                <w:highlight w:val="yellow"/>
                <w:lang w:val="fr-CH"/>
              </w:rPr>
            </w:pPr>
          </w:p>
        </w:tc>
        <w:tc>
          <w:tcPr>
            <w:tcW w:w="7899" w:type="dxa"/>
          </w:tcPr>
          <w:p w14:paraId="023CBE3A"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4F00940F" w14:textId="77777777" w:rsidTr="002B4626">
        <w:trPr>
          <w:gridAfter w:val="3"/>
          <w:wAfter w:w="63" w:type="dxa"/>
        </w:trPr>
        <w:tc>
          <w:tcPr>
            <w:tcW w:w="9277" w:type="dxa"/>
            <w:gridSpan w:val="5"/>
          </w:tcPr>
          <w:p w14:paraId="78D64421" w14:textId="64E91117"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59" w:name="_Toc185857247"/>
            <w:r w:rsidRPr="00F149E5">
              <w:rPr>
                <w:b w:val="0"/>
                <w:sz w:val="22"/>
                <w:szCs w:val="22"/>
                <w:lang w:val="fr-CH"/>
              </w:rPr>
              <w:t>844</w:t>
            </w:r>
            <w:r w:rsidRPr="00F149E5">
              <w:rPr>
                <w:b w:val="0"/>
                <w:sz w:val="22"/>
                <w:szCs w:val="22"/>
                <w:lang w:val="fr-CH"/>
              </w:rPr>
              <w:tab/>
            </w:r>
            <w:r>
              <w:rPr>
                <w:b w:val="0"/>
                <w:sz w:val="22"/>
                <w:szCs w:val="22"/>
                <w:lang w:val="fr-CH"/>
              </w:rPr>
              <w:t>Mesures de déformation</w:t>
            </w:r>
            <w:bookmarkEnd w:id="259"/>
          </w:p>
        </w:tc>
      </w:tr>
      <w:tr w:rsidR="00C536B9" w:rsidRPr="001C1EF7" w14:paraId="189A6C9C" w14:textId="77777777" w:rsidTr="000D4C4A">
        <w:trPr>
          <w:gridAfter w:val="3"/>
          <w:wAfter w:w="63" w:type="dxa"/>
        </w:trPr>
        <w:tc>
          <w:tcPr>
            <w:tcW w:w="639" w:type="dxa"/>
          </w:tcPr>
          <w:p w14:paraId="643CD6D8" w14:textId="77777777" w:rsidR="00C536B9" w:rsidRPr="00F149E5" w:rsidRDefault="00C536B9" w:rsidP="00C536B9">
            <w:pPr>
              <w:spacing w:before="144" w:after="144"/>
              <w:rPr>
                <w:lang w:val="fr-CH"/>
              </w:rPr>
            </w:pPr>
          </w:p>
        </w:tc>
        <w:tc>
          <w:tcPr>
            <w:tcW w:w="739" w:type="dxa"/>
            <w:gridSpan w:val="3"/>
          </w:tcPr>
          <w:p w14:paraId="0D0AFCAE"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98C5B60" w14:textId="77777777" w:rsidR="00C536B9" w:rsidRPr="00F149E5" w:rsidRDefault="00C536B9" w:rsidP="00C536B9">
            <w:pPr>
              <w:pStyle w:val="Standardkursiv"/>
              <w:spacing w:before="144" w:after="144"/>
              <w:rPr>
                <w:i w:val="0"/>
                <w:lang w:val="fr-CH"/>
              </w:rPr>
            </w:pPr>
            <w:r>
              <w:rPr>
                <w:i w:val="0"/>
                <w:lang w:val="fr-CH"/>
              </w:rPr>
              <w:t>Plans de contrôle et de sécurité</w:t>
            </w:r>
          </w:p>
        </w:tc>
      </w:tr>
      <w:tr w:rsidR="00C536B9" w:rsidRPr="00F149E5" w14:paraId="725BAFDE" w14:textId="77777777" w:rsidTr="000D4C4A">
        <w:trPr>
          <w:gridAfter w:val="3"/>
          <w:wAfter w:w="63" w:type="dxa"/>
        </w:trPr>
        <w:tc>
          <w:tcPr>
            <w:tcW w:w="639" w:type="dxa"/>
          </w:tcPr>
          <w:p w14:paraId="77456486" w14:textId="77777777" w:rsidR="00C536B9" w:rsidRPr="00F149E5" w:rsidRDefault="00C536B9" w:rsidP="00C536B9">
            <w:pPr>
              <w:pStyle w:val="Erluterung1"/>
              <w:spacing w:before="144" w:after="144"/>
              <w:rPr>
                <w:i w:val="0"/>
                <w:color w:val="auto"/>
                <w:lang w:val="fr-CH"/>
              </w:rPr>
            </w:pPr>
          </w:p>
        </w:tc>
        <w:tc>
          <w:tcPr>
            <w:tcW w:w="739" w:type="dxa"/>
            <w:gridSpan w:val="3"/>
          </w:tcPr>
          <w:p w14:paraId="3C2E704D" w14:textId="77777777" w:rsidR="00C536B9" w:rsidRPr="00F149E5" w:rsidRDefault="00C536B9" w:rsidP="00C536B9">
            <w:pPr>
              <w:pStyle w:val="Erluterung1"/>
              <w:spacing w:before="144" w:after="144"/>
              <w:rPr>
                <w:i w:val="0"/>
                <w:color w:val="auto"/>
                <w:lang w:val="fr-CH"/>
              </w:rPr>
            </w:pPr>
            <w:r w:rsidRPr="00F149E5">
              <w:rPr>
                <w:i w:val="0"/>
                <w:color w:val="auto"/>
                <w:lang w:val="fr-CH"/>
              </w:rPr>
              <w:t>.110</w:t>
            </w:r>
          </w:p>
        </w:tc>
        <w:tc>
          <w:tcPr>
            <w:tcW w:w="7899" w:type="dxa"/>
          </w:tcPr>
          <w:p w14:paraId="5C970B1E"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indication sur les plans</w:t>
            </w:r>
            <w:r w:rsidRPr="00F149E5">
              <w:rPr>
                <w:color w:val="0070C0"/>
                <w:lang w:val="fr-CH"/>
              </w:rPr>
              <w:t xml:space="preserve">, </w:t>
            </w:r>
            <w:r>
              <w:rPr>
                <w:color w:val="0070C0"/>
                <w:lang w:val="fr-CH"/>
              </w:rPr>
              <w:t>prestations du maître d’ouvrage / de l’entrepreneur</w:t>
            </w:r>
          </w:p>
          <w:p w14:paraId="2992733D"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61C294B5" w14:textId="77777777" w:rsidTr="002B4626">
        <w:trPr>
          <w:gridAfter w:val="3"/>
          <w:wAfter w:w="63" w:type="dxa"/>
        </w:trPr>
        <w:tc>
          <w:tcPr>
            <w:tcW w:w="9277" w:type="dxa"/>
            <w:gridSpan w:val="5"/>
          </w:tcPr>
          <w:p w14:paraId="4276C724" w14:textId="5D5A3EAA" w:rsidR="00C536B9" w:rsidRPr="00F149E5" w:rsidRDefault="00C536B9" w:rsidP="00C536B9">
            <w:pPr>
              <w:pStyle w:val="berschrift2"/>
              <w:numPr>
                <w:ilvl w:val="0"/>
                <w:numId w:val="0"/>
              </w:numPr>
              <w:tabs>
                <w:tab w:val="left" w:pos="1407"/>
              </w:tabs>
              <w:spacing w:before="144" w:after="144"/>
              <w:ind w:left="1418" w:hanging="1418"/>
              <w:contextualSpacing w:val="0"/>
              <w:rPr>
                <w:b w:val="0"/>
                <w:smallCaps/>
                <w:sz w:val="22"/>
                <w:szCs w:val="22"/>
                <w:lang w:val="fr-CH"/>
              </w:rPr>
            </w:pPr>
            <w:bookmarkStart w:id="260" w:name="_Toc91503905"/>
            <w:bookmarkStart w:id="261" w:name="_Toc197833787"/>
            <w:bookmarkStart w:id="262" w:name="_Hlk126924680"/>
            <w:bookmarkStart w:id="263" w:name="_Toc185857248"/>
            <w:r w:rsidRPr="00F149E5">
              <w:rPr>
                <w:b w:val="0"/>
                <w:smallCaps/>
                <w:sz w:val="22"/>
                <w:szCs w:val="22"/>
                <w:lang w:val="fr-CH"/>
              </w:rPr>
              <w:t>850</w:t>
            </w:r>
            <w:r w:rsidRPr="00F149E5">
              <w:rPr>
                <w:b w:val="0"/>
                <w:smallCaps/>
                <w:sz w:val="24"/>
                <w:szCs w:val="24"/>
                <w:lang w:val="fr-CH"/>
              </w:rPr>
              <w:tab/>
            </w:r>
            <w:r>
              <w:rPr>
                <w:b w:val="0"/>
                <w:smallCaps/>
                <w:sz w:val="24"/>
                <w:szCs w:val="24"/>
                <w:lang w:val="fr-CH"/>
              </w:rPr>
              <w:t>Ventilation et chauffage du chantier, entretien du refroidissement, nettoyage, service hivernal</w:t>
            </w:r>
            <w:bookmarkEnd w:id="260"/>
            <w:bookmarkEnd w:id="261"/>
            <w:bookmarkEnd w:id="263"/>
          </w:p>
        </w:tc>
      </w:tr>
      <w:tr w:rsidR="00C536B9" w:rsidRPr="00F149E5" w14:paraId="3C55E5A4" w14:textId="77777777" w:rsidTr="002B4626">
        <w:trPr>
          <w:gridAfter w:val="3"/>
          <w:wAfter w:w="63" w:type="dxa"/>
        </w:trPr>
        <w:tc>
          <w:tcPr>
            <w:tcW w:w="9277" w:type="dxa"/>
            <w:gridSpan w:val="5"/>
          </w:tcPr>
          <w:p w14:paraId="00CFBB6D" w14:textId="3913CC83"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64" w:name="_Toc185857249"/>
            <w:bookmarkEnd w:id="262"/>
            <w:r w:rsidRPr="00F149E5">
              <w:rPr>
                <w:b w:val="0"/>
                <w:sz w:val="22"/>
                <w:szCs w:val="22"/>
                <w:lang w:val="fr-CH"/>
              </w:rPr>
              <w:t>851</w:t>
            </w:r>
            <w:r w:rsidRPr="00F149E5">
              <w:rPr>
                <w:b w:val="0"/>
                <w:sz w:val="22"/>
                <w:szCs w:val="22"/>
                <w:lang w:val="fr-CH"/>
              </w:rPr>
              <w:tab/>
            </w:r>
            <w:r>
              <w:rPr>
                <w:b w:val="0"/>
                <w:sz w:val="22"/>
                <w:szCs w:val="22"/>
                <w:lang w:val="fr-CH"/>
              </w:rPr>
              <w:t>Ventilation du chantier</w:t>
            </w:r>
            <w:bookmarkEnd w:id="264"/>
          </w:p>
        </w:tc>
      </w:tr>
      <w:tr w:rsidR="00C536B9" w:rsidRPr="00F149E5" w14:paraId="0D193592" w14:textId="77777777" w:rsidTr="000D4C4A">
        <w:trPr>
          <w:gridAfter w:val="3"/>
          <w:wAfter w:w="63" w:type="dxa"/>
        </w:trPr>
        <w:tc>
          <w:tcPr>
            <w:tcW w:w="639" w:type="dxa"/>
          </w:tcPr>
          <w:p w14:paraId="4657A264" w14:textId="77777777" w:rsidR="00C536B9" w:rsidRPr="00F149E5" w:rsidRDefault="00C536B9" w:rsidP="00C536B9">
            <w:pPr>
              <w:spacing w:before="144" w:after="144"/>
              <w:rPr>
                <w:lang w:val="fr-CH"/>
              </w:rPr>
            </w:pPr>
          </w:p>
        </w:tc>
        <w:tc>
          <w:tcPr>
            <w:tcW w:w="739" w:type="dxa"/>
            <w:gridSpan w:val="3"/>
          </w:tcPr>
          <w:p w14:paraId="2AFDA528"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5FB5A64D" w14:textId="77777777" w:rsidR="00C536B9" w:rsidRPr="00F149E5" w:rsidRDefault="00C536B9" w:rsidP="00C536B9">
            <w:pPr>
              <w:pStyle w:val="Erluterung1"/>
              <w:spacing w:before="144" w:after="144"/>
              <w:rPr>
                <w:i w:val="0"/>
                <w:color w:val="auto"/>
                <w:lang w:val="fr-CH"/>
              </w:rPr>
            </w:pPr>
            <w:r>
              <w:rPr>
                <w:i w:val="0"/>
                <w:color w:val="auto"/>
                <w:lang w:val="fr-CH"/>
              </w:rPr>
              <w:t>L’entrepreneur doit prendre toutes les mesures nécessaires pour garantir une qualité de l’air suffisante répondant aux prescriptions de la SUVA</w:t>
            </w:r>
            <w:r w:rsidRPr="00F149E5">
              <w:rPr>
                <w:i w:val="0"/>
                <w:color w:val="auto"/>
                <w:lang w:val="fr-CH"/>
              </w:rPr>
              <w:t xml:space="preserve">. </w:t>
            </w:r>
            <w:r>
              <w:rPr>
                <w:i w:val="0"/>
                <w:color w:val="auto"/>
                <w:lang w:val="fr-CH"/>
              </w:rPr>
              <w:t xml:space="preserve">Les dépenses correspondantes sont intégrées dans le calcul de l’offre. Dans son rapport technique, l’entrepreneur doit décrire son concept de ventilation pour toutes les </w:t>
            </w:r>
            <w:r>
              <w:rPr>
                <w:i w:val="0"/>
                <w:color w:val="auto"/>
                <w:lang w:val="fr-CH"/>
              </w:rPr>
              <w:lastRenderedPageBreak/>
              <w:t>phases essentielles de construction ainsi que la commande en cas d’incendie. Le dimensionnement doit être disponible à la conclusion du contrat. Si les prescriptions légales ne sont pas respectées lors de l’exploitation, l’entrepreneur doit apporter les modifications et les compléments à ses propres frais</w:t>
            </w:r>
            <w:r w:rsidRPr="00F149E5">
              <w:rPr>
                <w:i w:val="0"/>
                <w:color w:val="auto"/>
                <w:lang w:val="fr-CH"/>
              </w:rPr>
              <w:t>.</w:t>
            </w:r>
          </w:p>
          <w:tbl>
            <w:tblPr>
              <w:tblW w:w="7952" w:type="dxa"/>
              <w:tblLayout w:type="fixed"/>
              <w:tblLook w:val="01E0" w:firstRow="1" w:lastRow="1" w:firstColumn="1" w:lastColumn="1" w:noHBand="0" w:noVBand="0"/>
            </w:tblPr>
            <w:tblGrid>
              <w:gridCol w:w="7952"/>
            </w:tblGrid>
            <w:tr w:rsidR="00C536B9" w:rsidRPr="00F149E5" w14:paraId="316236A2" w14:textId="77777777" w:rsidTr="000D4C4A">
              <w:tc>
                <w:tcPr>
                  <w:tcW w:w="7952" w:type="dxa"/>
                </w:tcPr>
                <w:p w14:paraId="56B9CFB5"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bl>
          <w:p w14:paraId="1FD6C390" w14:textId="77777777" w:rsidR="00C536B9" w:rsidRPr="00F149E5" w:rsidRDefault="00C536B9" w:rsidP="00C536B9">
            <w:pPr>
              <w:pStyle w:val="Erluterung1"/>
              <w:spacing w:before="144" w:after="144"/>
              <w:rPr>
                <w:i w:val="0"/>
                <w:color w:val="0070C0"/>
                <w:lang w:val="fr-CH"/>
              </w:rPr>
            </w:pPr>
          </w:p>
        </w:tc>
      </w:tr>
      <w:tr w:rsidR="00C536B9" w:rsidRPr="00F149E5" w14:paraId="7BE438DF" w14:textId="77777777" w:rsidTr="000D4C4A">
        <w:trPr>
          <w:gridAfter w:val="3"/>
          <w:wAfter w:w="63" w:type="dxa"/>
        </w:trPr>
        <w:tc>
          <w:tcPr>
            <w:tcW w:w="639" w:type="dxa"/>
          </w:tcPr>
          <w:p w14:paraId="1B28D5BE" w14:textId="77777777" w:rsidR="00C536B9" w:rsidRPr="00F149E5" w:rsidRDefault="00C536B9" w:rsidP="00C536B9">
            <w:pPr>
              <w:spacing w:before="144" w:after="144"/>
              <w:rPr>
                <w:lang w:val="fr-CH"/>
              </w:rPr>
            </w:pPr>
          </w:p>
        </w:tc>
        <w:tc>
          <w:tcPr>
            <w:tcW w:w="739" w:type="dxa"/>
            <w:gridSpan w:val="3"/>
          </w:tcPr>
          <w:p w14:paraId="089C9A3E"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7AD5E32F" w14:textId="77777777" w:rsidR="00C536B9" w:rsidRPr="00F149E5" w:rsidRDefault="00C536B9" w:rsidP="00C536B9">
            <w:pPr>
              <w:spacing w:before="144" w:after="144"/>
              <w:rPr>
                <w:iCs w:val="0"/>
                <w:lang w:val="fr-CH"/>
              </w:rPr>
            </w:pPr>
            <w:r>
              <w:rPr>
                <w:lang w:val="fr-CH"/>
              </w:rPr>
              <w:t>Ventilation des</w:t>
            </w:r>
            <w:r w:rsidRPr="00F149E5">
              <w:rPr>
                <w:lang w:val="fr-CH"/>
              </w:rPr>
              <w:t xml:space="preserve"> </w:t>
            </w:r>
            <w:r>
              <w:rPr>
                <w:lang w:val="fr-CH"/>
              </w:rPr>
              <w:t>postes de travail</w:t>
            </w:r>
          </w:p>
          <w:p w14:paraId="7A7977C9" w14:textId="77777777" w:rsidR="00C536B9" w:rsidRPr="00F149E5" w:rsidRDefault="00C536B9" w:rsidP="00C536B9">
            <w:pPr>
              <w:pStyle w:val="Erluterung1"/>
              <w:spacing w:before="144" w:after="144"/>
              <w:rPr>
                <w:i w:val="0"/>
                <w:color w:val="auto"/>
                <w:lang w:val="fr-CH"/>
              </w:rPr>
            </w:pPr>
            <w:r>
              <w:rPr>
                <w:i w:val="0"/>
                <w:color w:val="auto"/>
                <w:lang w:val="fr-CH"/>
              </w:rPr>
              <w:t>Une ventilation longitudinale dans le tunnel ne suffit pas, à elle seule, pour garantir une qualité suffisante de l’air</w:t>
            </w:r>
            <w:r w:rsidRPr="00F149E5">
              <w:rPr>
                <w:i w:val="0"/>
                <w:color w:val="auto"/>
                <w:lang w:val="fr-CH"/>
              </w:rPr>
              <w:t xml:space="preserve">. </w:t>
            </w:r>
            <w:r>
              <w:rPr>
                <w:i w:val="0"/>
                <w:color w:val="auto"/>
                <w:lang w:val="fr-CH"/>
              </w:rPr>
              <w:t>L’entrepreneur doit mettre en place et exploiter un dispositif local efficace de ventilation des postes de travail pour le chantier, fourniture d’énergie comprise</w:t>
            </w:r>
            <w:r w:rsidRPr="00F149E5">
              <w:rPr>
                <w:i w:val="0"/>
                <w:color w:val="auto"/>
                <w:lang w:val="fr-CH"/>
              </w:rPr>
              <w:t>.</w:t>
            </w:r>
          </w:p>
          <w:p w14:paraId="20F541A6"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1363425B" w14:textId="77777777" w:rsidTr="000D4C4A">
        <w:trPr>
          <w:gridAfter w:val="3"/>
          <w:wAfter w:w="63" w:type="dxa"/>
        </w:trPr>
        <w:tc>
          <w:tcPr>
            <w:tcW w:w="639" w:type="dxa"/>
          </w:tcPr>
          <w:p w14:paraId="7D66AC5C" w14:textId="77777777" w:rsidR="00C536B9" w:rsidRPr="00F149E5" w:rsidRDefault="00C536B9" w:rsidP="00C536B9">
            <w:pPr>
              <w:spacing w:before="144" w:after="144"/>
              <w:rPr>
                <w:lang w:val="fr-CH"/>
              </w:rPr>
            </w:pPr>
          </w:p>
        </w:tc>
        <w:tc>
          <w:tcPr>
            <w:tcW w:w="739" w:type="dxa"/>
            <w:gridSpan w:val="3"/>
          </w:tcPr>
          <w:p w14:paraId="66EF2E3F" w14:textId="77777777" w:rsidR="00C536B9" w:rsidRPr="00F149E5" w:rsidRDefault="00C536B9" w:rsidP="00C536B9">
            <w:pPr>
              <w:pStyle w:val="Standardkursiv"/>
              <w:spacing w:before="144" w:after="144"/>
              <w:rPr>
                <w:i w:val="0"/>
                <w:lang w:val="fr-CH"/>
              </w:rPr>
            </w:pPr>
            <w:r w:rsidRPr="00F149E5">
              <w:rPr>
                <w:i w:val="0"/>
                <w:lang w:val="fr-CH"/>
              </w:rPr>
              <w:t>.300</w:t>
            </w:r>
          </w:p>
        </w:tc>
        <w:tc>
          <w:tcPr>
            <w:tcW w:w="7899" w:type="dxa"/>
          </w:tcPr>
          <w:p w14:paraId="00CE053A" w14:textId="77777777" w:rsidR="00C536B9" w:rsidRPr="00F149E5" w:rsidRDefault="00C536B9" w:rsidP="00C536B9">
            <w:pPr>
              <w:spacing w:before="144" w:after="144"/>
              <w:rPr>
                <w:lang w:val="fr-CH"/>
              </w:rPr>
            </w:pPr>
            <w:r>
              <w:rPr>
                <w:lang w:val="fr-CH"/>
              </w:rPr>
              <w:t>L’entrepreneur prend les mesures requises pour réduire l’apparition et la présence de poussières dans le tunnel conformément aux prescriptions en vigueur</w:t>
            </w:r>
            <w:r w:rsidRPr="00F149E5">
              <w:rPr>
                <w:lang w:val="fr-CH"/>
              </w:rPr>
              <w:t>.</w:t>
            </w:r>
          </w:p>
          <w:p w14:paraId="7AAB297B"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1E7DC2A5" w14:textId="77777777" w:rsidTr="002B4626">
        <w:trPr>
          <w:gridAfter w:val="3"/>
          <w:wAfter w:w="63" w:type="dxa"/>
        </w:trPr>
        <w:tc>
          <w:tcPr>
            <w:tcW w:w="9277" w:type="dxa"/>
            <w:gridSpan w:val="5"/>
          </w:tcPr>
          <w:p w14:paraId="61F56703" w14:textId="0423F694"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65" w:name="_Toc185857250"/>
            <w:r w:rsidRPr="00F149E5">
              <w:rPr>
                <w:b w:val="0"/>
                <w:sz w:val="22"/>
                <w:szCs w:val="22"/>
                <w:lang w:val="fr-CH"/>
              </w:rPr>
              <w:t>852</w:t>
            </w:r>
            <w:r w:rsidRPr="00F149E5">
              <w:rPr>
                <w:b w:val="0"/>
                <w:sz w:val="22"/>
                <w:szCs w:val="22"/>
                <w:lang w:val="fr-CH"/>
              </w:rPr>
              <w:tab/>
            </w:r>
            <w:r>
              <w:rPr>
                <w:b w:val="0"/>
                <w:sz w:val="22"/>
                <w:szCs w:val="22"/>
                <w:lang w:val="fr-CH"/>
              </w:rPr>
              <w:t>Chauffage et séchage du chantier</w:t>
            </w:r>
            <w:bookmarkEnd w:id="265"/>
          </w:p>
        </w:tc>
      </w:tr>
      <w:tr w:rsidR="00C536B9" w:rsidRPr="00F149E5" w14:paraId="4DB563F6" w14:textId="77777777" w:rsidTr="000D4C4A">
        <w:trPr>
          <w:gridAfter w:val="3"/>
          <w:wAfter w:w="63" w:type="dxa"/>
        </w:trPr>
        <w:tc>
          <w:tcPr>
            <w:tcW w:w="639" w:type="dxa"/>
          </w:tcPr>
          <w:p w14:paraId="59A104A3" w14:textId="77777777" w:rsidR="00C536B9" w:rsidRPr="00F149E5" w:rsidRDefault="00C536B9" w:rsidP="00C536B9">
            <w:pPr>
              <w:spacing w:before="144" w:after="144"/>
              <w:rPr>
                <w:lang w:val="fr-CH"/>
              </w:rPr>
            </w:pPr>
          </w:p>
        </w:tc>
        <w:tc>
          <w:tcPr>
            <w:tcW w:w="739" w:type="dxa"/>
            <w:gridSpan w:val="3"/>
          </w:tcPr>
          <w:p w14:paraId="113BD31C"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3F1E903F"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réglementation en matière de rémunération</w:t>
            </w:r>
          </w:p>
          <w:p w14:paraId="129087C6"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28C44DEF" w14:textId="77777777" w:rsidTr="002B4626">
        <w:trPr>
          <w:gridAfter w:val="3"/>
          <w:wAfter w:w="63" w:type="dxa"/>
        </w:trPr>
        <w:tc>
          <w:tcPr>
            <w:tcW w:w="9277" w:type="dxa"/>
            <w:gridSpan w:val="5"/>
          </w:tcPr>
          <w:p w14:paraId="42C8B493" w14:textId="778DCB3D"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66" w:name="_Toc185857251"/>
            <w:r w:rsidRPr="00F149E5">
              <w:rPr>
                <w:b w:val="0"/>
                <w:sz w:val="22"/>
                <w:szCs w:val="22"/>
                <w:lang w:val="fr-CH"/>
              </w:rPr>
              <w:t>853</w:t>
            </w:r>
            <w:r w:rsidRPr="00F149E5">
              <w:rPr>
                <w:b w:val="0"/>
                <w:sz w:val="22"/>
                <w:szCs w:val="22"/>
                <w:lang w:val="fr-CH"/>
              </w:rPr>
              <w:tab/>
            </w:r>
            <w:r>
              <w:rPr>
                <w:b w:val="0"/>
                <w:sz w:val="22"/>
                <w:szCs w:val="22"/>
                <w:lang w:val="fr-CH"/>
              </w:rPr>
              <w:t>Refroidissement du chantier</w:t>
            </w:r>
            <w:bookmarkEnd w:id="266"/>
          </w:p>
        </w:tc>
      </w:tr>
      <w:tr w:rsidR="00C536B9" w:rsidRPr="00F149E5" w14:paraId="5A63E8A0" w14:textId="77777777" w:rsidTr="000D4C4A">
        <w:trPr>
          <w:gridAfter w:val="3"/>
          <w:wAfter w:w="63" w:type="dxa"/>
        </w:trPr>
        <w:tc>
          <w:tcPr>
            <w:tcW w:w="639" w:type="dxa"/>
          </w:tcPr>
          <w:p w14:paraId="0DEE9E32" w14:textId="77777777" w:rsidR="00C536B9" w:rsidRPr="00F149E5" w:rsidRDefault="00C536B9" w:rsidP="00C536B9">
            <w:pPr>
              <w:spacing w:before="144" w:after="144"/>
              <w:rPr>
                <w:lang w:val="fr-CH"/>
              </w:rPr>
            </w:pPr>
          </w:p>
        </w:tc>
        <w:tc>
          <w:tcPr>
            <w:tcW w:w="739" w:type="dxa"/>
            <w:gridSpan w:val="3"/>
          </w:tcPr>
          <w:p w14:paraId="1637ABE0"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70C95D54"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réglementation en matière de rémunération</w:t>
            </w:r>
          </w:p>
          <w:p w14:paraId="780E5F1E"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F149E5" w14:paraId="41CBA255" w14:textId="77777777" w:rsidTr="002B4626">
        <w:trPr>
          <w:gridAfter w:val="3"/>
          <w:wAfter w:w="63" w:type="dxa"/>
        </w:trPr>
        <w:tc>
          <w:tcPr>
            <w:tcW w:w="9277" w:type="dxa"/>
            <w:gridSpan w:val="5"/>
          </w:tcPr>
          <w:p w14:paraId="45E01D2A" w14:textId="43E41F3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67" w:name="_Toc185857252"/>
            <w:r w:rsidRPr="00F149E5">
              <w:rPr>
                <w:b w:val="0"/>
                <w:sz w:val="22"/>
                <w:szCs w:val="22"/>
                <w:lang w:val="fr-CH"/>
              </w:rPr>
              <w:t>854</w:t>
            </w:r>
            <w:r w:rsidRPr="00F149E5">
              <w:rPr>
                <w:b w:val="0"/>
                <w:sz w:val="22"/>
                <w:szCs w:val="22"/>
                <w:lang w:val="fr-CH"/>
              </w:rPr>
              <w:tab/>
            </w:r>
            <w:r>
              <w:rPr>
                <w:b w:val="0"/>
                <w:sz w:val="22"/>
                <w:szCs w:val="22"/>
                <w:lang w:val="fr-CH"/>
              </w:rPr>
              <w:t>Entretien et nettoyage</w:t>
            </w:r>
            <w:bookmarkEnd w:id="267"/>
          </w:p>
        </w:tc>
      </w:tr>
      <w:tr w:rsidR="00C536B9" w:rsidRPr="00F149E5" w14:paraId="220D75D7" w14:textId="77777777" w:rsidTr="000D4C4A">
        <w:trPr>
          <w:gridAfter w:val="3"/>
          <w:wAfter w:w="63" w:type="dxa"/>
          <w:trHeight w:val="405"/>
        </w:trPr>
        <w:tc>
          <w:tcPr>
            <w:tcW w:w="639" w:type="dxa"/>
          </w:tcPr>
          <w:p w14:paraId="3C1F7B0F" w14:textId="77777777" w:rsidR="00C536B9" w:rsidRPr="00F149E5" w:rsidRDefault="00C536B9" w:rsidP="00C536B9">
            <w:pPr>
              <w:spacing w:before="144" w:after="144"/>
              <w:rPr>
                <w:lang w:val="fr-CH"/>
              </w:rPr>
            </w:pPr>
          </w:p>
        </w:tc>
        <w:tc>
          <w:tcPr>
            <w:tcW w:w="739" w:type="dxa"/>
            <w:gridSpan w:val="3"/>
          </w:tcPr>
          <w:p w14:paraId="1EC0C2AC" w14:textId="77777777" w:rsidR="00C536B9" w:rsidRPr="00F149E5" w:rsidRDefault="00C536B9" w:rsidP="00C536B9">
            <w:pPr>
              <w:spacing w:before="144" w:after="144"/>
              <w:rPr>
                <w:lang w:val="fr-CH"/>
              </w:rPr>
            </w:pPr>
            <w:r w:rsidRPr="00F149E5">
              <w:rPr>
                <w:lang w:val="fr-CH"/>
              </w:rPr>
              <w:t>.100</w:t>
            </w:r>
          </w:p>
        </w:tc>
        <w:tc>
          <w:tcPr>
            <w:tcW w:w="7899" w:type="dxa"/>
          </w:tcPr>
          <w:p w14:paraId="63F8FA41"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réglementation en matière de rémunération</w:t>
            </w:r>
            <w:r w:rsidRPr="00F149E5">
              <w:rPr>
                <w:color w:val="0070C0"/>
                <w:lang w:val="fr-CH"/>
              </w:rPr>
              <w:t xml:space="preserve">, </w:t>
            </w:r>
            <w:r>
              <w:rPr>
                <w:color w:val="0070C0"/>
                <w:lang w:val="fr-CH"/>
              </w:rPr>
              <w:t>à l’intérieur / à l’extérieur du chantier</w:t>
            </w:r>
          </w:p>
          <w:p w14:paraId="61A56B2D"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77C1795A" w14:textId="77777777" w:rsidTr="000D4C4A">
        <w:trPr>
          <w:gridAfter w:val="3"/>
          <w:wAfter w:w="63" w:type="dxa"/>
          <w:trHeight w:val="405"/>
        </w:trPr>
        <w:tc>
          <w:tcPr>
            <w:tcW w:w="639" w:type="dxa"/>
          </w:tcPr>
          <w:p w14:paraId="796E806F" w14:textId="77777777" w:rsidR="00C536B9" w:rsidRPr="00F149E5" w:rsidRDefault="00C536B9" w:rsidP="00C536B9">
            <w:pPr>
              <w:spacing w:before="144" w:after="144"/>
              <w:rPr>
                <w:lang w:val="fr-CH"/>
              </w:rPr>
            </w:pPr>
          </w:p>
        </w:tc>
        <w:tc>
          <w:tcPr>
            <w:tcW w:w="739" w:type="dxa"/>
            <w:gridSpan w:val="3"/>
          </w:tcPr>
          <w:p w14:paraId="1F421F88" w14:textId="77777777" w:rsidR="00C536B9" w:rsidRPr="00F149E5" w:rsidRDefault="00C536B9" w:rsidP="00C536B9">
            <w:pPr>
              <w:spacing w:before="144" w:after="144"/>
              <w:rPr>
                <w:lang w:val="fr-CH"/>
              </w:rPr>
            </w:pPr>
            <w:r w:rsidRPr="00F149E5">
              <w:rPr>
                <w:lang w:val="fr-CH"/>
              </w:rPr>
              <w:t>.200</w:t>
            </w:r>
          </w:p>
        </w:tc>
        <w:tc>
          <w:tcPr>
            <w:tcW w:w="7899" w:type="dxa"/>
          </w:tcPr>
          <w:p w14:paraId="46C06BF6" w14:textId="77777777" w:rsidR="00C536B9" w:rsidRPr="00F149E5" w:rsidRDefault="00C536B9" w:rsidP="00C536B9">
            <w:pPr>
              <w:pStyle w:val="Erluterung1"/>
              <w:suppressAutoHyphens/>
              <w:spacing w:before="144" w:after="144"/>
              <w:contextualSpacing/>
              <w:rPr>
                <w:i w:val="0"/>
                <w:color w:val="000000" w:themeColor="text1"/>
                <w:lang w:val="fr-CH"/>
              </w:rPr>
            </w:pPr>
            <w:r>
              <w:rPr>
                <w:i w:val="0"/>
                <w:color w:val="000000" w:themeColor="text1"/>
                <w:lang w:val="fr-CH"/>
              </w:rPr>
              <w:t>Pour les ouvrages d’art</w:t>
            </w:r>
            <w:r w:rsidRPr="00F149E5">
              <w:rPr>
                <w:i w:val="0"/>
                <w:color w:val="000000" w:themeColor="text1"/>
                <w:lang w:val="fr-CH"/>
              </w:rPr>
              <w:t xml:space="preserve">: </w:t>
            </w:r>
            <w:r>
              <w:rPr>
                <w:i w:val="0"/>
                <w:color w:val="000000" w:themeColor="text1"/>
                <w:lang w:val="fr-CH"/>
              </w:rPr>
              <w:t>toutes les traces d’infiltration des eaux et de dépôt de calcaire sur les surfaces en béton de la structure existante doivent être nettoyées. Ce nettoyage doit être effectué par abrasion mécanique, suivie par un nettoyage haute pression</w:t>
            </w:r>
            <w:r w:rsidRPr="00F149E5">
              <w:rPr>
                <w:i w:val="0"/>
                <w:color w:val="000000" w:themeColor="text1"/>
                <w:lang w:val="fr-CH"/>
              </w:rPr>
              <w:t xml:space="preserve"> (150 bar</w:t>
            </w:r>
            <w:r>
              <w:rPr>
                <w:i w:val="0"/>
                <w:color w:val="000000" w:themeColor="text1"/>
                <w:lang w:val="fr-CH"/>
              </w:rPr>
              <w:t>s</w:t>
            </w:r>
            <w:r w:rsidRPr="00F149E5">
              <w:rPr>
                <w:i w:val="0"/>
                <w:color w:val="000000" w:themeColor="text1"/>
                <w:lang w:val="fr-CH"/>
              </w:rPr>
              <w:t>).</w:t>
            </w:r>
          </w:p>
          <w:p w14:paraId="5EFAA81D" w14:textId="77777777" w:rsidR="00C536B9" w:rsidRPr="00F149E5" w:rsidRDefault="00C536B9" w:rsidP="00C536B9">
            <w:pPr>
              <w:pStyle w:val="Erluterung1"/>
              <w:suppressAutoHyphens/>
              <w:spacing w:before="144" w:after="144"/>
              <w:contextualSpacing/>
              <w:rPr>
                <w:i w:val="0"/>
                <w:color w:val="000000" w:themeColor="text1"/>
                <w:lang w:val="fr-CH"/>
              </w:rPr>
            </w:pPr>
            <w:r>
              <w:rPr>
                <w:i w:val="0"/>
                <w:color w:val="000000" w:themeColor="text1"/>
                <w:lang w:val="fr-CH"/>
              </w:rPr>
              <w:t>La méthode de nettoyage mécanique ne doit ni abîmer le béton ni laisser de marques d’entailles</w:t>
            </w:r>
            <w:r w:rsidRPr="00F149E5">
              <w:rPr>
                <w:i w:val="0"/>
                <w:color w:val="000000" w:themeColor="text1"/>
                <w:lang w:val="fr-CH"/>
              </w:rPr>
              <w:t xml:space="preserve">. </w:t>
            </w:r>
            <w:r>
              <w:rPr>
                <w:i w:val="0"/>
                <w:color w:val="000000" w:themeColor="text1"/>
                <w:lang w:val="fr-CH"/>
              </w:rPr>
              <w:t>L’entrepreneur doit le garantir avec un essai préliminaire. Après l’examen, la direction de chantier locale valide la méthode de nettoyage testée</w:t>
            </w:r>
            <w:r w:rsidRPr="00F149E5">
              <w:rPr>
                <w:i w:val="0"/>
                <w:color w:val="000000" w:themeColor="text1"/>
                <w:lang w:val="fr-CH"/>
              </w:rPr>
              <w:t xml:space="preserve">. </w:t>
            </w:r>
          </w:p>
          <w:p w14:paraId="51104204" w14:textId="77777777" w:rsidR="00C536B9" w:rsidRPr="00F149E5" w:rsidRDefault="00C536B9" w:rsidP="00C536B9">
            <w:pPr>
              <w:pStyle w:val="Erluterung1"/>
              <w:spacing w:before="144" w:after="144"/>
              <w:rPr>
                <w:i w:val="0"/>
                <w:color w:val="0070C0"/>
                <w:lang w:val="fr-CH"/>
              </w:rPr>
            </w:pPr>
            <w:r>
              <w:rPr>
                <w:i w:val="0"/>
                <w:color w:val="000000" w:themeColor="text1"/>
                <w:lang w:val="fr-CH"/>
              </w:rPr>
              <w:t>Des positions spécifiques figurent dans la liste des prestations pour ces prestations</w:t>
            </w:r>
            <w:r w:rsidRPr="00F149E5">
              <w:rPr>
                <w:i w:val="0"/>
                <w:color w:val="000000" w:themeColor="text1"/>
                <w:lang w:val="fr-CH"/>
              </w:rPr>
              <w:t>.</w:t>
            </w:r>
          </w:p>
        </w:tc>
      </w:tr>
      <w:tr w:rsidR="00C536B9" w:rsidRPr="00F149E5" w14:paraId="06A1543C" w14:textId="77777777" w:rsidTr="002B4626">
        <w:trPr>
          <w:gridAfter w:val="3"/>
          <w:wAfter w:w="63" w:type="dxa"/>
        </w:trPr>
        <w:tc>
          <w:tcPr>
            <w:tcW w:w="9277" w:type="dxa"/>
            <w:gridSpan w:val="5"/>
          </w:tcPr>
          <w:p w14:paraId="54597318" w14:textId="73E33819"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68" w:name="_Toc185857253"/>
            <w:r w:rsidRPr="00F149E5">
              <w:rPr>
                <w:b w:val="0"/>
                <w:sz w:val="22"/>
                <w:szCs w:val="22"/>
                <w:lang w:val="fr-CH"/>
              </w:rPr>
              <w:t>855</w:t>
            </w:r>
            <w:r w:rsidRPr="00F149E5">
              <w:rPr>
                <w:b w:val="0"/>
                <w:sz w:val="22"/>
                <w:szCs w:val="22"/>
                <w:lang w:val="fr-CH"/>
              </w:rPr>
              <w:tab/>
            </w:r>
            <w:r>
              <w:rPr>
                <w:b w:val="0"/>
                <w:sz w:val="22"/>
                <w:szCs w:val="22"/>
                <w:lang w:val="fr-CH"/>
              </w:rPr>
              <w:t>Service hivernal</w:t>
            </w:r>
            <w:bookmarkEnd w:id="268"/>
          </w:p>
        </w:tc>
      </w:tr>
      <w:tr w:rsidR="00C536B9" w:rsidRPr="00F149E5" w14:paraId="3CDA62AB" w14:textId="77777777" w:rsidTr="000D4C4A">
        <w:trPr>
          <w:gridAfter w:val="3"/>
          <w:wAfter w:w="63" w:type="dxa"/>
        </w:trPr>
        <w:tc>
          <w:tcPr>
            <w:tcW w:w="639" w:type="dxa"/>
          </w:tcPr>
          <w:p w14:paraId="76294694" w14:textId="77777777" w:rsidR="00C536B9" w:rsidRPr="00F149E5" w:rsidRDefault="00C536B9" w:rsidP="00C536B9">
            <w:pPr>
              <w:spacing w:before="144" w:after="144"/>
              <w:rPr>
                <w:lang w:val="fr-CH"/>
              </w:rPr>
            </w:pPr>
          </w:p>
        </w:tc>
        <w:tc>
          <w:tcPr>
            <w:tcW w:w="739" w:type="dxa"/>
            <w:gridSpan w:val="3"/>
          </w:tcPr>
          <w:p w14:paraId="2885923B" w14:textId="77777777" w:rsidR="00C536B9" w:rsidRPr="00F149E5" w:rsidRDefault="00C536B9" w:rsidP="00C536B9">
            <w:pPr>
              <w:spacing w:before="144" w:after="144"/>
              <w:rPr>
                <w:lang w:val="fr-CH"/>
              </w:rPr>
            </w:pPr>
            <w:r w:rsidRPr="00F149E5">
              <w:rPr>
                <w:lang w:val="fr-CH"/>
              </w:rPr>
              <w:t>.100</w:t>
            </w:r>
          </w:p>
        </w:tc>
        <w:tc>
          <w:tcPr>
            <w:tcW w:w="7899" w:type="dxa"/>
          </w:tcPr>
          <w:p w14:paraId="27479BA8" w14:textId="77777777" w:rsidR="00C536B9" w:rsidRPr="00F149E5" w:rsidRDefault="00C536B9" w:rsidP="00C536B9">
            <w:pPr>
              <w:spacing w:before="144" w:after="144"/>
              <w:rPr>
                <w:lang w:val="fr-CH"/>
              </w:rPr>
            </w:pPr>
            <w:r>
              <w:rPr>
                <w:lang w:val="fr-CH"/>
              </w:rPr>
              <w:t>Déneigement</w:t>
            </w:r>
          </w:p>
          <w:p w14:paraId="012B34AE" w14:textId="77777777" w:rsidR="00C536B9" w:rsidRPr="00F149E5" w:rsidRDefault="00C536B9" w:rsidP="00C536B9">
            <w:pPr>
              <w:spacing w:before="144" w:after="144"/>
              <w:rPr>
                <w:lang w:val="fr-CH"/>
              </w:rPr>
            </w:pPr>
            <w:r>
              <w:rPr>
                <w:lang w:val="fr-CH"/>
              </w:rPr>
              <w:lastRenderedPageBreak/>
              <w:t>Sur les surfaces de circulation publiques des routes nationales, le déneigement est effectué par les services d’entretien de l’unité territoriale compétente</w:t>
            </w:r>
            <w:r w:rsidRPr="00F149E5">
              <w:rPr>
                <w:lang w:val="fr-CH"/>
              </w:rPr>
              <w:t>.</w:t>
            </w:r>
          </w:p>
          <w:p w14:paraId="7190B6F9" w14:textId="0FF86E79" w:rsidR="00C536B9" w:rsidRPr="00F149E5" w:rsidRDefault="00C536B9" w:rsidP="00C536B9">
            <w:pPr>
              <w:spacing w:before="144" w:after="144"/>
              <w:rPr>
                <w:lang w:val="fr-CH"/>
              </w:rPr>
            </w:pPr>
            <w:r>
              <w:rPr>
                <w:lang w:val="fr-CH"/>
              </w:rPr>
              <w:t>À partir du début des travaux, le déneigement sur le chantier</w:t>
            </w:r>
            <w:r w:rsidRPr="00F149E5">
              <w:rPr>
                <w:lang w:val="fr-CH"/>
              </w:rPr>
              <w:t xml:space="preserve">, </w:t>
            </w:r>
            <w:r>
              <w:rPr>
                <w:lang w:val="fr-CH"/>
              </w:rPr>
              <w:t>l’aire d’installation et les autres surfaces utilisées par l’entrepreneur incombe à l’entrepreneur (même si les instructions sont données par la direction locale de chantier</w:t>
            </w:r>
            <w:r w:rsidRPr="00F149E5">
              <w:rPr>
                <w:lang w:val="fr-CH"/>
              </w:rPr>
              <w:t xml:space="preserve">) </w:t>
            </w:r>
            <w:r>
              <w:rPr>
                <w:lang w:val="fr-CH"/>
              </w:rPr>
              <w:t xml:space="preserve">et </w:t>
            </w:r>
            <w:r w:rsidR="001C51AB">
              <w:rPr>
                <w:lang w:val="fr-CH"/>
              </w:rPr>
              <w:t>est réputé inclus dans l’offre, sauf disposition contraire du descriptif des prestations</w:t>
            </w:r>
            <w:r w:rsidRPr="00F149E5">
              <w:rPr>
                <w:lang w:val="fr-CH"/>
              </w:rPr>
              <w:t>.</w:t>
            </w:r>
          </w:p>
          <w:p w14:paraId="57C85E66"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4F822410" w14:textId="77777777" w:rsidTr="002B4626">
        <w:trPr>
          <w:gridAfter w:val="3"/>
          <w:wAfter w:w="63" w:type="dxa"/>
        </w:trPr>
        <w:tc>
          <w:tcPr>
            <w:tcW w:w="9277" w:type="dxa"/>
            <w:gridSpan w:val="5"/>
          </w:tcPr>
          <w:p w14:paraId="21081E61" w14:textId="41D5591E"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69" w:name="_Toc91503906"/>
            <w:bookmarkStart w:id="270" w:name="_Toc197833788"/>
            <w:bookmarkStart w:id="271" w:name="_Toc185857254"/>
            <w:r w:rsidRPr="00F149E5">
              <w:rPr>
                <w:b w:val="0"/>
                <w:smallCaps/>
                <w:sz w:val="22"/>
                <w:szCs w:val="22"/>
                <w:lang w:val="fr-CH"/>
              </w:rPr>
              <w:lastRenderedPageBreak/>
              <w:t>860</w:t>
            </w:r>
            <w:r w:rsidRPr="00F149E5">
              <w:rPr>
                <w:b w:val="0"/>
                <w:smallCaps/>
                <w:sz w:val="22"/>
                <w:szCs w:val="22"/>
                <w:lang w:val="fr-CH"/>
              </w:rPr>
              <w:tab/>
            </w:r>
            <w:r>
              <w:rPr>
                <w:b w:val="0"/>
                <w:smallCaps/>
                <w:sz w:val="22"/>
                <w:szCs w:val="22"/>
                <w:lang w:val="fr-CH"/>
              </w:rPr>
              <w:t>Démolitions ou démontages, remises en état</w:t>
            </w:r>
            <w:bookmarkEnd w:id="269"/>
            <w:bookmarkEnd w:id="270"/>
            <w:bookmarkEnd w:id="271"/>
          </w:p>
        </w:tc>
      </w:tr>
      <w:tr w:rsidR="00C536B9" w:rsidRPr="001C1EF7" w14:paraId="111F5B98" w14:textId="77777777" w:rsidTr="002B4626">
        <w:trPr>
          <w:gridAfter w:val="3"/>
          <w:wAfter w:w="63" w:type="dxa"/>
        </w:trPr>
        <w:tc>
          <w:tcPr>
            <w:tcW w:w="9277" w:type="dxa"/>
            <w:gridSpan w:val="5"/>
          </w:tcPr>
          <w:p w14:paraId="4EAE55D3" w14:textId="1CAEC02F"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72" w:name="_Toc185857255"/>
            <w:r w:rsidRPr="00F149E5">
              <w:rPr>
                <w:b w:val="0"/>
                <w:sz w:val="22"/>
                <w:szCs w:val="22"/>
                <w:lang w:val="fr-CH"/>
              </w:rPr>
              <w:t>861</w:t>
            </w:r>
            <w:r w:rsidRPr="00F149E5">
              <w:rPr>
                <w:b w:val="0"/>
                <w:sz w:val="22"/>
                <w:szCs w:val="22"/>
                <w:lang w:val="fr-CH"/>
              </w:rPr>
              <w:tab/>
            </w:r>
            <w:r>
              <w:rPr>
                <w:b w:val="0"/>
                <w:sz w:val="22"/>
                <w:szCs w:val="22"/>
                <w:lang w:val="fr-CH"/>
              </w:rPr>
              <w:t>Démolition ou démontage après la fin des travaux</w:t>
            </w:r>
            <w:bookmarkEnd w:id="272"/>
          </w:p>
        </w:tc>
      </w:tr>
      <w:tr w:rsidR="00C536B9" w:rsidRPr="001C1EF7" w14:paraId="30487EC5" w14:textId="77777777" w:rsidTr="000D4C4A">
        <w:trPr>
          <w:gridAfter w:val="3"/>
          <w:wAfter w:w="63" w:type="dxa"/>
        </w:trPr>
        <w:tc>
          <w:tcPr>
            <w:tcW w:w="639" w:type="dxa"/>
          </w:tcPr>
          <w:p w14:paraId="7B0984D2" w14:textId="77777777" w:rsidR="00C536B9" w:rsidRPr="00F149E5" w:rsidRDefault="00C536B9" w:rsidP="00C536B9">
            <w:pPr>
              <w:spacing w:before="144" w:after="144"/>
              <w:rPr>
                <w:lang w:val="fr-CH"/>
              </w:rPr>
            </w:pPr>
          </w:p>
        </w:tc>
        <w:tc>
          <w:tcPr>
            <w:tcW w:w="739" w:type="dxa"/>
            <w:gridSpan w:val="3"/>
          </w:tcPr>
          <w:p w14:paraId="37396BBE"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30E730D1" w14:textId="77777777" w:rsidR="00C536B9" w:rsidRPr="00F149E5" w:rsidRDefault="00C536B9" w:rsidP="00C536B9">
            <w:pPr>
              <w:pStyle w:val="Standardkursiv"/>
              <w:spacing w:before="144" w:after="144"/>
              <w:rPr>
                <w:i w:val="0"/>
                <w:lang w:val="fr-CH"/>
              </w:rPr>
            </w:pPr>
            <w:r>
              <w:rPr>
                <w:i w:val="0"/>
                <w:lang w:val="fr-CH"/>
              </w:rPr>
              <w:t>Constructions et installations de préparation du matériel, gestion et transport des matériaux et équivalents</w:t>
            </w:r>
          </w:p>
        </w:tc>
      </w:tr>
      <w:tr w:rsidR="00C536B9" w:rsidRPr="00F149E5" w14:paraId="77A1C1E9" w14:textId="77777777" w:rsidTr="000D4C4A">
        <w:trPr>
          <w:gridAfter w:val="3"/>
          <w:wAfter w:w="63" w:type="dxa"/>
        </w:trPr>
        <w:tc>
          <w:tcPr>
            <w:tcW w:w="639" w:type="dxa"/>
          </w:tcPr>
          <w:p w14:paraId="683411EC" w14:textId="77777777" w:rsidR="00C536B9" w:rsidRPr="00F149E5" w:rsidRDefault="00C536B9" w:rsidP="00C536B9">
            <w:pPr>
              <w:spacing w:before="144" w:after="144"/>
              <w:rPr>
                <w:lang w:val="fr-CH"/>
              </w:rPr>
            </w:pPr>
          </w:p>
        </w:tc>
        <w:tc>
          <w:tcPr>
            <w:tcW w:w="739" w:type="dxa"/>
            <w:gridSpan w:val="3"/>
          </w:tcPr>
          <w:p w14:paraId="30A07A14" w14:textId="77777777" w:rsidR="00C536B9" w:rsidRPr="00F149E5" w:rsidRDefault="00C536B9" w:rsidP="00C536B9">
            <w:pPr>
              <w:pStyle w:val="Standardkursiv"/>
              <w:spacing w:before="144" w:after="144"/>
              <w:rPr>
                <w:i w:val="0"/>
                <w:lang w:val="fr-CH"/>
              </w:rPr>
            </w:pPr>
            <w:r w:rsidRPr="00F149E5">
              <w:rPr>
                <w:i w:val="0"/>
                <w:lang w:val="fr-CH"/>
              </w:rPr>
              <w:t>.110</w:t>
            </w:r>
          </w:p>
        </w:tc>
        <w:tc>
          <w:tcPr>
            <w:tcW w:w="7899" w:type="dxa"/>
          </w:tcPr>
          <w:p w14:paraId="177827F6"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6DEF02AF" w14:textId="77777777" w:rsidTr="002B4626">
        <w:trPr>
          <w:gridAfter w:val="3"/>
          <w:wAfter w:w="63" w:type="dxa"/>
        </w:trPr>
        <w:tc>
          <w:tcPr>
            <w:tcW w:w="9277" w:type="dxa"/>
            <w:gridSpan w:val="5"/>
          </w:tcPr>
          <w:p w14:paraId="1398F4AB" w14:textId="31167BBA"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73" w:name="_Toc185857256"/>
            <w:r w:rsidRPr="00F149E5">
              <w:rPr>
                <w:b w:val="0"/>
                <w:sz w:val="22"/>
                <w:szCs w:val="22"/>
                <w:lang w:val="fr-CH"/>
              </w:rPr>
              <w:t>862</w:t>
            </w:r>
            <w:r w:rsidRPr="00F149E5">
              <w:rPr>
                <w:b w:val="0"/>
                <w:sz w:val="22"/>
                <w:szCs w:val="22"/>
                <w:lang w:val="fr-CH"/>
              </w:rPr>
              <w:tab/>
            </w:r>
            <w:r>
              <w:rPr>
                <w:b w:val="0"/>
                <w:sz w:val="22"/>
                <w:szCs w:val="22"/>
                <w:lang w:val="fr-CH"/>
              </w:rPr>
              <w:t>Remise en état après la fin des travaux</w:t>
            </w:r>
            <w:bookmarkEnd w:id="273"/>
          </w:p>
        </w:tc>
      </w:tr>
      <w:tr w:rsidR="00C536B9" w:rsidRPr="001C1EF7" w14:paraId="4F345800" w14:textId="77777777" w:rsidTr="000D4C4A">
        <w:trPr>
          <w:gridAfter w:val="3"/>
          <w:wAfter w:w="63" w:type="dxa"/>
        </w:trPr>
        <w:tc>
          <w:tcPr>
            <w:tcW w:w="639" w:type="dxa"/>
          </w:tcPr>
          <w:p w14:paraId="0546E71E" w14:textId="77777777" w:rsidR="00C536B9" w:rsidRPr="00F149E5" w:rsidRDefault="00C536B9" w:rsidP="00C536B9">
            <w:pPr>
              <w:spacing w:before="144" w:after="144"/>
              <w:rPr>
                <w:lang w:val="fr-CH"/>
              </w:rPr>
            </w:pPr>
          </w:p>
        </w:tc>
        <w:tc>
          <w:tcPr>
            <w:tcW w:w="739" w:type="dxa"/>
            <w:gridSpan w:val="3"/>
          </w:tcPr>
          <w:p w14:paraId="0C1D20F9" w14:textId="77777777" w:rsidR="00C536B9" w:rsidRPr="00F149E5" w:rsidRDefault="00C536B9" w:rsidP="00C536B9">
            <w:pPr>
              <w:spacing w:before="144" w:after="144"/>
              <w:rPr>
                <w:lang w:val="fr-CH"/>
              </w:rPr>
            </w:pPr>
            <w:r w:rsidRPr="00F149E5">
              <w:rPr>
                <w:lang w:val="fr-CH"/>
              </w:rPr>
              <w:t>.100</w:t>
            </w:r>
          </w:p>
        </w:tc>
        <w:tc>
          <w:tcPr>
            <w:tcW w:w="7899" w:type="dxa"/>
          </w:tcPr>
          <w:p w14:paraId="5486B757" w14:textId="77777777" w:rsidR="00C536B9" w:rsidRPr="00F149E5" w:rsidRDefault="00C536B9" w:rsidP="00C536B9">
            <w:pPr>
              <w:spacing w:before="144" w:after="144"/>
              <w:rPr>
                <w:lang w:val="fr-CH"/>
              </w:rPr>
            </w:pPr>
            <w:r>
              <w:rPr>
                <w:lang w:val="fr-CH"/>
              </w:rPr>
              <w:t>Constructions, installations, garde-corps et abords</w:t>
            </w:r>
            <w:r w:rsidRPr="00F149E5">
              <w:rPr>
                <w:lang w:val="fr-CH"/>
              </w:rPr>
              <w:t xml:space="preserve"> </w:t>
            </w:r>
          </w:p>
        </w:tc>
      </w:tr>
      <w:tr w:rsidR="00C536B9" w:rsidRPr="00F149E5" w14:paraId="04EE5419" w14:textId="77777777" w:rsidTr="000D4C4A">
        <w:trPr>
          <w:gridAfter w:val="3"/>
          <w:wAfter w:w="63" w:type="dxa"/>
        </w:trPr>
        <w:tc>
          <w:tcPr>
            <w:tcW w:w="639" w:type="dxa"/>
          </w:tcPr>
          <w:p w14:paraId="2620D836" w14:textId="77777777" w:rsidR="00C536B9" w:rsidRPr="00F149E5" w:rsidRDefault="00C536B9" w:rsidP="00C536B9">
            <w:pPr>
              <w:spacing w:before="144" w:after="144"/>
              <w:rPr>
                <w:lang w:val="fr-CH"/>
              </w:rPr>
            </w:pPr>
          </w:p>
        </w:tc>
        <w:tc>
          <w:tcPr>
            <w:tcW w:w="739" w:type="dxa"/>
            <w:gridSpan w:val="3"/>
          </w:tcPr>
          <w:p w14:paraId="55134BC9" w14:textId="77777777" w:rsidR="00C536B9" w:rsidRPr="00F149E5" w:rsidRDefault="00C536B9" w:rsidP="00C536B9">
            <w:pPr>
              <w:spacing w:before="144" w:after="144"/>
              <w:rPr>
                <w:lang w:val="fr-CH"/>
              </w:rPr>
            </w:pPr>
            <w:r w:rsidRPr="00F149E5">
              <w:rPr>
                <w:lang w:val="fr-CH"/>
              </w:rPr>
              <w:t>.110</w:t>
            </w:r>
          </w:p>
        </w:tc>
        <w:tc>
          <w:tcPr>
            <w:tcW w:w="7899" w:type="dxa"/>
          </w:tcPr>
          <w:p w14:paraId="604F3263" w14:textId="77777777" w:rsidR="00C536B9" w:rsidRPr="00F149E5" w:rsidRDefault="00C536B9" w:rsidP="00C536B9">
            <w:pPr>
              <w:spacing w:before="144" w:after="144"/>
              <w:rPr>
                <w:lang w:val="fr-CH"/>
              </w:rPr>
            </w:pPr>
            <w:r>
              <w:rPr>
                <w:lang w:val="fr-CH"/>
              </w:rPr>
              <w:t>Remise en état</w:t>
            </w:r>
          </w:p>
          <w:p w14:paraId="594CEE09" w14:textId="77777777" w:rsidR="00C536B9" w:rsidRPr="00F149E5" w:rsidRDefault="00C536B9" w:rsidP="00C536B9">
            <w:pPr>
              <w:spacing w:before="144" w:after="144"/>
              <w:rPr>
                <w:lang w:val="fr-CH"/>
              </w:rPr>
            </w:pPr>
            <w:r>
              <w:rPr>
                <w:lang w:val="fr-CH"/>
              </w:rPr>
              <w:t>Toutes les installations provisoires telles que sous-œuvre, poteaux, etc. doivent être enlevées à la fin du chantier. Les couches d’humus doivent être restaurées avec la même épaisseur et la même qualité qu’avant l’exécution des travaux. Les parcelles de terrains ou de routes de particuliers ou de communes prises en charge pour la durée des travaux doivent être restituées aux propriétaires dans leur état d’origine après la fin des travaux. Ces travaux de remise en état sont à la charge de l’entrepreneur et doivent être intégrés au calcul du montant global des installations de chantier</w:t>
            </w:r>
            <w:r w:rsidRPr="00F149E5">
              <w:rPr>
                <w:lang w:val="fr-CH"/>
              </w:rPr>
              <w:t>.</w:t>
            </w:r>
          </w:p>
          <w:p w14:paraId="7754A296"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621A0760" w14:textId="77777777" w:rsidTr="002B4626">
        <w:trPr>
          <w:gridAfter w:val="3"/>
          <w:wAfter w:w="63" w:type="dxa"/>
        </w:trPr>
        <w:tc>
          <w:tcPr>
            <w:tcW w:w="9277" w:type="dxa"/>
            <w:gridSpan w:val="5"/>
          </w:tcPr>
          <w:p w14:paraId="461D0372" w14:textId="101CF7DE"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74" w:name="_Toc185857257"/>
            <w:r w:rsidRPr="00F149E5">
              <w:rPr>
                <w:b w:val="0"/>
                <w:sz w:val="22"/>
                <w:szCs w:val="22"/>
                <w:lang w:val="fr-CH"/>
              </w:rPr>
              <w:t>863</w:t>
            </w:r>
            <w:r w:rsidRPr="00F149E5">
              <w:rPr>
                <w:b w:val="0"/>
                <w:sz w:val="22"/>
                <w:szCs w:val="22"/>
                <w:lang w:val="fr-CH"/>
              </w:rPr>
              <w:tab/>
            </w:r>
            <w:r>
              <w:rPr>
                <w:b w:val="0"/>
                <w:sz w:val="22"/>
                <w:szCs w:val="22"/>
                <w:lang w:val="fr-CH"/>
              </w:rPr>
              <w:t>Indemnisation pour les reprises par le maître d’ouvrage après la fin des travaux</w:t>
            </w:r>
            <w:bookmarkEnd w:id="274"/>
          </w:p>
        </w:tc>
      </w:tr>
      <w:tr w:rsidR="00C536B9" w:rsidRPr="001C1EF7" w14:paraId="14242F61" w14:textId="77777777" w:rsidTr="000D4C4A">
        <w:trPr>
          <w:gridAfter w:val="3"/>
          <w:wAfter w:w="63" w:type="dxa"/>
        </w:trPr>
        <w:tc>
          <w:tcPr>
            <w:tcW w:w="639" w:type="dxa"/>
          </w:tcPr>
          <w:p w14:paraId="1B99DB59" w14:textId="77777777" w:rsidR="00C536B9" w:rsidRPr="00F149E5" w:rsidRDefault="00C536B9" w:rsidP="00C536B9">
            <w:pPr>
              <w:widowControl w:val="0"/>
              <w:spacing w:before="144" w:after="144"/>
              <w:rPr>
                <w:lang w:val="fr-CH"/>
              </w:rPr>
            </w:pPr>
          </w:p>
        </w:tc>
        <w:tc>
          <w:tcPr>
            <w:tcW w:w="739" w:type="dxa"/>
            <w:gridSpan w:val="3"/>
          </w:tcPr>
          <w:p w14:paraId="7880A744" w14:textId="77777777" w:rsidR="00C536B9" w:rsidRPr="00F149E5" w:rsidRDefault="00C536B9" w:rsidP="00C536B9">
            <w:pPr>
              <w:pStyle w:val="Standardkursiv"/>
              <w:keepNext/>
              <w:spacing w:before="144" w:after="144"/>
              <w:rPr>
                <w:i w:val="0"/>
                <w:lang w:val="fr-CH"/>
              </w:rPr>
            </w:pPr>
            <w:r w:rsidRPr="00F149E5">
              <w:rPr>
                <w:i w:val="0"/>
                <w:lang w:val="fr-CH"/>
              </w:rPr>
              <w:t>.100</w:t>
            </w:r>
          </w:p>
        </w:tc>
        <w:tc>
          <w:tcPr>
            <w:tcW w:w="7899" w:type="dxa"/>
          </w:tcPr>
          <w:p w14:paraId="7289A58B" w14:textId="77777777" w:rsidR="00C536B9" w:rsidRDefault="00C536B9" w:rsidP="00C536B9">
            <w:pPr>
              <w:pStyle w:val="Standardkursiv"/>
              <w:keepNext/>
              <w:spacing w:before="144" w:after="144"/>
              <w:rPr>
                <w:i w:val="0"/>
                <w:lang w:val="fr-CH"/>
              </w:rPr>
            </w:pPr>
            <w:r>
              <w:rPr>
                <w:i w:val="0"/>
                <w:lang w:val="fr-CH"/>
              </w:rPr>
              <w:t>Reprise de constructions, d’installations et de parties du prélèvement, du tri, de la préparation et de l’entreposage de matériaux</w:t>
            </w:r>
          </w:p>
          <w:p w14:paraId="7A9DD5E8" w14:textId="0A30A2ED" w:rsidR="00DA24A7" w:rsidRPr="00DA24A7" w:rsidRDefault="00DA24A7" w:rsidP="00471471">
            <w:pPr>
              <w:pStyle w:val="Erluterung1"/>
              <w:spacing w:before="144" w:after="144"/>
              <w:rPr>
                <w:iCs w:val="0"/>
                <w:lang w:val="fr-CH"/>
              </w:rPr>
            </w:pPr>
            <w:r w:rsidRPr="00471471">
              <w:rPr>
                <w:color w:val="0070C0"/>
                <w:lang w:val="fr-CH"/>
              </w:rPr>
              <w:t>Si des dépôts de matériel remplis doivent être repris, il convient de réclamer que la preuve du contenu conforme, en particulier de la qualité ou de la pollution, est établie d’une manière appropriée.</w:t>
            </w:r>
          </w:p>
        </w:tc>
      </w:tr>
      <w:tr w:rsidR="00C536B9" w:rsidRPr="00F149E5" w14:paraId="5FFD0FD2" w14:textId="77777777" w:rsidTr="000D4C4A">
        <w:trPr>
          <w:gridAfter w:val="3"/>
          <w:wAfter w:w="63" w:type="dxa"/>
        </w:trPr>
        <w:tc>
          <w:tcPr>
            <w:tcW w:w="639" w:type="dxa"/>
          </w:tcPr>
          <w:p w14:paraId="4B3A46B9" w14:textId="77777777" w:rsidR="00C536B9" w:rsidRPr="00F149E5" w:rsidRDefault="00C536B9" w:rsidP="00C536B9">
            <w:pPr>
              <w:pStyle w:val="Standardkursiv"/>
              <w:keepNext/>
              <w:spacing w:before="144" w:after="144"/>
              <w:rPr>
                <w:i w:val="0"/>
                <w:lang w:val="fr-CH"/>
              </w:rPr>
            </w:pPr>
          </w:p>
        </w:tc>
        <w:tc>
          <w:tcPr>
            <w:tcW w:w="739" w:type="dxa"/>
            <w:gridSpan w:val="3"/>
          </w:tcPr>
          <w:p w14:paraId="15B800AD" w14:textId="77777777" w:rsidR="00C536B9" w:rsidRPr="00F149E5" w:rsidRDefault="00C536B9" w:rsidP="00C536B9">
            <w:pPr>
              <w:pStyle w:val="Standardkursiv"/>
              <w:keepNext/>
              <w:spacing w:before="144" w:after="144"/>
              <w:rPr>
                <w:i w:val="0"/>
                <w:lang w:val="fr-CH"/>
              </w:rPr>
            </w:pPr>
            <w:r w:rsidRPr="00F149E5">
              <w:rPr>
                <w:i w:val="0"/>
                <w:lang w:val="fr-CH"/>
              </w:rPr>
              <w:t>.110</w:t>
            </w:r>
          </w:p>
        </w:tc>
        <w:tc>
          <w:tcPr>
            <w:tcW w:w="7899" w:type="dxa"/>
          </w:tcPr>
          <w:p w14:paraId="4EFE9BAD" w14:textId="77777777" w:rsidR="00C536B9" w:rsidRPr="00F149E5" w:rsidRDefault="00C536B9" w:rsidP="00C536B9">
            <w:pPr>
              <w:pStyle w:val="Erluterung1"/>
              <w:spacing w:before="144" w:after="144"/>
              <w:rPr>
                <w:color w:val="0070C0"/>
                <w:lang w:val="fr-CH"/>
              </w:rPr>
            </w:pPr>
            <w:r>
              <w:rPr>
                <w:color w:val="0070C0"/>
                <w:lang w:val="fr-CH"/>
              </w:rPr>
              <w:t>Type, description</w:t>
            </w:r>
            <w:r w:rsidRPr="00F149E5">
              <w:rPr>
                <w:color w:val="0070C0"/>
                <w:lang w:val="fr-CH"/>
              </w:rPr>
              <w:t xml:space="preserve">, </w:t>
            </w:r>
            <w:r>
              <w:rPr>
                <w:color w:val="0070C0"/>
                <w:lang w:val="fr-CH"/>
              </w:rPr>
              <w:t>réglementation en matière de rémunération</w:t>
            </w:r>
          </w:p>
          <w:p w14:paraId="18A729D8"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71A26E94" w14:textId="77777777" w:rsidTr="002B4626">
        <w:trPr>
          <w:gridAfter w:val="3"/>
          <w:wAfter w:w="63" w:type="dxa"/>
        </w:trPr>
        <w:tc>
          <w:tcPr>
            <w:tcW w:w="9277" w:type="dxa"/>
            <w:gridSpan w:val="5"/>
          </w:tcPr>
          <w:p w14:paraId="0A54C8A7" w14:textId="749AC28A"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75" w:name="_Toc91503907"/>
            <w:bookmarkStart w:id="276" w:name="_Toc197833789"/>
            <w:bookmarkStart w:id="277" w:name="_Toc185857258"/>
            <w:r w:rsidRPr="00F149E5">
              <w:rPr>
                <w:b w:val="0"/>
                <w:smallCaps/>
                <w:sz w:val="22"/>
                <w:szCs w:val="22"/>
                <w:lang w:val="fr-CH"/>
              </w:rPr>
              <w:t>870</w:t>
            </w:r>
            <w:r w:rsidRPr="00F149E5">
              <w:rPr>
                <w:b w:val="0"/>
                <w:smallCaps/>
                <w:sz w:val="22"/>
                <w:szCs w:val="22"/>
                <w:lang w:val="fr-CH"/>
              </w:rPr>
              <w:tab/>
            </w:r>
            <w:r>
              <w:rPr>
                <w:b w:val="0"/>
                <w:smallCaps/>
                <w:sz w:val="24"/>
                <w:szCs w:val="24"/>
                <w:lang w:val="fr-CH"/>
              </w:rPr>
              <w:t>Surveillances et contrôles du chantier</w:t>
            </w:r>
            <w:bookmarkEnd w:id="275"/>
            <w:bookmarkEnd w:id="276"/>
            <w:bookmarkEnd w:id="277"/>
          </w:p>
        </w:tc>
      </w:tr>
      <w:tr w:rsidR="00C536B9" w:rsidRPr="001C1EF7" w14:paraId="650C96C6" w14:textId="77777777" w:rsidTr="002B4626">
        <w:trPr>
          <w:gridAfter w:val="3"/>
          <w:wAfter w:w="63" w:type="dxa"/>
        </w:trPr>
        <w:tc>
          <w:tcPr>
            <w:tcW w:w="9277" w:type="dxa"/>
            <w:gridSpan w:val="5"/>
          </w:tcPr>
          <w:p w14:paraId="7F7921A4" w14:textId="0F870728"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78" w:name="_Toc185857259"/>
            <w:r w:rsidRPr="00F149E5">
              <w:rPr>
                <w:b w:val="0"/>
                <w:sz w:val="22"/>
                <w:szCs w:val="22"/>
                <w:lang w:val="fr-CH"/>
              </w:rPr>
              <w:t>871</w:t>
            </w:r>
            <w:r w:rsidRPr="00F149E5">
              <w:rPr>
                <w:b w:val="0"/>
                <w:sz w:val="22"/>
                <w:szCs w:val="22"/>
                <w:lang w:val="fr-CH"/>
              </w:rPr>
              <w:tab/>
            </w:r>
            <w:r>
              <w:rPr>
                <w:b w:val="0"/>
                <w:sz w:val="22"/>
                <w:szCs w:val="22"/>
                <w:lang w:val="fr-CH"/>
              </w:rPr>
              <w:t>Concepts et plans de surveillance et de contrôle</w:t>
            </w:r>
            <w:bookmarkEnd w:id="278"/>
          </w:p>
        </w:tc>
      </w:tr>
      <w:tr w:rsidR="00C536B9" w:rsidRPr="00F149E5" w14:paraId="006697B5" w14:textId="77777777" w:rsidTr="000D4C4A">
        <w:trPr>
          <w:gridAfter w:val="3"/>
          <w:wAfter w:w="63" w:type="dxa"/>
        </w:trPr>
        <w:tc>
          <w:tcPr>
            <w:tcW w:w="639" w:type="dxa"/>
          </w:tcPr>
          <w:p w14:paraId="2F01100F" w14:textId="77777777" w:rsidR="00C536B9" w:rsidRPr="00F149E5" w:rsidRDefault="00C536B9" w:rsidP="00C536B9">
            <w:pPr>
              <w:spacing w:before="144" w:after="144"/>
              <w:rPr>
                <w:lang w:val="fr-CH"/>
              </w:rPr>
            </w:pPr>
          </w:p>
        </w:tc>
        <w:tc>
          <w:tcPr>
            <w:tcW w:w="739" w:type="dxa"/>
            <w:gridSpan w:val="3"/>
          </w:tcPr>
          <w:p w14:paraId="56D1D907"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4B7FC99E" w14:textId="77777777" w:rsidR="00C536B9" w:rsidRPr="00F149E5" w:rsidRDefault="00C536B9" w:rsidP="00C536B9">
            <w:pPr>
              <w:pStyle w:val="Standardkursiv"/>
              <w:spacing w:before="144" w:after="144"/>
              <w:rPr>
                <w:i w:val="0"/>
                <w:lang w:val="fr-CH"/>
              </w:rPr>
            </w:pPr>
            <w:r>
              <w:rPr>
                <w:i w:val="0"/>
                <w:lang w:val="fr-CH"/>
              </w:rPr>
              <w:t>Pour l’ensemble de l’ouvrage</w:t>
            </w:r>
          </w:p>
        </w:tc>
      </w:tr>
      <w:tr w:rsidR="00C536B9" w:rsidRPr="00F149E5" w14:paraId="53ABFD2B" w14:textId="77777777" w:rsidTr="000D4C4A">
        <w:trPr>
          <w:gridAfter w:val="3"/>
          <w:wAfter w:w="63" w:type="dxa"/>
        </w:trPr>
        <w:tc>
          <w:tcPr>
            <w:tcW w:w="639" w:type="dxa"/>
          </w:tcPr>
          <w:p w14:paraId="7AD69E0B" w14:textId="77777777" w:rsidR="00C536B9" w:rsidRPr="00F149E5" w:rsidRDefault="00C536B9" w:rsidP="00C536B9">
            <w:pPr>
              <w:spacing w:before="144" w:after="144"/>
              <w:rPr>
                <w:lang w:val="fr-CH"/>
              </w:rPr>
            </w:pPr>
          </w:p>
        </w:tc>
        <w:tc>
          <w:tcPr>
            <w:tcW w:w="739" w:type="dxa"/>
            <w:gridSpan w:val="3"/>
          </w:tcPr>
          <w:p w14:paraId="1679FB0B" w14:textId="77777777" w:rsidR="00C536B9" w:rsidRPr="00F149E5" w:rsidRDefault="00C536B9" w:rsidP="00C536B9">
            <w:pPr>
              <w:pStyle w:val="Standardkursiv"/>
              <w:spacing w:before="144" w:after="144"/>
              <w:rPr>
                <w:i w:val="0"/>
                <w:lang w:val="fr-CH"/>
              </w:rPr>
            </w:pPr>
            <w:r w:rsidRPr="00F149E5">
              <w:rPr>
                <w:i w:val="0"/>
                <w:lang w:val="fr-CH"/>
              </w:rPr>
              <w:t>.110</w:t>
            </w:r>
          </w:p>
        </w:tc>
        <w:tc>
          <w:tcPr>
            <w:tcW w:w="7899" w:type="dxa"/>
          </w:tcPr>
          <w:p w14:paraId="60A09E33" w14:textId="77777777" w:rsidR="00C536B9" w:rsidRPr="00F149E5" w:rsidRDefault="00C536B9" w:rsidP="00C536B9">
            <w:pPr>
              <w:pStyle w:val="Erluterung1"/>
              <w:spacing w:before="144" w:after="144"/>
              <w:rPr>
                <w:color w:val="0070C0"/>
                <w:lang w:val="fr-CH"/>
              </w:rPr>
            </w:pPr>
            <w:r>
              <w:rPr>
                <w:color w:val="0070C0"/>
                <w:lang w:val="fr-CH"/>
              </w:rPr>
              <w:t>Description, réglementation en matière de rémunération</w:t>
            </w:r>
          </w:p>
          <w:p w14:paraId="0CE1F621"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4AC158DB" w14:textId="77777777" w:rsidTr="000D4C4A">
        <w:trPr>
          <w:gridAfter w:val="3"/>
          <w:wAfter w:w="63" w:type="dxa"/>
        </w:trPr>
        <w:tc>
          <w:tcPr>
            <w:tcW w:w="639" w:type="dxa"/>
          </w:tcPr>
          <w:p w14:paraId="081C48C5" w14:textId="77777777" w:rsidR="00C536B9" w:rsidRPr="00F149E5" w:rsidRDefault="00C536B9" w:rsidP="00C536B9">
            <w:pPr>
              <w:spacing w:before="144" w:after="144"/>
              <w:rPr>
                <w:lang w:val="fr-CH"/>
              </w:rPr>
            </w:pPr>
          </w:p>
        </w:tc>
        <w:tc>
          <w:tcPr>
            <w:tcW w:w="739" w:type="dxa"/>
            <w:gridSpan w:val="3"/>
          </w:tcPr>
          <w:p w14:paraId="4020617E"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3548F3E5" w14:textId="77777777" w:rsidR="00C536B9" w:rsidRPr="00F149E5" w:rsidRDefault="00C536B9" w:rsidP="00C536B9">
            <w:pPr>
              <w:pStyle w:val="Standardkursiv"/>
              <w:spacing w:before="144" w:after="144"/>
              <w:rPr>
                <w:i w:val="0"/>
                <w:lang w:val="fr-CH"/>
              </w:rPr>
            </w:pPr>
            <w:r>
              <w:rPr>
                <w:i w:val="0"/>
                <w:lang w:val="fr-CH"/>
              </w:rPr>
              <w:t>Pour des parties de l’ouvrage</w:t>
            </w:r>
          </w:p>
        </w:tc>
      </w:tr>
      <w:tr w:rsidR="00C536B9" w:rsidRPr="00F149E5" w14:paraId="13AEFFBE" w14:textId="77777777" w:rsidTr="000D4C4A">
        <w:trPr>
          <w:gridAfter w:val="3"/>
          <w:wAfter w:w="63" w:type="dxa"/>
        </w:trPr>
        <w:tc>
          <w:tcPr>
            <w:tcW w:w="639" w:type="dxa"/>
          </w:tcPr>
          <w:p w14:paraId="767A9A07" w14:textId="77777777" w:rsidR="00C536B9" w:rsidRPr="00F149E5" w:rsidRDefault="00C536B9" w:rsidP="00C536B9">
            <w:pPr>
              <w:spacing w:before="144" w:after="144"/>
              <w:rPr>
                <w:lang w:val="fr-CH"/>
              </w:rPr>
            </w:pPr>
          </w:p>
        </w:tc>
        <w:tc>
          <w:tcPr>
            <w:tcW w:w="739" w:type="dxa"/>
            <w:gridSpan w:val="3"/>
          </w:tcPr>
          <w:p w14:paraId="587401E4" w14:textId="77777777" w:rsidR="00C536B9" w:rsidRPr="00F149E5" w:rsidRDefault="00C536B9" w:rsidP="00C536B9">
            <w:pPr>
              <w:pStyle w:val="Standardkursiv"/>
              <w:spacing w:before="144" w:after="144"/>
              <w:rPr>
                <w:i w:val="0"/>
                <w:lang w:val="fr-CH"/>
              </w:rPr>
            </w:pPr>
            <w:r w:rsidRPr="00F149E5">
              <w:rPr>
                <w:i w:val="0"/>
                <w:lang w:val="fr-CH"/>
              </w:rPr>
              <w:t>.210</w:t>
            </w:r>
          </w:p>
        </w:tc>
        <w:tc>
          <w:tcPr>
            <w:tcW w:w="7899" w:type="dxa"/>
          </w:tcPr>
          <w:p w14:paraId="757971B3" w14:textId="77777777" w:rsidR="00C536B9" w:rsidRPr="00F149E5" w:rsidRDefault="00C536B9" w:rsidP="00C536B9">
            <w:pPr>
              <w:pStyle w:val="Erluterung1"/>
              <w:spacing w:before="144" w:after="144"/>
              <w:rPr>
                <w:color w:val="0070C0"/>
                <w:lang w:val="fr-CH"/>
              </w:rPr>
            </w:pPr>
            <w:r>
              <w:rPr>
                <w:color w:val="0070C0"/>
                <w:lang w:val="fr-CH"/>
              </w:rPr>
              <w:t>Description, réglementation en matière de rémunération</w:t>
            </w:r>
          </w:p>
          <w:p w14:paraId="4F0BD31E"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7C0CE144" w14:textId="77777777" w:rsidTr="002B4626">
        <w:trPr>
          <w:gridAfter w:val="3"/>
          <w:wAfter w:w="63" w:type="dxa"/>
        </w:trPr>
        <w:tc>
          <w:tcPr>
            <w:tcW w:w="9277" w:type="dxa"/>
            <w:gridSpan w:val="5"/>
          </w:tcPr>
          <w:p w14:paraId="3B95C755" w14:textId="42720E72"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79" w:name="_Toc197833790"/>
            <w:bookmarkStart w:id="280" w:name="_Toc185857260"/>
            <w:r w:rsidRPr="00F149E5">
              <w:rPr>
                <w:b w:val="0"/>
                <w:smallCaps/>
                <w:sz w:val="22"/>
                <w:szCs w:val="22"/>
                <w:lang w:val="fr-CH"/>
              </w:rPr>
              <w:t>880</w:t>
            </w:r>
            <w:r w:rsidRPr="00F149E5">
              <w:rPr>
                <w:b w:val="0"/>
                <w:smallCaps/>
                <w:sz w:val="22"/>
                <w:szCs w:val="22"/>
                <w:lang w:val="fr-CH"/>
              </w:rPr>
              <w:tab/>
            </w:r>
            <w:r>
              <w:rPr>
                <w:b w:val="0"/>
                <w:smallCaps/>
                <w:sz w:val="22"/>
                <w:szCs w:val="22"/>
                <w:lang w:val="fr-CH"/>
              </w:rPr>
              <w:t>Contrôles et échantillons</w:t>
            </w:r>
            <w:bookmarkEnd w:id="279"/>
            <w:bookmarkEnd w:id="280"/>
          </w:p>
        </w:tc>
      </w:tr>
      <w:tr w:rsidR="00C536B9" w:rsidRPr="00F149E5" w14:paraId="29382300" w14:textId="77777777" w:rsidTr="002B4626">
        <w:trPr>
          <w:gridAfter w:val="3"/>
          <w:wAfter w:w="63" w:type="dxa"/>
        </w:trPr>
        <w:tc>
          <w:tcPr>
            <w:tcW w:w="9277" w:type="dxa"/>
            <w:gridSpan w:val="5"/>
          </w:tcPr>
          <w:p w14:paraId="152AE24B" w14:textId="44F183F4"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81" w:name="_Toc185857261"/>
            <w:r w:rsidRPr="00F149E5">
              <w:rPr>
                <w:b w:val="0"/>
                <w:sz w:val="22"/>
                <w:szCs w:val="22"/>
                <w:lang w:val="fr-CH"/>
              </w:rPr>
              <w:t>881</w:t>
            </w:r>
            <w:r w:rsidRPr="00F149E5">
              <w:rPr>
                <w:b w:val="0"/>
                <w:sz w:val="22"/>
                <w:szCs w:val="22"/>
                <w:lang w:val="fr-CH"/>
              </w:rPr>
              <w:tab/>
              <w:t xml:space="preserve">Organisation </w:t>
            </w:r>
            <w:r>
              <w:rPr>
                <w:b w:val="0"/>
                <w:sz w:val="22"/>
                <w:szCs w:val="22"/>
                <w:lang w:val="fr-CH"/>
              </w:rPr>
              <w:t>et responsabilités</w:t>
            </w:r>
            <w:bookmarkEnd w:id="281"/>
          </w:p>
        </w:tc>
      </w:tr>
      <w:tr w:rsidR="00C536B9" w:rsidRPr="00F149E5" w14:paraId="0DEEBF81" w14:textId="77777777" w:rsidTr="000D4C4A">
        <w:trPr>
          <w:gridAfter w:val="3"/>
          <w:wAfter w:w="63" w:type="dxa"/>
        </w:trPr>
        <w:tc>
          <w:tcPr>
            <w:tcW w:w="639" w:type="dxa"/>
          </w:tcPr>
          <w:p w14:paraId="69A382FA" w14:textId="77777777" w:rsidR="00C536B9" w:rsidRPr="00F149E5" w:rsidRDefault="00C536B9" w:rsidP="00C536B9">
            <w:pPr>
              <w:spacing w:before="144" w:after="144"/>
              <w:rPr>
                <w:lang w:val="fr-CH"/>
              </w:rPr>
            </w:pPr>
          </w:p>
        </w:tc>
        <w:tc>
          <w:tcPr>
            <w:tcW w:w="739" w:type="dxa"/>
            <w:gridSpan w:val="3"/>
          </w:tcPr>
          <w:p w14:paraId="40E491B4" w14:textId="77777777" w:rsidR="00C536B9" w:rsidRPr="00F149E5" w:rsidRDefault="00C536B9" w:rsidP="00C536B9">
            <w:pPr>
              <w:pStyle w:val="Standardkursiv"/>
              <w:spacing w:before="144" w:after="144"/>
              <w:rPr>
                <w:rFonts w:cs="Arial"/>
                <w:i w:val="0"/>
                <w:lang w:val="fr-CH"/>
              </w:rPr>
            </w:pPr>
            <w:r w:rsidRPr="00F149E5">
              <w:rPr>
                <w:rFonts w:cs="Arial"/>
                <w:i w:val="0"/>
                <w:lang w:val="fr-CH"/>
              </w:rPr>
              <w:t>.100</w:t>
            </w:r>
          </w:p>
        </w:tc>
        <w:tc>
          <w:tcPr>
            <w:tcW w:w="7899" w:type="dxa"/>
          </w:tcPr>
          <w:p w14:paraId="1BB67AEA" w14:textId="77777777" w:rsidR="00C536B9" w:rsidRPr="00F149E5" w:rsidRDefault="00C536B9" w:rsidP="00C536B9">
            <w:pPr>
              <w:pStyle w:val="Erluterung1"/>
              <w:spacing w:before="144" w:after="144"/>
              <w:rPr>
                <w:rFonts w:cs="Arial"/>
                <w:i w:val="0"/>
                <w:color w:val="000000" w:themeColor="text1"/>
                <w:lang w:val="fr-CH"/>
              </w:rPr>
            </w:pPr>
            <w:r>
              <w:rPr>
                <w:rFonts w:cs="Arial"/>
                <w:i w:val="0"/>
                <w:color w:val="000000" w:themeColor="text1"/>
                <w:lang w:val="fr-CH"/>
              </w:rPr>
              <w:t>Contrôles par l’entrepreneur</w:t>
            </w:r>
            <w:r w:rsidRPr="00F149E5">
              <w:rPr>
                <w:rFonts w:cs="Arial"/>
                <w:i w:val="0"/>
                <w:color w:val="000000" w:themeColor="text1"/>
                <w:lang w:val="fr-CH"/>
              </w:rPr>
              <w:t xml:space="preserve"> (</w:t>
            </w:r>
            <w:r>
              <w:rPr>
                <w:rFonts w:cs="Arial"/>
                <w:i w:val="0"/>
                <w:color w:val="000000" w:themeColor="text1"/>
                <w:lang w:val="fr-CH"/>
              </w:rPr>
              <w:t>contrôles propres</w:t>
            </w:r>
            <w:r w:rsidRPr="00F149E5">
              <w:rPr>
                <w:rFonts w:cs="Arial"/>
                <w:i w:val="0"/>
                <w:color w:val="000000" w:themeColor="text1"/>
                <w:lang w:val="fr-CH"/>
              </w:rPr>
              <w:t>)</w:t>
            </w:r>
          </w:p>
          <w:p w14:paraId="4296124A" w14:textId="77777777" w:rsidR="00C536B9" w:rsidRPr="00F149E5" w:rsidRDefault="00C536B9" w:rsidP="00C536B9">
            <w:pPr>
              <w:pStyle w:val="Erluterung1"/>
              <w:suppressAutoHyphens/>
              <w:spacing w:before="144" w:after="144"/>
              <w:rPr>
                <w:rFonts w:cs="Arial"/>
                <w:i w:val="0"/>
                <w:color w:val="auto"/>
                <w:lang w:val="fr-CH"/>
              </w:rPr>
            </w:pPr>
            <w:r>
              <w:rPr>
                <w:rFonts w:cs="Arial"/>
                <w:i w:val="0"/>
                <w:color w:val="auto"/>
                <w:lang w:val="fr-CH"/>
              </w:rPr>
              <w:t>Les contrôles selon les normes</w:t>
            </w:r>
            <w:r w:rsidRPr="00F149E5">
              <w:rPr>
                <w:rFonts w:cs="Arial"/>
                <w:i w:val="0"/>
                <w:color w:val="auto"/>
                <w:lang w:val="fr-CH"/>
              </w:rPr>
              <w:t xml:space="preserve"> SIA, VSS</w:t>
            </w:r>
            <w:r>
              <w:rPr>
                <w:rFonts w:cs="Arial"/>
                <w:i w:val="0"/>
                <w:color w:val="auto"/>
                <w:lang w:val="fr-CH"/>
              </w:rPr>
              <w:t>, etc</w:t>
            </w:r>
            <w:r w:rsidRPr="00F149E5">
              <w:rPr>
                <w:rFonts w:cs="Arial"/>
                <w:i w:val="0"/>
                <w:color w:val="auto"/>
                <w:lang w:val="fr-CH"/>
              </w:rPr>
              <w:t xml:space="preserve">. </w:t>
            </w:r>
            <w:r>
              <w:rPr>
                <w:rFonts w:cs="Arial"/>
                <w:i w:val="0"/>
                <w:color w:val="auto"/>
                <w:lang w:val="fr-CH"/>
              </w:rPr>
              <w:t>sont indiqués dans le plan de contrôles</w:t>
            </w:r>
            <w:r w:rsidRPr="00F149E5">
              <w:rPr>
                <w:rFonts w:cs="Arial"/>
                <w:i w:val="0"/>
                <w:color w:val="auto"/>
                <w:lang w:val="fr-CH"/>
              </w:rPr>
              <w:t xml:space="preserve">. </w:t>
            </w:r>
            <w:r>
              <w:rPr>
                <w:rFonts w:cs="Arial"/>
                <w:i w:val="0"/>
                <w:color w:val="auto"/>
                <w:lang w:val="fr-CH"/>
              </w:rPr>
              <w:t>Ils correspondent à l’étendue minimale des contrôles à réaliser par l’entrepreneur. Ces essais et contrôles sont inclus dans les prix unitaires et ne sont pas indemnisés séparément</w:t>
            </w:r>
            <w:r w:rsidRPr="00F149E5">
              <w:rPr>
                <w:rFonts w:cs="Arial"/>
                <w:i w:val="0"/>
                <w:color w:val="auto"/>
                <w:lang w:val="fr-CH"/>
              </w:rPr>
              <w:t xml:space="preserve">. </w:t>
            </w:r>
          </w:p>
          <w:p w14:paraId="12486BF7" w14:textId="77777777" w:rsidR="00C536B9" w:rsidRPr="00F149E5" w:rsidRDefault="00C536B9" w:rsidP="00C536B9">
            <w:pPr>
              <w:pStyle w:val="Erluterung1"/>
              <w:suppressAutoHyphens/>
              <w:spacing w:before="144" w:after="144"/>
              <w:rPr>
                <w:rFonts w:cs="Arial"/>
                <w:i w:val="0"/>
                <w:color w:val="auto"/>
                <w:lang w:val="fr-CH"/>
              </w:rPr>
            </w:pPr>
            <w:r>
              <w:rPr>
                <w:rFonts w:cs="Arial"/>
                <w:i w:val="0"/>
                <w:color w:val="auto"/>
                <w:lang w:val="fr-CH"/>
              </w:rPr>
              <w:t>Les modalités indiquées plus loin sont applicables aux essais préalables et aux contrôles d’aptitude ainsi qu’aux contrôles de conformité permanents</w:t>
            </w:r>
            <w:r w:rsidRPr="00F149E5">
              <w:rPr>
                <w:rFonts w:cs="Arial"/>
                <w:i w:val="0"/>
                <w:color w:val="auto"/>
                <w:lang w:val="fr-CH"/>
              </w:rPr>
              <w:t>.</w:t>
            </w:r>
          </w:p>
          <w:p w14:paraId="7F62965A" w14:textId="77777777" w:rsidR="00C536B9" w:rsidRPr="00F149E5" w:rsidRDefault="00C536B9" w:rsidP="00C536B9">
            <w:pPr>
              <w:pStyle w:val="Erluterung1"/>
              <w:suppressAutoHyphens/>
              <w:spacing w:before="144" w:after="144"/>
              <w:rPr>
                <w:rFonts w:cs="Arial"/>
                <w:i w:val="0"/>
                <w:color w:val="auto"/>
                <w:lang w:val="fr-CH"/>
              </w:rPr>
            </w:pPr>
            <w:r>
              <w:rPr>
                <w:rFonts w:cs="Arial"/>
                <w:i w:val="0"/>
                <w:color w:val="auto"/>
                <w:lang w:val="fr-CH"/>
              </w:rPr>
              <w:t>Essais préalables et contrôles d’aptitude par l’entrepreneur</w:t>
            </w:r>
            <w:r w:rsidRPr="00F149E5">
              <w:rPr>
                <w:rFonts w:cs="Arial"/>
                <w:i w:val="0"/>
                <w:color w:val="auto"/>
                <w:lang w:val="fr-CH"/>
              </w:rPr>
              <w:t>:</w:t>
            </w:r>
          </w:p>
          <w:p w14:paraId="042F00AC" w14:textId="77777777" w:rsidR="00C536B9" w:rsidRPr="00F149E5" w:rsidRDefault="00C536B9" w:rsidP="00C536B9">
            <w:pPr>
              <w:pStyle w:val="Erluterung1"/>
              <w:suppressAutoHyphens/>
              <w:spacing w:before="144" w:after="144"/>
              <w:rPr>
                <w:rFonts w:cs="Arial"/>
                <w:i w:val="0"/>
                <w:color w:val="auto"/>
                <w:lang w:val="fr-CH"/>
              </w:rPr>
            </w:pPr>
            <w:r>
              <w:rPr>
                <w:rFonts w:cs="Arial"/>
                <w:i w:val="0"/>
                <w:color w:val="auto"/>
                <w:lang w:val="fr-CH"/>
              </w:rPr>
              <w:t>Après la conclusion du contrat, l’entrepreneur doit apporter la preuve que les matériaux prévus pour les travaux (par ex. granulés minéraux, liants) et les mélanges qui en découlent (par ex. béton, étanchéité, enveloppe bitumineuse) sont conformes au contrat. L’entrepreneur réalise à ses propres frais les essais préalables et les contrôles d’aptitude nécessaires qui sont définis dans les normes et les conditions particulières. Les résultats sont communiqués au maître d’ouvrage pour contrôle et approbation suffisamment tôt pour pouvoir être répétés si nécessaire afin de respecter le calendrier contractuel</w:t>
            </w:r>
            <w:r w:rsidRPr="00F149E5">
              <w:rPr>
                <w:rFonts w:cs="Arial"/>
                <w:i w:val="0"/>
                <w:color w:val="auto"/>
                <w:lang w:val="fr-CH"/>
              </w:rPr>
              <w:t>.</w:t>
            </w:r>
          </w:p>
          <w:p w14:paraId="1A397145" w14:textId="77777777" w:rsidR="00C536B9" w:rsidRPr="00F149E5" w:rsidRDefault="00C536B9" w:rsidP="00C536B9">
            <w:pPr>
              <w:pStyle w:val="Erluterung1"/>
              <w:suppressAutoHyphens/>
              <w:spacing w:before="144" w:after="144"/>
              <w:rPr>
                <w:rFonts w:cs="Arial"/>
                <w:i w:val="0"/>
                <w:color w:val="auto"/>
                <w:lang w:val="fr-CH"/>
              </w:rPr>
            </w:pPr>
            <w:r>
              <w:rPr>
                <w:rFonts w:cs="Arial"/>
                <w:i w:val="0"/>
                <w:color w:val="auto"/>
                <w:lang w:val="fr-CH"/>
              </w:rPr>
              <w:t>Pour les travaux de revêtement</w:t>
            </w:r>
            <w:r w:rsidRPr="00F149E5">
              <w:rPr>
                <w:rFonts w:cs="Arial"/>
                <w:i w:val="0"/>
                <w:color w:val="auto"/>
                <w:lang w:val="fr-CH"/>
              </w:rPr>
              <w:t xml:space="preserve">: </w:t>
            </w:r>
            <w:r>
              <w:rPr>
                <w:rFonts w:cs="Arial"/>
                <w:i w:val="0"/>
                <w:color w:val="auto"/>
                <w:lang w:val="fr-CH"/>
              </w:rPr>
              <w:t>à la demande de la direction de chantier, l’entrepreneur doit soumettre les preuves d’aptitude récentes (premier contrôle et contrôles de production permanents) pour la recette de revêtement proposée. Toutes les dépenses en liaison avec les preuves d’aptitude des recettes de revêtement sont à la charge de l’entrepreneur</w:t>
            </w:r>
            <w:r w:rsidRPr="00F149E5">
              <w:rPr>
                <w:rFonts w:cs="Arial"/>
                <w:i w:val="0"/>
                <w:color w:val="auto"/>
                <w:lang w:val="fr-CH"/>
              </w:rPr>
              <w:t>.</w:t>
            </w:r>
          </w:p>
          <w:p w14:paraId="28BB330B" w14:textId="77777777" w:rsidR="00C536B9" w:rsidRPr="00F149E5" w:rsidRDefault="00C536B9" w:rsidP="00C536B9">
            <w:pPr>
              <w:pStyle w:val="Erluterung1"/>
              <w:spacing w:before="144" w:after="144"/>
              <w:rPr>
                <w:rFonts w:cs="Arial"/>
                <w:i w:val="0"/>
                <w:color w:val="auto"/>
                <w:lang w:val="fr-CH"/>
              </w:rPr>
            </w:pPr>
            <w:r>
              <w:rPr>
                <w:rFonts w:cs="Arial"/>
                <w:i w:val="0"/>
                <w:color w:val="auto"/>
                <w:lang w:val="fr-CH"/>
              </w:rPr>
              <w:t>Contrôles de conformité permanents par l’entrepreneur</w:t>
            </w:r>
            <w:r w:rsidRPr="00F149E5">
              <w:rPr>
                <w:rFonts w:cs="Arial"/>
                <w:i w:val="0"/>
                <w:color w:val="auto"/>
                <w:lang w:val="fr-CH"/>
              </w:rPr>
              <w:t xml:space="preserve">: </w:t>
            </w:r>
          </w:p>
          <w:p w14:paraId="30A1F1B5" w14:textId="77777777" w:rsidR="00C536B9" w:rsidRPr="00F149E5" w:rsidRDefault="00C536B9" w:rsidP="00C536B9">
            <w:pPr>
              <w:pStyle w:val="Erluterung1"/>
              <w:spacing w:before="144" w:after="144"/>
              <w:rPr>
                <w:rFonts w:cs="Arial"/>
                <w:i w:val="0"/>
                <w:color w:val="auto"/>
                <w:lang w:val="fr-CH"/>
              </w:rPr>
            </w:pPr>
            <w:r>
              <w:rPr>
                <w:rFonts w:cs="Arial"/>
                <w:i w:val="0"/>
                <w:color w:val="auto"/>
                <w:lang w:val="fr-CH"/>
              </w:rPr>
              <w:t>En sus des essais préalables et des contrôles d’aptitude, l’entrepreneur doit procéder en permanence à des contrôles de conformité afin de surveiller constamment la qualité des matériaux, des mélanges et de leur utilisation. Ces contrôles, dont les coûts sont également à la charge de l’entrepreneur, doivent prouver que les exigences du contrat sont satisfaites. Les résultats des contrôles doivent être remis au maître d’ouvrage</w:t>
            </w:r>
            <w:r w:rsidRPr="00F149E5">
              <w:rPr>
                <w:rFonts w:cs="Arial"/>
                <w:i w:val="0"/>
                <w:color w:val="auto"/>
                <w:lang w:val="fr-CH"/>
              </w:rPr>
              <w:t xml:space="preserve">. </w:t>
            </w:r>
          </w:p>
          <w:p w14:paraId="4FC275E2" w14:textId="0787C29E" w:rsidR="00C536B9" w:rsidRDefault="00C536B9" w:rsidP="00C536B9">
            <w:pPr>
              <w:pStyle w:val="Erluterung1"/>
              <w:suppressAutoHyphens/>
              <w:spacing w:before="144" w:after="144"/>
              <w:rPr>
                <w:rFonts w:cs="Arial"/>
                <w:i w:val="0"/>
                <w:color w:val="auto"/>
                <w:lang w:val="fr-CH"/>
              </w:rPr>
            </w:pPr>
            <w:r>
              <w:rPr>
                <w:rFonts w:cs="Arial"/>
                <w:i w:val="0"/>
                <w:color w:val="auto"/>
                <w:lang w:val="fr-CH"/>
              </w:rPr>
              <w:t>Si le matériau proposé par l’entrepreneur ne répond pas aux exigences, celui-ci doit livrer et poser un autre matériau répondant aux exigences sans pouvoir en déduire de justification pour une créance complémentaire. Le matériau inadapté déjà posé doit être remplacé par l’adjudicataire à ses frais</w:t>
            </w:r>
            <w:r w:rsidRPr="00F149E5">
              <w:rPr>
                <w:rFonts w:cs="Arial"/>
                <w:i w:val="0"/>
                <w:color w:val="auto"/>
                <w:lang w:val="fr-CH"/>
              </w:rPr>
              <w:t>.</w:t>
            </w:r>
          </w:p>
          <w:p w14:paraId="7E41E68F" w14:textId="14AA4AC1" w:rsidR="00DA24A7" w:rsidRPr="00F149E5" w:rsidRDefault="00DA24A7" w:rsidP="00C536B9">
            <w:pPr>
              <w:pStyle w:val="Erluterung1"/>
              <w:suppressAutoHyphens/>
              <w:spacing w:before="144" w:after="144"/>
              <w:rPr>
                <w:rFonts w:cs="Arial"/>
                <w:i w:val="0"/>
                <w:color w:val="auto"/>
                <w:lang w:val="fr-CH"/>
              </w:rPr>
            </w:pPr>
            <w:r>
              <w:rPr>
                <w:rFonts w:cs="Arial"/>
                <w:i w:val="0"/>
                <w:color w:val="auto"/>
                <w:lang w:val="fr-CH"/>
              </w:rPr>
              <w:t>Des analyses séparées sont réalisées pour analyser la pollution des matériaux de construction provenant de la démolition ou des catégories de déchets.</w:t>
            </w:r>
          </w:p>
          <w:p w14:paraId="723143BA" w14:textId="77777777" w:rsidR="00C536B9" w:rsidRPr="00F149E5" w:rsidRDefault="00C536B9" w:rsidP="00C536B9">
            <w:pPr>
              <w:pStyle w:val="Erluterung1"/>
              <w:spacing w:before="144" w:after="144"/>
              <w:rPr>
                <w:rFonts w:cs="Arial"/>
                <w:i w:val="0"/>
                <w:color w:val="00B050"/>
                <w:lang w:val="fr-CH"/>
              </w:rPr>
            </w:pPr>
            <w:r>
              <w:rPr>
                <w:rFonts w:cs="Arial"/>
                <w:i w:val="0"/>
                <w:color w:val="00B050"/>
                <w:lang w:val="fr-CH"/>
              </w:rPr>
              <w:lastRenderedPageBreak/>
              <w:t>Responsabilités</w:t>
            </w:r>
            <w:r w:rsidRPr="00F149E5">
              <w:rPr>
                <w:rFonts w:cs="Arial"/>
                <w:i w:val="0"/>
                <w:color w:val="00B050"/>
                <w:lang w:val="fr-CH"/>
              </w:rPr>
              <w:t xml:space="preserve">, etc., </w:t>
            </w:r>
            <w:r>
              <w:rPr>
                <w:rFonts w:cs="Arial"/>
                <w:i w:val="0"/>
                <w:color w:val="00B050"/>
                <w:lang w:val="fr-CH"/>
              </w:rPr>
              <w:t>mention sur les plans de contrôles et d’examens, type et nombre des examens</w:t>
            </w:r>
            <w:r w:rsidRPr="00F149E5">
              <w:rPr>
                <w:rFonts w:cs="Arial"/>
                <w:i w:val="0"/>
                <w:color w:val="00B050"/>
                <w:lang w:val="fr-CH"/>
              </w:rPr>
              <w:t>, etc.</w:t>
            </w:r>
          </w:p>
          <w:p w14:paraId="67003499" w14:textId="77777777" w:rsidR="00C536B9" w:rsidRPr="00F149E5" w:rsidRDefault="00C536B9" w:rsidP="00C536B9">
            <w:pPr>
              <w:pStyle w:val="Erluterung1"/>
              <w:spacing w:before="144" w:after="144"/>
              <w:rPr>
                <w:rFonts w:cs="Arial"/>
                <w:i w:val="0"/>
                <w:color w:val="00B050"/>
                <w:lang w:val="fr-CH"/>
              </w:rPr>
            </w:pPr>
            <w:r>
              <w:rPr>
                <w:i w:val="0"/>
                <w:color w:val="00B050"/>
                <w:lang w:val="fr-CH"/>
              </w:rPr>
              <w:t>Type, description</w:t>
            </w:r>
            <w:r w:rsidRPr="00F149E5">
              <w:rPr>
                <w:i w:val="0"/>
                <w:color w:val="00B050"/>
                <w:lang w:val="fr-CH"/>
              </w:rPr>
              <w:t>…………………………..</w:t>
            </w:r>
          </w:p>
        </w:tc>
      </w:tr>
      <w:tr w:rsidR="00C536B9" w:rsidRPr="00F149E5" w14:paraId="3F94452A" w14:textId="77777777" w:rsidTr="000D4C4A">
        <w:trPr>
          <w:gridAfter w:val="3"/>
          <w:wAfter w:w="63" w:type="dxa"/>
        </w:trPr>
        <w:tc>
          <w:tcPr>
            <w:tcW w:w="639" w:type="dxa"/>
          </w:tcPr>
          <w:p w14:paraId="1B357D40" w14:textId="77777777" w:rsidR="00C536B9" w:rsidRPr="00F149E5" w:rsidRDefault="00C536B9" w:rsidP="00C536B9">
            <w:pPr>
              <w:spacing w:before="144" w:after="144"/>
              <w:rPr>
                <w:lang w:val="fr-CH"/>
              </w:rPr>
            </w:pPr>
          </w:p>
        </w:tc>
        <w:tc>
          <w:tcPr>
            <w:tcW w:w="739" w:type="dxa"/>
            <w:gridSpan w:val="3"/>
          </w:tcPr>
          <w:p w14:paraId="6E12BB5E" w14:textId="77777777" w:rsidR="00C536B9" w:rsidRPr="00F149E5" w:rsidRDefault="00C536B9" w:rsidP="00C536B9">
            <w:pPr>
              <w:spacing w:before="144" w:after="144"/>
              <w:rPr>
                <w:lang w:val="fr-CH"/>
              </w:rPr>
            </w:pPr>
            <w:r w:rsidRPr="00F149E5">
              <w:rPr>
                <w:lang w:val="fr-CH"/>
              </w:rPr>
              <w:t>.200</w:t>
            </w:r>
          </w:p>
        </w:tc>
        <w:tc>
          <w:tcPr>
            <w:tcW w:w="7899" w:type="dxa"/>
          </w:tcPr>
          <w:p w14:paraId="5FAAEB0D" w14:textId="77777777" w:rsidR="00C536B9" w:rsidRPr="00F149E5" w:rsidRDefault="00C536B9" w:rsidP="00C536B9">
            <w:pPr>
              <w:pStyle w:val="Erluterung1"/>
              <w:spacing w:before="144" w:after="144"/>
              <w:rPr>
                <w:i w:val="0"/>
                <w:color w:val="000000" w:themeColor="text1"/>
                <w:lang w:val="fr-CH"/>
              </w:rPr>
            </w:pPr>
            <w:r>
              <w:rPr>
                <w:i w:val="0"/>
                <w:color w:val="000000" w:themeColor="text1"/>
                <w:lang w:val="fr-CH"/>
              </w:rPr>
              <w:t>Contrôles par le maître d’ouvrage</w:t>
            </w:r>
          </w:p>
          <w:p w14:paraId="3B082CC3" w14:textId="77777777" w:rsidR="00C536B9" w:rsidRPr="00F149E5" w:rsidRDefault="00C536B9" w:rsidP="00C536B9">
            <w:pPr>
              <w:pStyle w:val="Erluterung1"/>
              <w:spacing w:before="144" w:after="144"/>
              <w:rPr>
                <w:i w:val="0"/>
                <w:color w:val="auto"/>
                <w:lang w:val="fr-CH"/>
              </w:rPr>
            </w:pPr>
            <w:r>
              <w:rPr>
                <w:i w:val="0"/>
                <w:color w:val="auto"/>
                <w:lang w:val="fr-CH"/>
              </w:rPr>
              <w:t>Le maître d’ouvrage fait procéder, à ses propres frais, à des contrôles (par échantillons) qui visent à déterminer si la qualité des matériaux et des mélanges ainsi que la qualité de l’ouvrage sont conformes au contrat. Si tel n’est pas le cas, les frais de ces contrôles et des éventuelles mesures qui en découlent sont à la charge de l’entrepreneur. Dans le cas contraire, ils sont à la charge du maître d’ouvrage. Les résultats sont communiqués sans retard à l’entrepreneur par le biais de la direction locale du chantier</w:t>
            </w:r>
            <w:r w:rsidRPr="00F149E5">
              <w:rPr>
                <w:i w:val="0"/>
                <w:color w:val="auto"/>
                <w:lang w:val="fr-CH"/>
              </w:rPr>
              <w:t>.</w:t>
            </w:r>
          </w:p>
          <w:p w14:paraId="43AA02EA" w14:textId="77777777" w:rsidR="00C536B9" w:rsidRPr="00F149E5" w:rsidRDefault="00C536B9" w:rsidP="00C536B9">
            <w:pPr>
              <w:pStyle w:val="Erluterung1"/>
              <w:suppressAutoHyphens/>
              <w:spacing w:before="144" w:after="144"/>
              <w:rPr>
                <w:rFonts w:cs="Arial"/>
                <w:i w:val="0"/>
                <w:color w:val="auto"/>
                <w:lang w:val="fr-CH"/>
              </w:rPr>
            </w:pPr>
            <w:r>
              <w:rPr>
                <w:rFonts w:cs="Arial"/>
                <w:i w:val="0"/>
                <w:color w:val="auto"/>
                <w:lang w:val="fr-CH"/>
              </w:rPr>
              <w:t>Si le maître d’ouvrage prescrit obligatoirement certains matériaux ou s’il les fournit lui-même, il lui incombe de fournir les preuves de qualité, les coûts du contrôle étant alors à sa charge</w:t>
            </w:r>
            <w:r w:rsidRPr="00F149E5">
              <w:rPr>
                <w:rFonts w:cs="Arial"/>
                <w:i w:val="0"/>
                <w:color w:val="auto"/>
                <w:lang w:val="fr-CH"/>
              </w:rPr>
              <w:t xml:space="preserve">. </w:t>
            </w:r>
          </w:p>
          <w:p w14:paraId="6C3EAF2F" w14:textId="77777777" w:rsidR="00C536B9" w:rsidRPr="00F149E5" w:rsidRDefault="00C536B9" w:rsidP="00C536B9">
            <w:pPr>
              <w:pStyle w:val="Erluterung1"/>
              <w:spacing w:before="144" w:after="144"/>
              <w:rPr>
                <w:rFonts w:cs="Arial"/>
                <w:i w:val="0"/>
                <w:color w:val="00B050"/>
                <w:lang w:val="fr-CH"/>
              </w:rPr>
            </w:pPr>
            <w:r>
              <w:rPr>
                <w:rFonts w:cs="Arial"/>
                <w:i w:val="0"/>
                <w:color w:val="00B050"/>
                <w:lang w:val="fr-CH"/>
              </w:rPr>
              <w:t>Responsabilités</w:t>
            </w:r>
            <w:r w:rsidRPr="00F149E5">
              <w:rPr>
                <w:rFonts w:cs="Arial"/>
                <w:i w:val="0"/>
                <w:color w:val="00B050"/>
                <w:lang w:val="fr-CH"/>
              </w:rPr>
              <w:t>, etc.,</w:t>
            </w:r>
            <w:r>
              <w:rPr>
                <w:rFonts w:cs="Arial"/>
                <w:i w:val="0"/>
                <w:color w:val="00B050"/>
                <w:lang w:val="fr-CH"/>
              </w:rPr>
              <w:t xml:space="preserve"> mention des plans de contrôle et d’essais, type et nombre des essais</w:t>
            </w:r>
            <w:r w:rsidRPr="00F149E5">
              <w:rPr>
                <w:rFonts w:cs="Arial"/>
                <w:i w:val="0"/>
                <w:color w:val="00B050"/>
                <w:lang w:val="fr-CH"/>
              </w:rPr>
              <w:t>, etc.</w:t>
            </w:r>
          </w:p>
          <w:p w14:paraId="3BD398A8" w14:textId="77777777" w:rsidR="00C536B9" w:rsidRPr="00F149E5" w:rsidRDefault="00C536B9" w:rsidP="00C536B9">
            <w:pPr>
              <w:pStyle w:val="Erluterung1"/>
              <w:spacing w:before="144" w:after="144"/>
              <w:rPr>
                <w:i w:val="0"/>
                <w:color w:val="000000" w:themeColor="text1"/>
                <w:lang w:val="fr-CH"/>
              </w:rPr>
            </w:pPr>
            <w:r>
              <w:rPr>
                <w:i w:val="0"/>
                <w:color w:val="00B050"/>
                <w:lang w:val="fr-CH"/>
              </w:rPr>
              <w:t>Type, description</w:t>
            </w:r>
            <w:r w:rsidRPr="00F149E5">
              <w:rPr>
                <w:i w:val="0"/>
                <w:color w:val="00B050"/>
                <w:lang w:val="fr-CH"/>
              </w:rPr>
              <w:t>…………………………..</w:t>
            </w:r>
          </w:p>
        </w:tc>
      </w:tr>
      <w:tr w:rsidR="00C536B9" w:rsidRPr="00F149E5" w14:paraId="26204BC8" w14:textId="77777777" w:rsidTr="002B4626">
        <w:trPr>
          <w:gridAfter w:val="3"/>
          <w:wAfter w:w="63" w:type="dxa"/>
        </w:trPr>
        <w:tc>
          <w:tcPr>
            <w:tcW w:w="9277" w:type="dxa"/>
            <w:gridSpan w:val="5"/>
          </w:tcPr>
          <w:p w14:paraId="362E37D2" w14:textId="091AFCE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82" w:name="_Toc185857262"/>
            <w:r w:rsidRPr="00F149E5">
              <w:rPr>
                <w:b w:val="0"/>
                <w:sz w:val="22"/>
                <w:szCs w:val="22"/>
                <w:lang w:val="fr-CH"/>
              </w:rPr>
              <w:t>882</w:t>
            </w:r>
            <w:r w:rsidRPr="00F149E5">
              <w:rPr>
                <w:b w:val="0"/>
                <w:sz w:val="22"/>
                <w:szCs w:val="22"/>
                <w:lang w:val="fr-CH"/>
              </w:rPr>
              <w:tab/>
            </w:r>
            <w:r>
              <w:rPr>
                <w:b w:val="0"/>
                <w:sz w:val="22"/>
                <w:szCs w:val="22"/>
                <w:lang w:val="fr-CH"/>
              </w:rPr>
              <w:t>Contrôles et essais</w:t>
            </w:r>
            <w:bookmarkEnd w:id="282"/>
          </w:p>
        </w:tc>
      </w:tr>
      <w:tr w:rsidR="00C536B9" w:rsidRPr="001C1EF7" w14:paraId="150C6900" w14:textId="77777777" w:rsidTr="000D4C4A">
        <w:trPr>
          <w:gridAfter w:val="3"/>
          <w:wAfter w:w="63" w:type="dxa"/>
        </w:trPr>
        <w:tc>
          <w:tcPr>
            <w:tcW w:w="639" w:type="dxa"/>
          </w:tcPr>
          <w:p w14:paraId="4007FEFD" w14:textId="77777777" w:rsidR="00C536B9" w:rsidRPr="00F149E5" w:rsidRDefault="00C536B9" w:rsidP="00C536B9">
            <w:pPr>
              <w:spacing w:before="144" w:after="144"/>
              <w:rPr>
                <w:lang w:val="fr-CH"/>
              </w:rPr>
            </w:pPr>
          </w:p>
        </w:tc>
        <w:tc>
          <w:tcPr>
            <w:tcW w:w="739" w:type="dxa"/>
            <w:gridSpan w:val="3"/>
          </w:tcPr>
          <w:p w14:paraId="0DCE06C1" w14:textId="77777777" w:rsidR="00C536B9" w:rsidRPr="00F149E5" w:rsidRDefault="00C536B9" w:rsidP="00C536B9">
            <w:pPr>
              <w:spacing w:before="144" w:after="144"/>
              <w:rPr>
                <w:lang w:val="fr-CH"/>
              </w:rPr>
            </w:pPr>
            <w:r w:rsidRPr="00F149E5">
              <w:rPr>
                <w:lang w:val="fr-CH"/>
              </w:rPr>
              <w:t>.100</w:t>
            </w:r>
          </w:p>
        </w:tc>
        <w:tc>
          <w:tcPr>
            <w:tcW w:w="7899" w:type="dxa"/>
          </w:tcPr>
          <w:p w14:paraId="33E5E199" w14:textId="1518B70A" w:rsidR="00DA24A7" w:rsidRPr="001C51AB" w:rsidRDefault="00C536B9" w:rsidP="00C536B9">
            <w:pPr>
              <w:spacing w:before="144" w:after="144"/>
              <w:rPr>
                <w:lang w:val="fr-CH"/>
              </w:rPr>
            </w:pPr>
            <w:r>
              <w:rPr>
                <w:lang w:val="fr-CH"/>
              </w:rPr>
              <w:t>Déroulement des contrôles et essais</w:t>
            </w:r>
          </w:p>
        </w:tc>
      </w:tr>
      <w:tr w:rsidR="00C536B9" w:rsidRPr="00F149E5" w14:paraId="03638237" w14:textId="77777777" w:rsidTr="000D4C4A">
        <w:trPr>
          <w:gridAfter w:val="3"/>
          <w:wAfter w:w="63" w:type="dxa"/>
        </w:trPr>
        <w:tc>
          <w:tcPr>
            <w:tcW w:w="639" w:type="dxa"/>
          </w:tcPr>
          <w:p w14:paraId="1824E43E" w14:textId="77777777" w:rsidR="00C536B9" w:rsidRPr="00F149E5" w:rsidRDefault="00C536B9" w:rsidP="00C536B9">
            <w:pPr>
              <w:spacing w:before="144" w:after="144"/>
              <w:rPr>
                <w:lang w:val="fr-CH"/>
              </w:rPr>
            </w:pPr>
          </w:p>
        </w:tc>
        <w:tc>
          <w:tcPr>
            <w:tcW w:w="739" w:type="dxa"/>
            <w:gridSpan w:val="3"/>
          </w:tcPr>
          <w:p w14:paraId="5A54DDB0" w14:textId="77777777" w:rsidR="00C536B9" w:rsidRPr="00F149E5" w:rsidRDefault="00C536B9" w:rsidP="00C536B9">
            <w:pPr>
              <w:spacing w:before="144" w:after="144"/>
              <w:rPr>
                <w:rFonts w:cs="Arial"/>
                <w:lang w:val="fr-CH"/>
              </w:rPr>
            </w:pPr>
            <w:r w:rsidRPr="00F149E5">
              <w:rPr>
                <w:rFonts w:cs="Arial"/>
                <w:lang w:val="fr-CH"/>
              </w:rPr>
              <w:t>.110</w:t>
            </w:r>
          </w:p>
        </w:tc>
        <w:tc>
          <w:tcPr>
            <w:tcW w:w="7899" w:type="dxa"/>
          </w:tcPr>
          <w:p w14:paraId="04C98780" w14:textId="77777777" w:rsidR="00C536B9" w:rsidRPr="00F149E5" w:rsidRDefault="00C536B9" w:rsidP="00C536B9">
            <w:pPr>
              <w:spacing w:before="144" w:after="144"/>
              <w:rPr>
                <w:rFonts w:cs="Arial"/>
                <w:lang w:val="fr-CH"/>
              </w:rPr>
            </w:pPr>
            <w:r>
              <w:rPr>
                <w:rFonts w:cs="Arial"/>
                <w:lang w:val="fr-CH"/>
              </w:rPr>
              <w:t>L’entrepreneur doit soumettre un plan de contrôles après l’adjudication du marché</w:t>
            </w:r>
            <w:r w:rsidRPr="00F149E5">
              <w:rPr>
                <w:rFonts w:cs="Arial"/>
                <w:lang w:val="fr-CH"/>
              </w:rPr>
              <w:t>.</w:t>
            </w:r>
          </w:p>
          <w:p w14:paraId="425FF5D1" w14:textId="77777777" w:rsidR="00C536B9" w:rsidRPr="00F149E5" w:rsidRDefault="00C536B9" w:rsidP="00C536B9">
            <w:pPr>
              <w:spacing w:before="144" w:after="144"/>
              <w:rPr>
                <w:rFonts w:cs="Arial"/>
                <w:i/>
                <w:color w:val="0070C0"/>
                <w:lang w:val="fr-CH"/>
              </w:rPr>
            </w:pPr>
            <w:r>
              <w:rPr>
                <w:rFonts w:cs="Arial"/>
                <w:i/>
                <w:color w:val="0070C0"/>
                <w:lang w:val="fr-CH"/>
              </w:rPr>
              <w:t>Par principe, les exigences imposées aux matériaux de construction sont réglées dans le plan de contrôles</w:t>
            </w:r>
            <w:r w:rsidRPr="00F149E5">
              <w:rPr>
                <w:rFonts w:cs="Arial"/>
                <w:i/>
                <w:color w:val="0070C0"/>
                <w:lang w:val="fr-CH"/>
              </w:rPr>
              <w:t>.</w:t>
            </w:r>
          </w:p>
          <w:p w14:paraId="7666353B" w14:textId="77777777" w:rsidR="00C536B9" w:rsidRPr="00F149E5" w:rsidRDefault="00C536B9" w:rsidP="00C536B9">
            <w:pPr>
              <w:pStyle w:val="Standardkursiv"/>
              <w:spacing w:beforeLines="30" w:before="72" w:afterLines="30" w:after="72"/>
              <w:rPr>
                <w:rFonts w:cs="Arial"/>
                <w:color w:val="0070C0"/>
                <w:lang w:val="fr-CH"/>
              </w:rPr>
            </w:pPr>
            <w:r>
              <w:rPr>
                <w:rFonts w:cs="Arial"/>
                <w:color w:val="0070C0"/>
                <w:lang w:val="fr-CH"/>
              </w:rPr>
              <w:t xml:space="preserve">Si aucun plan de contrôle n’est établi, les indications correspondantes à celles de la position </w:t>
            </w:r>
            <w:r w:rsidRPr="00F149E5">
              <w:rPr>
                <w:rFonts w:cs="Arial"/>
                <w:color w:val="0070C0"/>
                <w:lang w:val="fr-CH"/>
              </w:rPr>
              <w:t xml:space="preserve">751.100 </w:t>
            </w:r>
            <w:r>
              <w:rPr>
                <w:rFonts w:cs="Arial"/>
                <w:color w:val="0070C0"/>
                <w:lang w:val="fr-CH"/>
              </w:rPr>
              <w:t>doivent être indiquées</w:t>
            </w:r>
            <w:r w:rsidRPr="00F149E5">
              <w:rPr>
                <w:rFonts w:cs="Arial"/>
                <w:color w:val="0070C0"/>
                <w:lang w:val="fr-CH"/>
              </w:rPr>
              <w:t>.</w:t>
            </w:r>
          </w:p>
          <w:p w14:paraId="4A14FE43" w14:textId="77777777" w:rsidR="00C536B9" w:rsidRPr="00F149E5" w:rsidRDefault="00C536B9" w:rsidP="00C536B9">
            <w:pPr>
              <w:spacing w:before="144" w:after="144"/>
              <w:rPr>
                <w:rFonts w:cs="Arial"/>
                <w:i/>
                <w:color w:val="0070C0"/>
                <w:lang w:val="fr-CH"/>
              </w:rPr>
            </w:pPr>
            <w:r>
              <w:rPr>
                <w:rFonts w:cs="Arial"/>
                <w:i/>
                <w:color w:val="0070C0"/>
                <w:lang w:val="fr-CH"/>
              </w:rPr>
              <w:t>Qui ordonne les contrôles</w:t>
            </w:r>
            <w:r w:rsidRPr="00F149E5">
              <w:rPr>
                <w:rFonts w:cs="Arial"/>
                <w:i/>
                <w:color w:val="0070C0"/>
                <w:lang w:val="fr-CH"/>
              </w:rPr>
              <w:t xml:space="preserve"> (</w:t>
            </w:r>
            <w:r>
              <w:rPr>
                <w:rFonts w:cs="Arial"/>
                <w:i/>
                <w:color w:val="0070C0"/>
                <w:lang w:val="fr-CH"/>
              </w:rPr>
              <w:t xml:space="preserve">si ce n’est pas défini dans le plan de contrôles et d’essais), </w:t>
            </w:r>
            <w:r w:rsidRPr="00F149E5">
              <w:rPr>
                <w:rFonts w:cs="Arial"/>
                <w:i/>
                <w:color w:val="0070C0"/>
                <w:lang w:val="fr-CH"/>
              </w:rPr>
              <w:t>etc.</w:t>
            </w:r>
          </w:p>
          <w:p w14:paraId="226B247D"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1C1EF7" w14:paraId="7DB5B52E" w14:textId="77777777" w:rsidTr="000D4C4A">
        <w:trPr>
          <w:gridAfter w:val="3"/>
          <w:wAfter w:w="63" w:type="dxa"/>
        </w:trPr>
        <w:tc>
          <w:tcPr>
            <w:tcW w:w="639" w:type="dxa"/>
          </w:tcPr>
          <w:p w14:paraId="1B87314E" w14:textId="77777777" w:rsidR="00C536B9" w:rsidRPr="00F149E5" w:rsidRDefault="00C536B9" w:rsidP="00C536B9">
            <w:pPr>
              <w:spacing w:before="144" w:after="144"/>
              <w:rPr>
                <w:lang w:val="fr-CH"/>
              </w:rPr>
            </w:pPr>
          </w:p>
        </w:tc>
        <w:tc>
          <w:tcPr>
            <w:tcW w:w="739" w:type="dxa"/>
            <w:gridSpan w:val="3"/>
          </w:tcPr>
          <w:p w14:paraId="2C7B2F17" w14:textId="77777777" w:rsidR="00C536B9" w:rsidRPr="00F149E5" w:rsidRDefault="00C536B9" w:rsidP="00C536B9">
            <w:pPr>
              <w:spacing w:before="144" w:after="144"/>
              <w:rPr>
                <w:rFonts w:cs="Arial"/>
                <w:lang w:val="fr-CH"/>
              </w:rPr>
            </w:pPr>
            <w:r w:rsidRPr="00F149E5">
              <w:rPr>
                <w:rFonts w:cs="Arial"/>
                <w:lang w:val="fr-CH"/>
              </w:rPr>
              <w:t>.120</w:t>
            </w:r>
          </w:p>
        </w:tc>
        <w:tc>
          <w:tcPr>
            <w:tcW w:w="7899" w:type="dxa"/>
          </w:tcPr>
          <w:p w14:paraId="0CCA5036" w14:textId="77777777" w:rsidR="00C536B9" w:rsidRPr="00F149E5" w:rsidRDefault="00C536B9" w:rsidP="00C536B9">
            <w:pPr>
              <w:spacing w:before="144" w:after="144"/>
              <w:rPr>
                <w:iCs w:val="0"/>
                <w:lang w:val="fr-CH"/>
              </w:rPr>
            </w:pPr>
            <w:r>
              <w:rPr>
                <w:lang w:val="fr-CH"/>
              </w:rPr>
              <w:t>Plan de contrôles et d’essais</w:t>
            </w:r>
          </w:p>
          <w:p w14:paraId="4873ECB3" w14:textId="77777777" w:rsidR="00C536B9" w:rsidRPr="00F149E5" w:rsidRDefault="00C536B9" w:rsidP="00C536B9">
            <w:pPr>
              <w:spacing w:before="144" w:after="144"/>
              <w:rPr>
                <w:iCs w:val="0"/>
                <w:lang w:val="fr-CH"/>
              </w:rPr>
            </w:pPr>
            <w:r>
              <w:rPr>
                <w:lang w:val="fr-CH"/>
              </w:rPr>
              <w:t>Le plan de contrôles est prescrit par le maître d’ouvrage et fixe les principaux contrôles d’exécution. Il ne libère pas l’entreprise de l’obligation de réaliser tous les essais nécessaires afin de prouver que l’ouvrage répond aux exigences contractuelles</w:t>
            </w:r>
            <w:r w:rsidRPr="00F149E5">
              <w:rPr>
                <w:lang w:val="fr-CH"/>
              </w:rPr>
              <w:t>.</w:t>
            </w:r>
          </w:p>
          <w:p w14:paraId="224C7B00" w14:textId="77777777" w:rsidR="00C536B9" w:rsidRPr="00F149E5" w:rsidRDefault="00C536B9" w:rsidP="00C536B9">
            <w:pPr>
              <w:spacing w:before="144" w:after="144"/>
              <w:rPr>
                <w:iCs w:val="0"/>
                <w:lang w:val="fr-CH"/>
              </w:rPr>
            </w:pPr>
            <w:r>
              <w:rPr>
                <w:lang w:val="fr-CH"/>
              </w:rPr>
              <w:t>L’entrepreneur est tenu d’établir un plan d’essais reposant sur le présent plan de contrôles, avec les essais préalables, tests d’aptitude, etc. correspondants et les contrôles permanents. Le plan d’essais doit indiquer les types d’essais, mais aussi leur emplacement, leur nombre et le moment approximatif de leur exécution</w:t>
            </w:r>
            <w:r w:rsidRPr="00F149E5">
              <w:rPr>
                <w:lang w:val="fr-CH"/>
              </w:rPr>
              <w:t>.</w:t>
            </w:r>
          </w:p>
          <w:p w14:paraId="6B177F05" w14:textId="77777777" w:rsidR="00C536B9" w:rsidRPr="00F149E5" w:rsidRDefault="00C536B9" w:rsidP="00C536B9">
            <w:pPr>
              <w:spacing w:before="144" w:after="144"/>
              <w:rPr>
                <w:iCs w:val="0"/>
                <w:lang w:val="fr-CH"/>
              </w:rPr>
            </w:pPr>
            <w:r>
              <w:rPr>
                <w:lang w:val="fr-CH"/>
              </w:rPr>
              <w:t>Le plan d’essais est établi par l’entreprise après l’attribution du marché et avant le début des travaux et doit être approuvé par le maître d’ouvrage et par la direction de chantier</w:t>
            </w:r>
            <w:r w:rsidRPr="00F149E5">
              <w:rPr>
                <w:lang w:val="fr-CH"/>
              </w:rPr>
              <w:t>.</w:t>
            </w:r>
          </w:p>
          <w:p w14:paraId="28B68915" w14:textId="288F6B3B" w:rsidR="00C536B9" w:rsidRPr="0022122E" w:rsidRDefault="00C536B9" w:rsidP="00C536B9">
            <w:pPr>
              <w:spacing w:before="144" w:after="144"/>
              <w:rPr>
                <w:rFonts w:cs="Arial"/>
                <w:lang w:val="fr-CH"/>
              </w:rPr>
            </w:pPr>
            <w:r>
              <w:rPr>
                <w:lang w:val="fr-CH"/>
              </w:rPr>
              <w:lastRenderedPageBreak/>
              <w:t>L’application du plan d’essais est fondamentalement du ressort de l’entrepreneur. Celui-ci veille à établir les formulaires et les listes de contrôle correspondants qui permettent de collecter les résultats de manière transparente et exhaustive, et les soumet en permanence à la direction de chantier</w:t>
            </w:r>
            <w:r w:rsidRPr="00F149E5">
              <w:rPr>
                <w:lang w:val="fr-CH"/>
              </w:rPr>
              <w:t>.</w:t>
            </w:r>
          </w:p>
        </w:tc>
      </w:tr>
      <w:tr w:rsidR="00C536B9" w:rsidRPr="001C1EF7" w14:paraId="406D6DBE" w14:textId="77777777" w:rsidTr="000D4C4A">
        <w:trPr>
          <w:gridAfter w:val="3"/>
          <w:wAfter w:w="63" w:type="dxa"/>
        </w:trPr>
        <w:tc>
          <w:tcPr>
            <w:tcW w:w="639" w:type="dxa"/>
          </w:tcPr>
          <w:p w14:paraId="11964798" w14:textId="77777777" w:rsidR="00C536B9" w:rsidRPr="00F149E5" w:rsidRDefault="00C536B9" w:rsidP="00C536B9">
            <w:pPr>
              <w:spacing w:before="144" w:after="144"/>
              <w:rPr>
                <w:lang w:val="fr-CH"/>
              </w:rPr>
            </w:pPr>
          </w:p>
        </w:tc>
        <w:tc>
          <w:tcPr>
            <w:tcW w:w="739" w:type="dxa"/>
            <w:gridSpan w:val="3"/>
          </w:tcPr>
          <w:p w14:paraId="4D454732"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75C923C0" w14:textId="6214E7F0" w:rsidR="00DA24A7" w:rsidRPr="001C51AB" w:rsidRDefault="00C536B9" w:rsidP="00C536B9">
            <w:pPr>
              <w:pStyle w:val="Erluterung1"/>
              <w:spacing w:before="144" w:after="144"/>
              <w:rPr>
                <w:i w:val="0"/>
                <w:color w:val="auto"/>
                <w:lang w:val="fr-CH"/>
              </w:rPr>
            </w:pPr>
            <w:r>
              <w:rPr>
                <w:i w:val="0"/>
                <w:color w:val="auto"/>
                <w:lang w:val="fr-CH"/>
              </w:rPr>
              <w:t>Contrôles et essais de qualité des matériaux de construction, matériaux et produits</w:t>
            </w:r>
          </w:p>
        </w:tc>
      </w:tr>
      <w:tr w:rsidR="00C536B9" w:rsidRPr="00F149E5" w14:paraId="2D5A1CCC" w14:textId="77777777" w:rsidTr="000D4C4A">
        <w:trPr>
          <w:gridAfter w:val="3"/>
          <w:wAfter w:w="63" w:type="dxa"/>
        </w:trPr>
        <w:tc>
          <w:tcPr>
            <w:tcW w:w="639" w:type="dxa"/>
          </w:tcPr>
          <w:p w14:paraId="4117E891" w14:textId="77777777" w:rsidR="00C536B9" w:rsidRPr="00F149E5" w:rsidRDefault="00C536B9" w:rsidP="00C536B9">
            <w:pPr>
              <w:spacing w:before="144" w:after="144"/>
              <w:rPr>
                <w:lang w:val="fr-CH"/>
              </w:rPr>
            </w:pPr>
          </w:p>
        </w:tc>
        <w:tc>
          <w:tcPr>
            <w:tcW w:w="739" w:type="dxa"/>
            <w:gridSpan w:val="3"/>
          </w:tcPr>
          <w:p w14:paraId="4D41D4A6" w14:textId="77777777" w:rsidR="00C536B9" w:rsidRPr="00F149E5" w:rsidRDefault="00C536B9" w:rsidP="00C536B9">
            <w:pPr>
              <w:spacing w:before="144" w:after="144"/>
              <w:rPr>
                <w:lang w:val="fr-CH"/>
              </w:rPr>
            </w:pPr>
            <w:r w:rsidRPr="00F149E5">
              <w:rPr>
                <w:lang w:val="fr-CH"/>
              </w:rPr>
              <w:t>.210</w:t>
            </w:r>
          </w:p>
        </w:tc>
        <w:tc>
          <w:tcPr>
            <w:tcW w:w="7899" w:type="dxa"/>
          </w:tcPr>
          <w:p w14:paraId="7187B334" w14:textId="77777777" w:rsidR="00C536B9" w:rsidRPr="00F149E5" w:rsidRDefault="00C536B9" w:rsidP="00C536B9">
            <w:pPr>
              <w:pStyle w:val="Standardkursiv"/>
              <w:spacing w:before="144" w:after="144"/>
              <w:rPr>
                <w:rFonts w:cs="Arial"/>
                <w:i w:val="0"/>
                <w:lang w:val="fr-CH"/>
              </w:rPr>
            </w:pPr>
            <w:r>
              <w:rPr>
                <w:rFonts w:cs="Arial"/>
                <w:i w:val="0"/>
                <w:lang w:val="fr-CH"/>
              </w:rPr>
              <w:t>L’identification de tous les matériaux de construction et autres doit être possible à tout moment</w:t>
            </w:r>
            <w:r w:rsidRPr="00F149E5">
              <w:rPr>
                <w:rFonts w:cs="Arial"/>
                <w:i w:val="0"/>
                <w:lang w:val="fr-CH"/>
              </w:rPr>
              <w:t>.</w:t>
            </w:r>
          </w:p>
          <w:p w14:paraId="7DF2B5FE" w14:textId="77777777" w:rsidR="00C536B9" w:rsidRPr="00F149E5" w:rsidRDefault="00C536B9" w:rsidP="00C536B9">
            <w:pPr>
              <w:spacing w:before="144" w:after="144"/>
              <w:rPr>
                <w:lang w:val="fr-CH"/>
              </w:rPr>
            </w:pPr>
            <w:r>
              <w:rPr>
                <w:lang w:val="fr-CH"/>
              </w:rPr>
              <w:t>La responsabilité de la qualité des parties de l’ouvrage incombe dans tous les cas à l’entrepreneur</w:t>
            </w:r>
            <w:r w:rsidRPr="00F149E5">
              <w:rPr>
                <w:lang w:val="fr-CH"/>
              </w:rPr>
              <w:t>.</w:t>
            </w:r>
          </w:p>
          <w:p w14:paraId="633CC4E3"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44F349FC" w14:textId="77777777" w:rsidTr="000D4C4A">
        <w:trPr>
          <w:gridAfter w:val="3"/>
          <w:wAfter w:w="63" w:type="dxa"/>
        </w:trPr>
        <w:tc>
          <w:tcPr>
            <w:tcW w:w="639" w:type="dxa"/>
          </w:tcPr>
          <w:p w14:paraId="750F79E6" w14:textId="77777777" w:rsidR="00C536B9" w:rsidRPr="00F149E5" w:rsidRDefault="00C536B9" w:rsidP="00C536B9">
            <w:pPr>
              <w:spacing w:before="144" w:after="144"/>
              <w:rPr>
                <w:lang w:val="fr-CH"/>
              </w:rPr>
            </w:pPr>
          </w:p>
        </w:tc>
        <w:tc>
          <w:tcPr>
            <w:tcW w:w="739" w:type="dxa"/>
            <w:gridSpan w:val="3"/>
          </w:tcPr>
          <w:p w14:paraId="6DC46ACE" w14:textId="77777777" w:rsidR="00C536B9" w:rsidRPr="00F149E5" w:rsidRDefault="00C536B9" w:rsidP="00C536B9">
            <w:pPr>
              <w:spacing w:before="144" w:after="144"/>
              <w:rPr>
                <w:lang w:val="fr-CH"/>
              </w:rPr>
            </w:pPr>
            <w:r w:rsidRPr="00F149E5">
              <w:rPr>
                <w:lang w:val="fr-CH"/>
              </w:rPr>
              <w:t>.300</w:t>
            </w:r>
          </w:p>
        </w:tc>
        <w:tc>
          <w:tcPr>
            <w:tcW w:w="7899" w:type="dxa"/>
          </w:tcPr>
          <w:p w14:paraId="23426396" w14:textId="77777777" w:rsidR="00C536B9" w:rsidRPr="00F149E5" w:rsidRDefault="00C536B9" w:rsidP="00C536B9">
            <w:pPr>
              <w:spacing w:before="144" w:after="144"/>
              <w:rPr>
                <w:lang w:val="fr-CH"/>
              </w:rPr>
            </w:pPr>
            <w:r>
              <w:rPr>
                <w:lang w:val="fr-CH"/>
              </w:rPr>
              <w:t>Procès-verbaux de contrôles et d’essais</w:t>
            </w:r>
          </w:p>
        </w:tc>
      </w:tr>
      <w:tr w:rsidR="00C536B9" w:rsidRPr="00F149E5" w14:paraId="0F806A62" w14:textId="77777777" w:rsidTr="000D4C4A">
        <w:trPr>
          <w:gridAfter w:val="3"/>
          <w:wAfter w:w="63" w:type="dxa"/>
        </w:trPr>
        <w:tc>
          <w:tcPr>
            <w:tcW w:w="639" w:type="dxa"/>
          </w:tcPr>
          <w:p w14:paraId="446A0FE1" w14:textId="77777777" w:rsidR="00C536B9" w:rsidRPr="00F149E5" w:rsidRDefault="00C536B9" w:rsidP="00C536B9">
            <w:pPr>
              <w:spacing w:before="144" w:after="144"/>
              <w:rPr>
                <w:lang w:val="fr-CH"/>
              </w:rPr>
            </w:pPr>
          </w:p>
        </w:tc>
        <w:tc>
          <w:tcPr>
            <w:tcW w:w="739" w:type="dxa"/>
            <w:gridSpan w:val="3"/>
          </w:tcPr>
          <w:p w14:paraId="33F00195" w14:textId="77777777" w:rsidR="00C536B9" w:rsidRPr="00F149E5" w:rsidRDefault="00C536B9" w:rsidP="00C536B9">
            <w:pPr>
              <w:spacing w:before="144" w:after="144"/>
              <w:rPr>
                <w:lang w:val="fr-CH"/>
              </w:rPr>
            </w:pPr>
            <w:r w:rsidRPr="00F149E5">
              <w:rPr>
                <w:lang w:val="fr-CH"/>
              </w:rPr>
              <w:t>.310</w:t>
            </w:r>
          </w:p>
        </w:tc>
        <w:tc>
          <w:tcPr>
            <w:tcW w:w="7899" w:type="dxa"/>
          </w:tcPr>
          <w:p w14:paraId="1979789D" w14:textId="77777777" w:rsidR="00C536B9" w:rsidRPr="00F149E5" w:rsidRDefault="00C536B9" w:rsidP="00C536B9">
            <w:pPr>
              <w:spacing w:before="144" w:after="144"/>
              <w:rPr>
                <w:i/>
                <w:color w:val="0070C0"/>
                <w:lang w:val="fr-CH"/>
              </w:rPr>
            </w:pPr>
            <w:r>
              <w:rPr>
                <w:i/>
                <w:color w:val="0070C0"/>
                <w:lang w:val="fr-CH"/>
              </w:rPr>
              <w:t xml:space="preserve">Envoi immédiat et mutuel des procès-verbaux de contrôle, </w:t>
            </w:r>
            <w:r w:rsidRPr="00F149E5">
              <w:rPr>
                <w:i/>
                <w:color w:val="0070C0"/>
                <w:lang w:val="fr-CH"/>
              </w:rPr>
              <w:t>etc.</w:t>
            </w:r>
          </w:p>
          <w:p w14:paraId="6414DD73"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7197349F" w14:textId="77777777" w:rsidTr="000D4C4A">
        <w:trPr>
          <w:gridAfter w:val="3"/>
          <w:wAfter w:w="63" w:type="dxa"/>
        </w:trPr>
        <w:tc>
          <w:tcPr>
            <w:tcW w:w="639" w:type="dxa"/>
          </w:tcPr>
          <w:p w14:paraId="4C7DF0C4" w14:textId="77777777" w:rsidR="00C536B9" w:rsidRPr="00F149E5" w:rsidRDefault="00C536B9" w:rsidP="00C536B9">
            <w:pPr>
              <w:spacing w:before="144" w:after="144"/>
              <w:rPr>
                <w:lang w:val="fr-CH"/>
              </w:rPr>
            </w:pPr>
          </w:p>
        </w:tc>
        <w:tc>
          <w:tcPr>
            <w:tcW w:w="739" w:type="dxa"/>
            <w:gridSpan w:val="3"/>
          </w:tcPr>
          <w:p w14:paraId="168A6DC4" w14:textId="77777777" w:rsidR="00C536B9" w:rsidRPr="00F149E5" w:rsidRDefault="00C536B9" w:rsidP="00C536B9">
            <w:pPr>
              <w:spacing w:before="144" w:after="144"/>
              <w:rPr>
                <w:lang w:val="fr-CH"/>
              </w:rPr>
            </w:pPr>
            <w:r w:rsidRPr="00F149E5">
              <w:rPr>
                <w:lang w:val="fr-CH"/>
              </w:rPr>
              <w:t>.400</w:t>
            </w:r>
          </w:p>
        </w:tc>
        <w:tc>
          <w:tcPr>
            <w:tcW w:w="7899" w:type="dxa"/>
          </w:tcPr>
          <w:p w14:paraId="57A1B485" w14:textId="77777777" w:rsidR="00C536B9" w:rsidRPr="00F149E5" w:rsidRDefault="00C536B9" w:rsidP="00C536B9">
            <w:pPr>
              <w:spacing w:before="144" w:after="144"/>
              <w:rPr>
                <w:lang w:val="fr-CH"/>
              </w:rPr>
            </w:pPr>
            <w:r>
              <w:rPr>
                <w:lang w:val="fr-CH"/>
              </w:rPr>
              <w:t>Laboratoires d’essais</w:t>
            </w:r>
          </w:p>
        </w:tc>
      </w:tr>
      <w:tr w:rsidR="00C536B9" w:rsidRPr="00F149E5" w14:paraId="2E5D0EAB" w14:textId="77777777" w:rsidTr="000D4C4A">
        <w:trPr>
          <w:gridAfter w:val="3"/>
          <w:wAfter w:w="63" w:type="dxa"/>
        </w:trPr>
        <w:tc>
          <w:tcPr>
            <w:tcW w:w="639" w:type="dxa"/>
          </w:tcPr>
          <w:p w14:paraId="50CA9D97" w14:textId="77777777" w:rsidR="00C536B9" w:rsidRPr="00F149E5" w:rsidRDefault="00C536B9" w:rsidP="00C536B9">
            <w:pPr>
              <w:spacing w:before="144" w:after="144"/>
              <w:rPr>
                <w:lang w:val="fr-CH"/>
              </w:rPr>
            </w:pPr>
          </w:p>
        </w:tc>
        <w:tc>
          <w:tcPr>
            <w:tcW w:w="739" w:type="dxa"/>
            <w:gridSpan w:val="3"/>
          </w:tcPr>
          <w:p w14:paraId="080C7E01" w14:textId="77777777" w:rsidR="00C536B9" w:rsidRPr="00F149E5" w:rsidRDefault="00C536B9" w:rsidP="00C536B9">
            <w:pPr>
              <w:spacing w:before="144" w:after="144"/>
              <w:rPr>
                <w:lang w:val="fr-CH"/>
              </w:rPr>
            </w:pPr>
            <w:r w:rsidRPr="00F149E5">
              <w:rPr>
                <w:lang w:val="fr-CH"/>
              </w:rPr>
              <w:t>.410</w:t>
            </w:r>
          </w:p>
        </w:tc>
        <w:tc>
          <w:tcPr>
            <w:tcW w:w="7899" w:type="dxa"/>
          </w:tcPr>
          <w:p w14:paraId="624A9F2A" w14:textId="77777777" w:rsidR="00C536B9" w:rsidRPr="00F149E5" w:rsidRDefault="00C536B9" w:rsidP="00C536B9">
            <w:pPr>
              <w:pStyle w:val="Erluterung1"/>
              <w:spacing w:before="144" w:after="144"/>
              <w:rPr>
                <w:rFonts w:cs="Arial"/>
                <w:color w:val="0070C0"/>
                <w:lang w:val="fr-CH"/>
              </w:rPr>
            </w:pPr>
            <w:r w:rsidRPr="00F149E5">
              <w:rPr>
                <w:rFonts w:cs="Arial"/>
                <w:color w:val="0070C0"/>
                <w:lang w:val="fr-CH"/>
              </w:rPr>
              <w:t>R</w:t>
            </w:r>
            <w:r>
              <w:rPr>
                <w:rFonts w:cs="Arial"/>
                <w:color w:val="0070C0"/>
                <w:lang w:val="fr-CH"/>
              </w:rPr>
              <w:t>églementation du choix du laboratoire d’essais de l’entrepreneur</w:t>
            </w:r>
            <w:r w:rsidRPr="00F149E5">
              <w:rPr>
                <w:rFonts w:cs="Arial"/>
                <w:color w:val="0070C0"/>
                <w:lang w:val="fr-CH"/>
              </w:rPr>
              <w:t xml:space="preserve"> (</w:t>
            </w:r>
            <w:r>
              <w:rPr>
                <w:rFonts w:cs="Arial"/>
                <w:color w:val="0070C0"/>
                <w:lang w:val="fr-CH"/>
              </w:rPr>
              <w:t>approbation du maître d’ouvrage nécessaire</w:t>
            </w:r>
            <w:r w:rsidRPr="00F149E5">
              <w:rPr>
                <w:rFonts w:cs="Arial"/>
                <w:color w:val="0070C0"/>
                <w:lang w:val="fr-CH"/>
              </w:rPr>
              <w:t xml:space="preserve">), </w:t>
            </w:r>
            <w:r>
              <w:rPr>
                <w:rFonts w:cs="Arial"/>
                <w:color w:val="0070C0"/>
                <w:lang w:val="fr-CH"/>
              </w:rPr>
              <w:t>qui mandate le laboratoire et à quel moment</w:t>
            </w:r>
            <w:r w:rsidRPr="00F149E5">
              <w:rPr>
                <w:rFonts w:cs="Arial"/>
                <w:color w:val="0070C0"/>
                <w:lang w:val="fr-CH"/>
              </w:rPr>
              <w:t>, etc.</w:t>
            </w:r>
          </w:p>
          <w:p w14:paraId="63C8EDF0" w14:textId="77777777" w:rsidR="00C536B9" w:rsidRPr="00F149E5" w:rsidRDefault="00C536B9" w:rsidP="00C536B9">
            <w:pPr>
              <w:pStyle w:val="Erluterung1"/>
              <w:spacing w:before="144" w:after="144"/>
              <w:rPr>
                <w:rFonts w:cs="Arial"/>
                <w:i w:val="0"/>
                <w:color w:val="00B050"/>
                <w:lang w:val="fr-CH"/>
              </w:rPr>
            </w:pPr>
            <w:r>
              <w:rPr>
                <w:i w:val="0"/>
                <w:color w:val="00B050"/>
                <w:lang w:val="fr-CH"/>
              </w:rPr>
              <w:t>Type, description</w:t>
            </w:r>
            <w:r w:rsidRPr="00F149E5">
              <w:rPr>
                <w:i w:val="0"/>
                <w:color w:val="00B050"/>
                <w:lang w:val="fr-CH"/>
              </w:rPr>
              <w:t>…………………………..</w:t>
            </w:r>
          </w:p>
        </w:tc>
      </w:tr>
      <w:tr w:rsidR="00C536B9" w:rsidRPr="001C1EF7" w14:paraId="71F392D9" w14:textId="77777777" w:rsidTr="000D4C4A">
        <w:trPr>
          <w:gridAfter w:val="3"/>
          <w:wAfter w:w="63" w:type="dxa"/>
        </w:trPr>
        <w:tc>
          <w:tcPr>
            <w:tcW w:w="639" w:type="dxa"/>
          </w:tcPr>
          <w:p w14:paraId="430880F9" w14:textId="77777777" w:rsidR="00C536B9" w:rsidRPr="00F149E5" w:rsidRDefault="00C536B9" w:rsidP="00C536B9">
            <w:pPr>
              <w:spacing w:before="144" w:after="144"/>
              <w:rPr>
                <w:lang w:val="fr-CH"/>
              </w:rPr>
            </w:pPr>
          </w:p>
        </w:tc>
        <w:tc>
          <w:tcPr>
            <w:tcW w:w="739" w:type="dxa"/>
            <w:gridSpan w:val="3"/>
          </w:tcPr>
          <w:p w14:paraId="3848BBE8" w14:textId="77777777" w:rsidR="00C536B9" w:rsidRPr="00F149E5" w:rsidRDefault="00C536B9" w:rsidP="00C536B9">
            <w:pPr>
              <w:spacing w:before="144" w:after="144"/>
              <w:rPr>
                <w:lang w:val="fr-CH"/>
              </w:rPr>
            </w:pPr>
            <w:r w:rsidRPr="00F149E5">
              <w:rPr>
                <w:lang w:val="fr-CH"/>
              </w:rPr>
              <w:t>.500</w:t>
            </w:r>
          </w:p>
        </w:tc>
        <w:tc>
          <w:tcPr>
            <w:tcW w:w="7899" w:type="dxa"/>
          </w:tcPr>
          <w:p w14:paraId="595D78E3" w14:textId="77777777" w:rsidR="00C536B9" w:rsidRPr="00F149E5" w:rsidRDefault="00C536B9" w:rsidP="00C536B9">
            <w:pPr>
              <w:spacing w:before="144" w:after="144"/>
              <w:rPr>
                <w:lang w:val="fr-CH"/>
              </w:rPr>
            </w:pPr>
            <w:r>
              <w:rPr>
                <w:lang w:val="fr-CH"/>
              </w:rPr>
              <w:t>Contenu et forme des rapports de contrôle</w:t>
            </w:r>
          </w:p>
        </w:tc>
      </w:tr>
      <w:tr w:rsidR="00C536B9" w:rsidRPr="00F149E5" w14:paraId="29183802" w14:textId="77777777" w:rsidTr="000D4C4A">
        <w:trPr>
          <w:gridAfter w:val="3"/>
          <w:wAfter w:w="63" w:type="dxa"/>
        </w:trPr>
        <w:tc>
          <w:tcPr>
            <w:tcW w:w="639" w:type="dxa"/>
          </w:tcPr>
          <w:p w14:paraId="28558EBD" w14:textId="77777777" w:rsidR="00C536B9" w:rsidRPr="00F149E5" w:rsidRDefault="00C536B9" w:rsidP="00C536B9">
            <w:pPr>
              <w:spacing w:before="144" w:after="144"/>
              <w:rPr>
                <w:lang w:val="fr-CH"/>
              </w:rPr>
            </w:pPr>
          </w:p>
        </w:tc>
        <w:tc>
          <w:tcPr>
            <w:tcW w:w="739" w:type="dxa"/>
            <w:gridSpan w:val="3"/>
          </w:tcPr>
          <w:p w14:paraId="75519E88" w14:textId="77777777" w:rsidR="00C536B9" w:rsidRPr="00F149E5" w:rsidRDefault="00C536B9" w:rsidP="00C536B9">
            <w:pPr>
              <w:spacing w:before="144" w:after="144"/>
              <w:rPr>
                <w:lang w:val="fr-CH"/>
              </w:rPr>
            </w:pPr>
            <w:r w:rsidRPr="00F149E5">
              <w:rPr>
                <w:lang w:val="fr-CH"/>
              </w:rPr>
              <w:t>.510</w:t>
            </w:r>
          </w:p>
        </w:tc>
        <w:tc>
          <w:tcPr>
            <w:tcW w:w="7899" w:type="dxa"/>
          </w:tcPr>
          <w:p w14:paraId="573BB83F"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61B06B58" w14:textId="77777777" w:rsidTr="000D4C4A">
        <w:trPr>
          <w:gridAfter w:val="3"/>
          <w:wAfter w:w="63" w:type="dxa"/>
        </w:trPr>
        <w:tc>
          <w:tcPr>
            <w:tcW w:w="639" w:type="dxa"/>
          </w:tcPr>
          <w:p w14:paraId="21296684" w14:textId="77777777" w:rsidR="00C536B9" w:rsidRPr="00F149E5" w:rsidRDefault="00C536B9" w:rsidP="00C536B9">
            <w:pPr>
              <w:spacing w:before="144" w:after="144"/>
              <w:rPr>
                <w:lang w:val="fr-CH"/>
              </w:rPr>
            </w:pPr>
          </w:p>
        </w:tc>
        <w:tc>
          <w:tcPr>
            <w:tcW w:w="739" w:type="dxa"/>
            <w:gridSpan w:val="3"/>
          </w:tcPr>
          <w:p w14:paraId="4C4E9BDC" w14:textId="77777777" w:rsidR="00C536B9" w:rsidRPr="00F149E5" w:rsidRDefault="00C536B9" w:rsidP="00C536B9">
            <w:pPr>
              <w:spacing w:before="144" w:after="144"/>
              <w:rPr>
                <w:lang w:val="fr-CH"/>
              </w:rPr>
            </w:pPr>
            <w:r w:rsidRPr="00F149E5">
              <w:rPr>
                <w:lang w:val="fr-CH"/>
              </w:rPr>
              <w:t>.600</w:t>
            </w:r>
          </w:p>
        </w:tc>
        <w:tc>
          <w:tcPr>
            <w:tcW w:w="7899" w:type="dxa"/>
          </w:tcPr>
          <w:p w14:paraId="7EBE32D1" w14:textId="77777777" w:rsidR="00C536B9" w:rsidRPr="00F149E5" w:rsidRDefault="00C536B9" w:rsidP="00C536B9">
            <w:pPr>
              <w:spacing w:before="144" w:after="144"/>
              <w:rPr>
                <w:lang w:val="fr-CH"/>
              </w:rPr>
            </w:pPr>
            <w:r>
              <w:rPr>
                <w:lang w:val="fr-CH"/>
              </w:rPr>
              <w:t>Réglementation en matière de rémunération pour les contrôles</w:t>
            </w:r>
          </w:p>
        </w:tc>
      </w:tr>
      <w:tr w:rsidR="00C536B9" w:rsidRPr="00F149E5" w14:paraId="03A8BC3D" w14:textId="77777777" w:rsidTr="000D4C4A">
        <w:trPr>
          <w:gridAfter w:val="3"/>
          <w:wAfter w:w="63" w:type="dxa"/>
        </w:trPr>
        <w:tc>
          <w:tcPr>
            <w:tcW w:w="639" w:type="dxa"/>
          </w:tcPr>
          <w:p w14:paraId="4812ECB4" w14:textId="77777777" w:rsidR="00C536B9" w:rsidRPr="00F149E5" w:rsidRDefault="00C536B9" w:rsidP="00C536B9">
            <w:pPr>
              <w:spacing w:before="144" w:after="144"/>
              <w:rPr>
                <w:lang w:val="fr-CH"/>
              </w:rPr>
            </w:pPr>
          </w:p>
        </w:tc>
        <w:tc>
          <w:tcPr>
            <w:tcW w:w="739" w:type="dxa"/>
            <w:gridSpan w:val="3"/>
          </w:tcPr>
          <w:p w14:paraId="190F9826" w14:textId="77777777" w:rsidR="00C536B9" w:rsidRPr="00F149E5" w:rsidRDefault="00C536B9" w:rsidP="00C536B9">
            <w:pPr>
              <w:spacing w:before="144" w:after="144"/>
              <w:rPr>
                <w:lang w:val="fr-CH"/>
              </w:rPr>
            </w:pPr>
            <w:r w:rsidRPr="00F149E5">
              <w:rPr>
                <w:lang w:val="fr-CH"/>
              </w:rPr>
              <w:t>.610</w:t>
            </w:r>
          </w:p>
        </w:tc>
        <w:tc>
          <w:tcPr>
            <w:tcW w:w="7899" w:type="dxa"/>
          </w:tcPr>
          <w:p w14:paraId="064CACB8" w14:textId="77777777" w:rsidR="00C536B9" w:rsidRPr="00F149E5" w:rsidRDefault="00C536B9" w:rsidP="00C536B9">
            <w:pPr>
              <w:pStyle w:val="Erluterung1"/>
              <w:spacing w:before="144" w:after="144"/>
              <w:rPr>
                <w:rFonts w:cs="Arial"/>
                <w:i w:val="0"/>
                <w:color w:val="auto"/>
                <w:lang w:val="fr-CH"/>
              </w:rPr>
            </w:pPr>
            <w:r>
              <w:rPr>
                <w:rFonts w:cs="Arial"/>
                <w:i w:val="0"/>
                <w:color w:val="auto"/>
                <w:lang w:val="fr-CH"/>
              </w:rPr>
              <w:t>Rémunération des contrôles</w:t>
            </w:r>
          </w:p>
          <w:p w14:paraId="468ACA30" w14:textId="77777777" w:rsidR="00C536B9" w:rsidRPr="00F149E5" w:rsidRDefault="00C536B9" w:rsidP="00C536B9">
            <w:pPr>
              <w:pStyle w:val="Erluterung1"/>
              <w:spacing w:before="144" w:after="144"/>
              <w:rPr>
                <w:rFonts w:cs="Arial"/>
                <w:i w:val="0"/>
                <w:color w:val="auto"/>
                <w:lang w:val="fr-CH"/>
              </w:rPr>
            </w:pPr>
            <w:r>
              <w:rPr>
                <w:rFonts w:cs="Arial"/>
                <w:i w:val="0"/>
                <w:color w:val="auto"/>
                <w:lang w:val="fr-CH"/>
              </w:rPr>
              <w:t>Les contrôles ne sont rémunérés que si l’exigence est satisfaite</w:t>
            </w:r>
            <w:r w:rsidRPr="00F149E5">
              <w:rPr>
                <w:rFonts w:cs="Arial"/>
                <w:i w:val="0"/>
                <w:color w:val="auto"/>
                <w:lang w:val="fr-CH"/>
              </w:rPr>
              <w:t>.</w:t>
            </w:r>
          </w:p>
          <w:p w14:paraId="557B67E1" w14:textId="3C9F5289" w:rsidR="00C536B9" w:rsidRPr="00F149E5" w:rsidRDefault="00C536B9" w:rsidP="00C536B9">
            <w:pPr>
              <w:pStyle w:val="Erluterung1"/>
              <w:spacing w:before="144" w:after="144"/>
              <w:rPr>
                <w:color w:val="0070C0"/>
                <w:lang w:val="fr-CH"/>
              </w:rPr>
            </w:pPr>
            <w:r>
              <w:rPr>
                <w:color w:val="0070C0"/>
                <w:lang w:val="fr-CH"/>
              </w:rPr>
              <w:t>Décrire les exceptions, par ex. lorsque l’entrepreneur doit construire sur des parties d’installation existantes</w:t>
            </w:r>
            <w:r w:rsidRPr="00F149E5">
              <w:rPr>
                <w:color w:val="0070C0"/>
                <w:lang w:val="fr-CH"/>
              </w:rPr>
              <w:t xml:space="preserve"> (</w:t>
            </w:r>
            <w:r>
              <w:rPr>
                <w:color w:val="0070C0"/>
                <w:lang w:val="fr-CH"/>
              </w:rPr>
              <w:t>sol porteur existant</w:t>
            </w:r>
            <w:r w:rsidRPr="00F149E5">
              <w:rPr>
                <w:color w:val="0070C0"/>
                <w:lang w:val="fr-CH"/>
              </w:rPr>
              <w:t>, etc.)</w:t>
            </w:r>
            <w:r w:rsidR="00DA24A7">
              <w:rPr>
                <w:color w:val="0070C0"/>
                <w:lang w:val="fr-CH"/>
              </w:rPr>
              <w:t>. Le contrôle des déchets est toujours rémunéré, sauf si l’entrepreneur a garanti une propriété particulière de manière contractuelle.</w:t>
            </w:r>
          </w:p>
          <w:p w14:paraId="7A4D17C6" w14:textId="77777777" w:rsidR="00C536B9" w:rsidRPr="00F149E5" w:rsidRDefault="00C536B9" w:rsidP="00C536B9">
            <w:pPr>
              <w:pStyle w:val="Standardkursiv"/>
              <w:spacing w:before="144" w:after="144"/>
              <w:rPr>
                <w:rFonts w:cs="Arial"/>
                <w:i w:val="0"/>
                <w:lang w:val="fr-CH"/>
              </w:rPr>
            </w:pPr>
            <w:r>
              <w:rPr>
                <w:rFonts w:cs="Arial"/>
                <w:i w:val="0"/>
                <w:lang w:val="fr-CH"/>
              </w:rPr>
              <w:t>La direction de chantier contrôle par échantillons et indépendamment de l’entrepreneur</w:t>
            </w:r>
            <w:r w:rsidRPr="00F149E5">
              <w:rPr>
                <w:rFonts w:cs="Arial"/>
                <w:i w:val="0"/>
                <w:lang w:val="fr-CH"/>
              </w:rPr>
              <w:t xml:space="preserve">. </w:t>
            </w:r>
            <w:r>
              <w:rPr>
                <w:rFonts w:cs="Arial"/>
                <w:i w:val="0"/>
                <w:lang w:val="fr-CH"/>
              </w:rPr>
              <w:t>Les coûts des essais effectués dans le cadre de la surveillance par le maître d’ouvrage sont facturés à l’entrepreneur si ces essais révèlent un défaut (résultats d’essais insuffisants</w:t>
            </w:r>
            <w:r w:rsidRPr="00F149E5">
              <w:rPr>
                <w:rFonts w:cs="Arial"/>
                <w:i w:val="0"/>
                <w:lang w:val="fr-CH"/>
              </w:rPr>
              <w:t>).</w:t>
            </w:r>
          </w:p>
          <w:p w14:paraId="7A95FC7D" w14:textId="6C0DD5B8" w:rsidR="00C536B9" w:rsidRPr="00F149E5" w:rsidRDefault="00C536B9" w:rsidP="00C536B9">
            <w:pPr>
              <w:pStyle w:val="Standardkursiv"/>
              <w:spacing w:before="144" w:after="144"/>
              <w:rPr>
                <w:i w:val="0"/>
                <w:lang w:val="fr-CH"/>
              </w:rPr>
            </w:pPr>
            <w:r>
              <w:rPr>
                <w:i w:val="0"/>
                <w:lang w:val="fr-CH"/>
              </w:rPr>
              <w:t xml:space="preserve">L’identification de tous les matériaux de construction et </w:t>
            </w:r>
            <w:r w:rsidR="00DA24A7">
              <w:rPr>
                <w:i w:val="0"/>
                <w:lang w:val="fr-CH"/>
              </w:rPr>
              <w:t>des déchets</w:t>
            </w:r>
            <w:r>
              <w:rPr>
                <w:i w:val="0"/>
                <w:lang w:val="fr-CH"/>
              </w:rPr>
              <w:t xml:space="preserve"> doit être possible à tout moment</w:t>
            </w:r>
            <w:r w:rsidRPr="00F149E5">
              <w:rPr>
                <w:i w:val="0"/>
                <w:lang w:val="fr-CH"/>
              </w:rPr>
              <w:t>.</w:t>
            </w:r>
          </w:p>
          <w:p w14:paraId="67044776" w14:textId="77777777" w:rsidR="00C536B9" w:rsidRPr="00F149E5" w:rsidRDefault="00C536B9" w:rsidP="00C536B9">
            <w:pPr>
              <w:pStyle w:val="Standardkursiv"/>
              <w:spacing w:before="144" w:after="144"/>
              <w:rPr>
                <w:rFonts w:cs="Arial"/>
                <w:i w:val="0"/>
                <w:lang w:val="fr-CH"/>
              </w:rPr>
            </w:pPr>
            <w:r>
              <w:rPr>
                <w:i w:val="0"/>
                <w:lang w:val="fr-CH"/>
              </w:rPr>
              <w:t>La responsabilité de la qualité des parties de l’ouvrage incombe dans tous les cas à l’entrepreneur</w:t>
            </w:r>
            <w:r w:rsidRPr="00F149E5">
              <w:rPr>
                <w:i w:val="0"/>
                <w:lang w:val="fr-CH"/>
              </w:rPr>
              <w:t>.</w:t>
            </w:r>
          </w:p>
          <w:p w14:paraId="2A36640B" w14:textId="77777777" w:rsidR="00C536B9" w:rsidRPr="00F149E5" w:rsidRDefault="00C536B9" w:rsidP="00C536B9">
            <w:pPr>
              <w:pStyle w:val="Standardkursiv"/>
              <w:spacing w:before="144" w:after="144"/>
              <w:rPr>
                <w:rFonts w:cs="Arial"/>
                <w:i w:val="0"/>
                <w:lang w:val="fr-CH"/>
              </w:rPr>
            </w:pPr>
            <w:r>
              <w:rPr>
                <w:i w:val="0"/>
                <w:color w:val="00B050"/>
                <w:lang w:val="fr-CH"/>
              </w:rPr>
              <w:t>Type, description</w:t>
            </w:r>
            <w:r w:rsidRPr="00F149E5">
              <w:rPr>
                <w:i w:val="0"/>
                <w:color w:val="00B050"/>
                <w:lang w:val="fr-CH"/>
              </w:rPr>
              <w:t>…………………………..</w:t>
            </w:r>
          </w:p>
        </w:tc>
      </w:tr>
      <w:tr w:rsidR="00C536B9" w:rsidRPr="00F149E5" w14:paraId="22207FEC" w14:textId="77777777" w:rsidTr="000D4C4A">
        <w:trPr>
          <w:gridAfter w:val="3"/>
          <w:wAfter w:w="63" w:type="dxa"/>
        </w:trPr>
        <w:tc>
          <w:tcPr>
            <w:tcW w:w="639" w:type="dxa"/>
          </w:tcPr>
          <w:p w14:paraId="7B4A1326" w14:textId="77777777" w:rsidR="00C536B9" w:rsidRPr="00F149E5" w:rsidRDefault="00C536B9" w:rsidP="00C536B9">
            <w:pPr>
              <w:spacing w:before="144" w:after="144"/>
              <w:rPr>
                <w:lang w:val="fr-CH"/>
              </w:rPr>
            </w:pPr>
          </w:p>
        </w:tc>
        <w:tc>
          <w:tcPr>
            <w:tcW w:w="739" w:type="dxa"/>
            <w:gridSpan w:val="3"/>
          </w:tcPr>
          <w:p w14:paraId="63CD9256" w14:textId="77777777" w:rsidR="00C536B9" w:rsidRPr="00F149E5" w:rsidRDefault="00C536B9" w:rsidP="00C536B9">
            <w:pPr>
              <w:spacing w:before="144" w:after="144"/>
              <w:rPr>
                <w:lang w:val="fr-CH"/>
              </w:rPr>
            </w:pPr>
            <w:r w:rsidRPr="00F149E5">
              <w:rPr>
                <w:lang w:val="fr-CH"/>
              </w:rPr>
              <w:t>.620</w:t>
            </w:r>
          </w:p>
        </w:tc>
        <w:tc>
          <w:tcPr>
            <w:tcW w:w="7899" w:type="dxa"/>
          </w:tcPr>
          <w:p w14:paraId="6073DF0E" w14:textId="77777777" w:rsidR="00C536B9" w:rsidRPr="00F149E5" w:rsidRDefault="00C536B9" w:rsidP="00C536B9">
            <w:pPr>
              <w:pStyle w:val="Erluterung1"/>
              <w:spacing w:before="144" w:after="144"/>
              <w:rPr>
                <w:rFonts w:cs="Arial"/>
                <w:i w:val="0"/>
                <w:color w:val="auto"/>
                <w:lang w:val="fr-CH"/>
              </w:rPr>
            </w:pPr>
            <w:r>
              <w:rPr>
                <w:rFonts w:cs="Arial"/>
                <w:i w:val="0"/>
                <w:color w:val="auto"/>
                <w:lang w:val="fr-CH"/>
              </w:rPr>
              <w:t>Facturation des mesures de contrôle</w:t>
            </w:r>
          </w:p>
          <w:p w14:paraId="584118EA" w14:textId="77777777" w:rsidR="00C536B9" w:rsidRPr="00F149E5" w:rsidRDefault="00C536B9" w:rsidP="00C536B9">
            <w:pPr>
              <w:pStyle w:val="Standardkursiv"/>
              <w:spacing w:before="144" w:after="144"/>
              <w:rPr>
                <w:rFonts w:cs="Arial"/>
                <w:i w:val="0"/>
                <w:lang w:val="fr-CH"/>
              </w:rPr>
            </w:pPr>
            <w:r>
              <w:rPr>
                <w:rFonts w:cs="Arial"/>
                <w:i w:val="0"/>
                <w:lang w:val="fr-CH"/>
              </w:rPr>
              <w:t>Si les mesures de contrôle ordonnés et réalisés par la direction de chantier constatent des erreurs de la part de l’entrepreneur, les coûts de mensuration doivent être assumés par l’entrepreneur</w:t>
            </w:r>
            <w:r w:rsidRPr="00F149E5">
              <w:rPr>
                <w:rFonts w:cs="Arial"/>
                <w:i w:val="0"/>
                <w:lang w:val="fr-CH"/>
              </w:rPr>
              <w:t>.</w:t>
            </w:r>
          </w:p>
          <w:p w14:paraId="5465BA60" w14:textId="77777777" w:rsidR="00C536B9" w:rsidRPr="00F149E5" w:rsidRDefault="00C536B9" w:rsidP="00C536B9">
            <w:pPr>
              <w:pStyle w:val="Standardkursiv"/>
              <w:spacing w:before="144" w:after="144"/>
              <w:rPr>
                <w:rFonts w:cs="Arial"/>
                <w:color w:val="0070C0"/>
                <w:lang w:val="fr-CH"/>
              </w:rPr>
            </w:pPr>
            <w:r>
              <w:rPr>
                <w:rFonts w:cs="Arial"/>
                <w:color w:val="0070C0"/>
                <w:lang w:val="fr-CH"/>
              </w:rPr>
              <w:t>Décrire les exceptions, par ex. quand l’entrepreneur doit construire sur des parties d’installations existantes (sol porteur existant</w:t>
            </w:r>
            <w:r w:rsidRPr="00F149E5">
              <w:rPr>
                <w:rFonts w:cs="Arial"/>
                <w:color w:val="0070C0"/>
                <w:lang w:val="fr-CH"/>
              </w:rPr>
              <w:t>, etc.)</w:t>
            </w:r>
          </w:p>
          <w:p w14:paraId="5DABC7E5" w14:textId="77777777" w:rsidR="00C536B9" w:rsidRPr="00F149E5" w:rsidRDefault="00C536B9" w:rsidP="00C536B9">
            <w:pPr>
              <w:pStyle w:val="Erluterung1"/>
              <w:spacing w:before="144" w:after="144"/>
              <w:rPr>
                <w:rFonts w:cs="Arial"/>
                <w:i w:val="0"/>
                <w:color w:val="auto"/>
                <w:lang w:val="fr-CH"/>
              </w:rPr>
            </w:pPr>
            <w:r>
              <w:rPr>
                <w:i w:val="0"/>
                <w:color w:val="00B050"/>
                <w:lang w:val="fr-CH"/>
              </w:rPr>
              <w:t>Type, description</w:t>
            </w:r>
            <w:r w:rsidRPr="00F149E5">
              <w:rPr>
                <w:i w:val="0"/>
                <w:color w:val="00B050"/>
                <w:lang w:val="fr-CH"/>
              </w:rPr>
              <w:t>…………………………..</w:t>
            </w:r>
          </w:p>
        </w:tc>
      </w:tr>
      <w:tr w:rsidR="00C536B9" w:rsidRPr="001C1EF7" w14:paraId="7C40EFEF" w14:textId="77777777" w:rsidTr="000D4C4A">
        <w:trPr>
          <w:gridAfter w:val="3"/>
          <w:wAfter w:w="63" w:type="dxa"/>
        </w:trPr>
        <w:tc>
          <w:tcPr>
            <w:tcW w:w="639" w:type="dxa"/>
          </w:tcPr>
          <w:p w14:paraId="53D85182" w14:textId="77777777" w:rsidR="00C536B9" w:rsidRPr="00F149E5" w:rsidRDefault="00C536B9" w:rsidP="00C536B9">
            <w:pPr>
              <w:spacing w:before="144" w:after="144"/>
              <w:rPr>
                <w:lang w:val="fr-CH"/>
              </w:rPr>
            </w:pPr>
          </w:p>
        </w:tc>
        <w:tc>
          <w:tcPr>
            <w:tcW w:w="739" w:type="dxa"/>
            <w:gridSpan w:val="3"/>
          </w:tcPr>
          <w:p w14:paraId="2CBBBAB9" w14:textId="77777777" w:rsidR="00C536B9" w:rsidRPr="00F149E5" w:rsidRDefault="00C536B9" w:rsidP="00C536B9">
            <w:pPr>
              <w:pStyle w:val="berschrift4"/>
              <w:numPr>
                <w:ilvl w:val="0"/>
                <w:numId w:val="0"/>
              </w:numPr>
              <w:spacing w:before="144" w:after="144"/>
              <w:ind w:left="864" w:hanging="864"/>
              <w:contextualSpacing w:val="0"/>
              <w:rPr>
                <w:rFonts w:cs="Arial"/>
                <w:b w:val="0"/>
                <w:szCs w:val="22"/>
                <w:lang w:val="fr-CH"/>
              </w:rPr>
            </w:pPr>
            <w:r w:rsidRPr="00F149E5">
              <w:rPr>
                <w:rFonts w:cs="Arial"/>
                <w:b w:val="0"/>
                <w:szCs w:val="22"/>
                <w:lang w:val="fr-CH"/>
              </w:rPr>
              <w:t>.700</w:t>
            </w:r>
          </w:p>
        </w:tc>
        <w:tc>
          <w:tcPr>
            <w:tcW w:w="7899" w:type="dxa"/>
          </w:tcPr>
          <w:p w14:paraId="38F72486" w14:textId="77777777" w:rsidR="00C536B9" w:rsidRPr="00F149E5" w:rsidRDefault="00C536B9" w:rsidP="00C536B9">
            <w:pPr>
              <w:pStyle w:val="berschrift4"/>
              <w:numPr>
                <w:ilvl w:val="0"/>
                <w:numId w:val="0"/>
              </w:numPr>
              <w:spacing w:before="144" w:after="144"/>
              <w:ind w:left="864" w:hanging="864"/>
              <w:contextualSpacing w:val="0"/>
              <w:rPr>
                <w:rFonts w:cs="Arial"/>
                <w:b w:val="0"/>
                <w:szCs w:val="22"/>
                <w:lang w:val="fr-CH"/>
              </w:rPr>
            </w:pPr>
            <w:r>
              <w:rPr>
                <w:rFonts w:cs="Arial"/>
                <w:b w:val="0"/>
                <w:szCs w:val="22"/>
                <w:lang w:val="fr-CH"/>
              </w:rPr>
              <w:t>Exigences et contrôles concernant les parties de bâtiments et les ouvrages</w:t>
            </w:r>
          </w:p>
        </w:tc>
      </w:tr>
      <w:tr w:rsidR="00C536B9" w:rsidRPr="00F149E5" w14:paraId="44758B85" w14:textId="77777777" w:rsidTr="000D4C4A">
        <w:trPr>
          <w:gridAfter w:val="3"/>
          <w:wAfter w:w="63" w:type="dxa"/>
        </w:trPr>
        <w:tc>
          <w:tcPr>
            <w:tcW w:w="639" w:type="dxa"/>
          </w:tcPr>
          <w:p w14:paraId="62419A0F" w14:textId="77777777" w:rsidR="00C536B9" w:rsidRPr="00F149E5" w:rsidRDefault="00C536B9" w:rsidP="00C536B9">
            <w:pPr>
              <w:spacing w:before="144" w:after="144"/>
              <w:rPr>
                <w:lang w:val="fr-CH"/>
              </w:rPr>
            </w:pPr>
          </w:p>
        </w:tc>
        <w:tc>
          <w:tcPr>
            <w:tcW w:w="739" w:type="dxa"/>
            <w:gridSpan w:val="3"/>
          </w:tcPr>
          <w:p w14:paraId="09C02392" w14:textId="77777777" w:rsidR="00C536B9" w:rsidRPr="00F149E5" w:rsidRDefault="00C536B9" w:rsidP="00C536B9">
            <w:pPr>
              <w:spacing w:before="144" w:after="144"/>
              <w:rPr>
                <w:lang w:val="fr-CH"/>
              </w:rPr>
            </w:pPr>
            <w:r w:rsidRPr="00F149E5">
              <w:rPr>
                <w:lang w:val="fr-CH"/>
              </w:rPr>
              <w:t>.710</w:t>
            </w:r>
          </w:p>
        </w:tc>
        <w:tc>
          <w:tcPr>
            <w:tcW w:w="7899" w:type="dxa"/>
          </w:tcPr>
          <w:p w14:paraId="2B213DA8" w14:textId="77777777" w:rsidR="00C536B9" w:rsidRPr="00F149E5" w:rsidRDefault="00C536B9" w:rsidP="00C536B9">
            <w:pPr>
              <w:pStyle w:val="Standardkursiv"/>
              <w:spacing w:before="144" w:after="144"/>
              <w:rPr>
                <w:rFonts w:cs="Arial"/>
                <w:color w:val="0070C0"/>
                <w:lang w:val="fr-CH"/>
              </w:rPr>
            </w:pPr>
            <w:r>
              <w:rPr>
                <w:rFonts w:cs="Arial"/>
                <w:color w:val="0070C0"/>
                <w:lang w:val="fr-CH"/>
              </w:rPr>
              <w:t>Procédure en cas d’écarts par rapport aux exigences de qualité de la norme Qualité des revêtements bitumineux</w:t>
            </w:r>
            <w:r w:rsidRPr="00F149E5">
              <w:rPr>
                <w:rFonts w:cs="Arial"/>
                <w:color w:val="0070C0"/>
                <w:lang w:val="fr-CH"/>
              </w:rPr>
              <w:t xml:space="preserve"> (</w:t>
            </w:r>
            <w:r>
              <w:rPr>
                <w:rFonts w:cs="Arial"/>
                <w:color w:val="0070C0"/>
                <w:lang w:val="fr-CH"/>
              </w:rPr>
              <w:t>instruction de l’OFROU, édition</w:t>
            </w:r>
            <w:r w:rsidRPr="00F149E5">
              <w:rPr>
                <w:rFonts w:cs="Arial"/>
                <w:color w:val="0070C0"/>
                <w:lang w:val="fr-CH"/>
              </w:rPr>
              <w:t xml:space="preserve"> 2010 V1.20, 71005).</w:t>
            </w:r>
          </w:p>
          <w:p w14:paraId="3547108D" w14:textId="77777777" w:rsidR="00C536B9" w:rsidRPr="00F149E5" w:rsidRDefault="00C536B9" w:rsidP="00C536B9">
            <w:pPr>
              <w:pStyle w:val="Standardkursiv"/>
              <w:spacing w:before="144" w:after="144"/>
              <w:rPr>
                <w:rFonts w:cs="Arial"/>
                <w:color w:val="0070C0"/>
                <w:lang w:val="fr-CH"/>
              </w:rPr>
            </w:pPr>
            <w:r>
              <w:rPr>
                <w:rFonts w:cs="Arial"/>
                <w:color w:val="0070C0"/>
                <w:lang w:val="fr-CH"/>
              </w:rPr>
              <w:t>La procédure en cas d’écarts pour les couches bitumineuses (sauf l’asphalte coulé) avec amélioration ultérieure / déduction financière / remplacement est réglée dans cette instruction</w:t>
            </w:r>
            <w:r w:rsidRPr="00F149E5">
              <w:rPr>
                <w:rFonts w:cs="Arial"/>
                <w:color w:val="0070C0"/>
                <w:lang w:val="fr-CH"/>
              </w:rPr>
              <w:t>.</w:t>
            </w:r>
          </w:p>
          <w:p w14:paraId="0252C5BF" w14:textId="77777777" w:rsidR="00C536B9" w:rsidRPr="00F149E5" w:rsidRDefault="00C536B9" w:rsidP="00C536B9">
            <w:pPr>
              <w:pStyle w:val="Standardkursiv"/>
              <w:spacing w:before="144" w:after="144"/>
              <w:rPr>
                <w:rFonts w:cs="Arial"/>
                <w:color w:val="0070C0"/>
                <w:lang w:val="fr-CH"/>
              </w:rPr>
            </w:pPr>
            <w:r>
              <w:rPr>
                <w:rFonts w:cs="Arial"/>
                <w:color w:val="0070C0"/>
                <w:lang w:val="fr-CH"/>
              </w:rPr>
              <w:t>Cette instruction vaut intégralement pour les travaux de revêtement sur les routes nationales</w:t>
            </w:r>
            <w:r w:rsidRPr="00F149E5">
              <w:rPr>
                <w:rFonts w:cs="Arial"/>
                <w:color w:val="0070C0"/>
                <w:lang w:val="fr-CH"/>
              </w:rPr>
              <w:t>.</w:t>
            </w:r>
          </w:p>
          <w:p w14:paraId="3C78DFAB" w14:textId="77777777" w:rsidR="00C536B9" w:rsidRPr="00F149E5" w:rsidRDefault="00C536B9" w:rsidP="00C536B9">
            <w:pPr>
              <w:pStyle w:val="Erluterung1"/>
              <w:spacing w:before="144" w:after="144"/>
              <w:rPr>
                <w:color w:val="0070C0"/>
                <w:lang w:val="fr-CH"/>
              </w:rPr>
            </w:pPr>
            <w:r>
              <w:rPr>
                <w:color w:val="0070C0"/>
                <w:lang w:val="fr-CH"/>
              </w:rPr>
              <w:t xml:space="preserve">Prescriptions de qualité rapportées à l’ouvrage par parties de constructions ou ouvrages </w:t>
            </w:r>
            <w:r w:rsidRPr="00F149E5">
              <w:rPr>
                <w:color w:val="0070C0"/>
                <w:lang w:val="fr-CH"/>
              </w:rPr>
              <w:t>(</w:t>
            </w:r>
            <w:r>
              <w:rPr>
                <w:color w:val="0070C0"/>
                <w:lang w:val="fr-CH"/>
              </w:rPr>
              <w:t>tolérances, sol, constructions existantes,</w:t>
            </w:r>
            <w:r w:rsidRPr="00F149E5">
              <w:rPr>
                <w:color w:val="0070C0"/>
                <w:lang w:val="fr-CH"/>
              </w:rPr>
              <w:t xml:space="preserve"> etc.)</w:t>
            </w:r>
          </w:p>
          <w:p w14:paraId="04296E35" w14:textId="77777777" w:rsidR="00C536B9" w:rsidRPr="00F149E5" w:rsidRDefault="00C536B9" w:rsidP="00C536B9">
            <w:pPr>
              <w:pStyle w:val="Standardkursiv"/>
              <w:spacing w:before="144" w:after="144"/>
              <w:rPr>
                <w:rFonts w:cs="Arial"/>
                <w:i w:val="0"/>
                <w:lang w:val="fr-CH"/>
              </w:rPr>
            </w:pPr>
            <w:r>
              <w:rPr>
                <w:rFonts w:cs="Arial"/>
                <w:i w:val="0"/>
                <w:color w:val="00B050"/>
                <w:lang w:val="fr-CH"/>
              </w:rPr>
              <w:t>Type, description</w:t>
            </w:r>
            <w:r w:rsidRPr="00F149E5">
              <w:rPr>
                <w:rFonts w:cs="Arial"/>
                <w:i w:val="0"/>
                <w:color w:val="00B050"/>
                <w:lang w:val="fr-CH"/>
              </w:rPr>
              <w:t>…………………………..</w:t>
            </w:r>
          </w:p>
        </w:tc>
      </w:tr>
      <w:tr w:rsidR="00C536B9" w:rsidRPr="00F149E5" w14:paraId="101620E6" w14:textId="77777777" w:rsidTr="002B4626">
        <w:trPr>
          <w:gridAfter w:val="3"/>
          <w:wAfter w:w="63" w:type="dxa"/>
        </w:trPr>
        <w:tc>
          <w:tcPr>
            <w:tcW w:w="9277" w:type="dxa"/>
            <w:gridSpan w:val="5"/>
          </w:tcPr>
          <w:p w14:paraId="6C7643DB" w14:textId="443E9E5A" w:rsidR="00C536B9" w:rsidRPr="00F149E5" w:rsidRDefault="00C536B9" w:rsidP="00C536B9">
            <w:pPr>
              <w:pStyle w:val="berschrift1"/>
              <w:numPr>
                <w:ilvl w:val="0"/>
                <w:numId w:val="0"/>
              </w:numPr>
              <w:tabs>
                <w:tab w:val="left" w:pos="1407"/>
              </w:tabs>
              <w:spacing w:before="144" w:after="144"/>
              <w:contextualSpacing w:val="0"/>
              <w:rPr>
                <w:smallCaps/>
                <w:sz w:val="28"/>
                <w:lang w:val="fr-CH"/>
              </w:rPr>
            </w:pPr>
            <w:bookmarkStart w:id="283" w:name="_Toc91503910"/>
            <w:bookmarkStart w:id="284" w:name="_Toc197833791"/>
            <w:bookmarkStart w:id="285" w:name="_Toc335734952"/>
            <w:bookmarkStart w:id="286" w:name="_Toc335735301"/>
            <w:bookmarkStart w:id="287" w:name="_Toc185857263"/>
            <w:r w:rsidRPr="00F149E5">
              <w:rPr>
                <w:smallCaps/>
                <w:sz w:val="24"/>
                <w:szCs w:val="24"/>
                <w:lang w:val="fr-CH"/>
              </w:rPr>
              <w:t>900</w:t>
            </w:r>
            <w:r w:rsidRPr="00F149E5">
              <w:rPr>
                <w:smallCaps/>
                <w:sz w:val="28"/>
                <w:lang w:val="fr-CH"/>
              </w:rPr>
              <w:tab/>
            </w:r>
            <w:r>
              <w:rPr>
                <w:smallCaps/>
                <w:sz w:val="28"/>
                <w:lang w:val="fr-CH"/>
              </w:rPr>
              <w:t>Assurances</w:t>
            </w:r>
            <w:r w:rsidRPr="00F149E5">
              <w:rPr>
                <w:smallCaps/>
                <w:sz w:val="28"/>
                <w:lang w:val="fr-CH"/>
              </w:rPr>
              <w:t xml:space="preserve">, </w:t>
            </w:r>
            <w:r>
              <w:rPr>
                <w:smallCaps/>
                <w:sz w:val="28"/>
                <w:lang w:val="fr-CH"/>
              </w:rPr>
              <w:t>a</w:t>
            </w:r>
            <w:r w:rsidRPr="00F149E5">
              <w:rPr>
                <w:smallCaps/>
                <w:sz w:val="28"/>
                <w:lang w:val="fr-CH"/>
              </w:rPr>
              <w:t>dministration</w:t>
            </w:r>
            <w:bookmarkEnd w:id="283"/>
            <w:bookmarkEnd w:id="284"/>
            <w:bookmarkEnd w:id="285"/>
            <w:bookmarkEnd w:id="286"/>
            <w:bookmarkEnd w:id="287"/>
          </w:p>
        </w:tc>
      </w:tr>
      <w:tr w:rsidR="00C536B9" w:rsidRPr="001C1EF7" w14:paraId="3D52558F" w14:textId="77777777" w:rsidTr="000D4C4A">
        <w:trPr>
          <w:gridAfter w:val="3"/>
          <w:wAfter w:w="63" w:type="dxa"/>
        </w:trPr>
        <w:tc>
          <w:tcPr>
            <w:tcW w:w="639" w:type="dxa"/>
          </w:tcPr>
          <w:p w14:paraId="3BF8C03E" w14:textId="77777777" w:rsidR="00C536B9" w:rsidRPr="00F149E5" w:rsidRDefault="00C536B9" w:rsidP="00C536B9">
            <w:pPr>
              <w:pStyle w:val="berschrift4Kursiv"/>
              <w:spacing w:before="144" w:after="144"/>
              <w:rPr>
                <w:i w:val="0"/>
                <w:lang w:val="fr-CH"/>
              </w:rPr>
            </w:pPr>
          </w:p>
        </w:tc>
        <w:tc>
          <w:tcPr>
            <w:tcW w:w="739" w:type="dxa"/>
            <w:gridSpan w:val="3"/>
          </w:tcPr>
          <w:p w14:paraId="50F3D633" w14:textId="77777777" w:rsidR="00C536B9" w:rsidRPr="00F149E5" w:rsidRDefault="00C536B9" w:rsidP="00C536B9">
            <w:pPr>
              <w:pStyle w:val="berschrift4Kursiv"/>
              <w:spacing w:before="144" w:after="144"/>
              <w:rPr>
                <w:i w:val="0"/>
                <w:sz w:val="22"/>
                <w:lang w:val="fr-CH"/>
              </w:rPr>
            </w:pPr>
          </w:p>
        </w:tc>
        <w:tc>
          <w:tcPr>
            <w:tcW w:w="7899" w:type="dxa"/>
          </w:tcPr>
          <w:p w14:paraId="356D4DE7" w14:textId="77777777" w:rsidR="00C536B9" w:rsidRPr="00F149E5" w:rsidRDefault="00C536B9" w:rsidP="00C536B9">
            <w:pPr>
              <w:pStyle w:val="Erluterung1"/>
              <w:spacing w:before="144" w:after="144"/>
              <w:rPr>
                <w:color w:val="00B050"/>
                <w:lang w:val="fr-CH"/>
              </w:rPr>
            </w:pPr>
            <w:r>
              <w:rPr>
                <w:color w:val="0070C0"/>
                <w:lang w:val="fr-CH"/>
              </w:rPr>
              <w:t>Soit position</w:t>
            </w:r>
            <w:r w:rsidRPr="00F149E5">
              <w:rPr>
                <w:color w:val="0070C0"/>
                <w:lang w:val="fr-CH"/>
              </w:rPr>
              <w:t xml:space="preserve"> 910 </w:t>
            </w:r>
            <w:r>
              <w:rPr>
                <w:color w:val="0070C0"/>
                <w:lang w:val="fr-CH"/>
              </w:rPr>
              <w:t>soit positions</w:t>
            </w:r>
            <w:r w:rsidRPr="00F149E5">
              <w:rPr>
                <w:color w:val="0070C0"/>
                <w:lang w:val="fr-CH"/>
              </w:rPr>
              <w:t xml:space="preserve"> 920 </w:t>
            </w:r>
            <w:r>
              <w:rPr>
                <w:color w:val="0070C0"/>
                <w:lang w:val="fr-CH"/>
              </w:rPr>
              <w:t>à</w:t>
            </w:r>
            <w:r w:rsidRPr="00F149E5">
              <w:rPr>
                <w:color w:val="0070C0"/>
                <w:lang w:val="fr-CH"/>
              </w:rPr>
              <w:t xml:space="preserve"> 990</w:t>
            </w:r>
          </w:p>
        </w:tc>
      </w:tr>
      <w:tr w:rsidR="00C536B9" w:rsidRPr="00F149E5" w14:paraId="65B428E2" w14:textId="77777777" w:rsidTr="002B4626">
        <w:trPr>
          <w:gridAfter w:val="3"/>
          <w:wAfter w:w="63" w:type="dxa"/>
        </w:trPr>
        <w:tc>
          <w:tcPr>
            <w:tcW w:w="9277" w:type="dxa"/>
            <w:gridSpan w:val="5"/>
          </w:tcPr>
          <w:p w14:paraId="1AA92319" w14:textId="5FABCB58"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88" w:name="_Toc91503911"/>
            <w:bookmarkStart w:id="289" w:name="_Toc197833792"/>
            <w:bookmarkStart w:id="290" w:name="_Toc185857264"/>
            <w:r w:rsidRPr="00F149E5">
              <w:rPr>
                <w:b w:val="0"/>
                <w:smallCaps/>
                <w:sz w:val="22"/>
                <w:szCs w:val="22"/>
                <w:lang w:val="fr-CH"/>
              </w:rPr>
              <w:t>910</w:t>
            </w:r>
            <w:r w:rsidRPr="00F149E5">
              <w:rPr>
                <w:b w:val="0"/>
                <w:smallCaps/>
                <w:sz w:val="22"/>
                <w:szCs w:val="22"/>
                <w:lang w:val="fr-CH"/>
              </w:rPr>
              <w:tab/>
            </w:r>
            <w:bookmarkEnd w:id="288"/>
            <w:bookmarkEnd w:id="289"/>
            <w:r>
              <w:rPr>
                <w:b w:val="0"/>
                <w:smallCaps/>
                <w:sz w:val="24"/>
                <w:szCs w:val="24"/>
                <w:lang w:val="fr-CH"/>
              </w:rPr>
              <w:t>Application simplifiée</w:t>
            </w:r>
            <w:bookmarkEnd w:id="290"/>
          </w:p>
        </w:tc>
      </w:tr>
      <w:tr w:rsidR="00C536B9" w:rsidRPr="001C1EF7" w14:paraId="4ADB331F" w14:textId="77777777" w:rsidTr="000D4C4A">
        <w:trPr>
          <w:gridAfter w:val="3"/>
          <w:wAfter w:w="63" w:type="dxa"/>
        </w:trPr>
        <w:tc>
          <w:tcPr>
            <w:tcW w:w="639" w:type="dxa"/>
          </w:tcPr>
          <w:p w14:paraId="4B9145C9" w14:textId="77777777" w:rsidR="00C536B9" w:rsidRPr="00F149E5" w:rsidRDefault="00C536B9" w:rsidP="00C536B9">
            <w:pPr>
              <w:pStyle w:val="berschrift4Kursiv"/>
              <w:spacing w:before="144" w:after="144"/>
              <w:rPr>
                <w:i w:val="0"/>
                <w:sz w:val="22"/>
                <w:lang w:val="fr-CH"/>
              </w:rPr>
            </w:pPr>
            <w:r w:rsidRPr="00F149E5">
              <w:rPr>
                <w:i w:val="0"/>
                <w:sz w:val="22"/>
                <w:lang w:val="fr-CH"/>
              </w:rPr>
              <w:t>911</w:t>
            </w:r>
          </w:p>
        </w:tc>
        <w:tc>
          <w:tcPr>
            <w:tcW w:w="739" w:type="dxa"/>
            <w:gridSpan w:val="3"/>
          </w:tcPr>
          <w:p w14:paraId="1F2F0823" w14:textId="77777777" w:rsidR="00C536B9" w:rsidRPr="00F149E5" w:rsidRDefault="00C536B9" w:rsidP="00C536B9">
            <w:pPr>
              <w:pStyle w:val="berschrift4Kursiv"/>
              <w:spacing w:before="144" w:after="144"/>
              <w:rPr>
                <w:i w:val="0"/>
                <w:lang w:val="fr-CH"/>
              </w:rPr>
            </w:pPr>
          </w:p>
        </w:tc>
        <w:tc>
          <w:tcPr>
            <w:tcW w:w="7899" w:type="dxa"/>
          </w:tcPr>
          <w:p w14:paraId="6A57F191" w14:textId="77777777" w:rsidR="00C536B9" w:rsidRPr="00F149E5" w:rsidRDefault="00C536B9" w:rsidP="00C536B9">
            <w:pPr>
              <w:pStyle w:val="Erluterung1"/>
              <w:spacing w:before="144" w:after="144"/>
              <w:rPr>
                <w:i w:val="0"/>
                <w:color w:val="auto"/>
                <w:lang w:val="fr-CH"/>
              </w:rPr>
            </w:pPr>
            <w:r>
              <w:rPr>
                <w:i w:val="0"/>
                <w:color w:val="auto"/>
                <w:lang w:val="fr-CH"/>
              </w:rPr>
              <w:t>Assurances du maître d’ouvrage et de l’entrepreneur</w:t>
            </w:r>
            <w:r w:rsidRPr="00F149E5">
              <w:rPr>
                <w:i w:val="0"/>
                <w:color w:val="auto"/>
                <w:lang w:val="fr-CH"/>
              </w:rPr>
              <w:t>;</w:t>
            </w:r>
            <w:r>
              <w:rPr>
                <w:i w:val="0"/>
                <w:color w:val="auto"/>
                <w:lang w:val="fr-CH"/>
              </w:rPr>
              <w:t xml:space="preserve"> rapports, modifications de prix, paiements, décompte</w:t>
            </w:r>
            <w:r w:rsidRPr="00F149E5">
              <w:rPr>
                <w:i w:val="0"/>
                <w:color w:val="auto"/>
                <w:lang w:val="fr-CH"/>
              </w:rPr>
              <w:t xml:space="preserve">; </w:t>
            </w:r>
            <w:r>
              <w:rPr>
                <w:i w:val="0"/>
                <w:color w:val="auto"/>
                <w:lang w:val="fr-CH"/>
              </w:rPr>
              <w:t>autorisations</w:t>
            </w:r>
            <w:r w:rsidRPr="00F149E5">
              <w:rPr>
                <w:i w:val="0"/>
                <w:color w:val="auto"/>
                <w:lang w:val="fr-CH"/>
              </w:rPr>
              <w:t xml:space="preserve">, </w:t>
            </w:r>
            <w:r>
              <w:rPr>
                <w:i w:val="0"/>
                <w:color w:val="auto"/>
                <w:lang w:val="fr-CH"/>
              </w:rPr>
              <w:t>directives administratives</w:t>
            </w:r>
            <w:r w:rsidRPr="00F149E5">
              <w:rPr>
                <w:i w:val="0"/>
                <w:color w:val="auto"/>
                <w:lang w:val="fr-CH"/>
              </w:rPr>
              <w:t>;</w:t>
            </w:r>
            <w:r>
              <w:rPr>
                <w:i w:val="0"/>
                <w:color w:val="auto"/>
                <w:lang w:val="fr-CH"/>
              </w:rPr>
              <w:t xml:space="preserve"> dossier de l’ouvrage</w:t>
            </w:r>
            <w:r w:rsidRPr="00F149E5">
              <w:rPr>
                <w:i w:val="0"/>
                <w:color w:val="auto"/>
                <w:lang w:val="fr-CH"/>
              </w:rPr>
              <w:t>.</w:t>
            </w:r>
          </w:p>
        </w:tc>
      </w:tr>
      <w:tr w:rsidR="00C536B9" w:rsidRPr="00F149E5" w14:paraId="4FDC7B2D" w14:textId="77777777" w:rsidTr="000D4C4A">
        <w:trPr>
          <w:gridAfter w:val="3"/>
          <w:wAfter w:w="63" w:type="dxa"/>
        </w:trPr>
        <w:tc>
          <w:tcPr>
            <w:tcW w:w="639" w:type="dxa"/>
          </w:tcPr>
          <w:p w14:paraId="5645183B" w14:textId="77777777" w:rsidR="00C536B9" w:rsidRPr="00F149E5" w:rsidRDefault="00C536B9" w:rsidP="00C536B9">
            <w:pPr>
              <w:pStyle w:val="berschrift4Kursiv"/>
              <w:spacing w:before="144" w:after="144"/>
              <w:rPr>
                <w:i w:val="0"/>
                <w:lang w:val="fr-CH"/>
              </w:rPr>
            </w:pPr>
          </w:p>
        </w:tc>
        <w:tc>
          <w:tcPr>
            <w:tcW w:w="739" w:type="dxa"/>
            <w:gridSpan w:val="3"/>
          </w:tcPr>
          <w:p w14:paraId="33BF85D2" w14:textId="77777777" w:rsidR="00C536B9" w:rsidRPr="00F149E5" w:rsidRDefault="00C536B9" w:rsidP="00C536B9">
            <w:pPr>
              <w:pStyle w:val="berschrift4Kursiv"/>
              <w:spacing w:before="144" w:after="144"/>
              <w:rPr>
                <w:i w:val="0"/>
                <w:sz w:val="22"/>
                <w:lang w:val="fr-CH"/>
              </w:rPr>
            </w:pPr>
            <w:r w:rsidRPr="00F149E5">
              <w:rPr>
                <w:i w:val="0"/>
                <w:sz w:val="22"/>
                <w:lang w:val="fr-CH"/>
              </w:rPr>
              <w:t>.100</w:t>
            </w:r>
          </w:p>
        </w:tc>
        <w:tc>
          <w:tcPr>
            <w:tcW w:w="7899" w:type="dxa"/>
          </w:tcPr>
          <w:p w14:paraId="557DA2D4" w14:textId="77777777" w:rsidR="00C536B9" w:rsidRPr="00F149E5" w:rsidRDefault="00C536B9" w:rsidP="00C536B9">
            <w:pPr>
              <w:pStyle w:val="Erluterung1"/>
              <w:spacing w:before="144" w:after="144"/>
              <w:rPr>
                <w:i w:val="0"/>
                <w:color w:val="auto"/>
                <w:lang w:val="fr-CH"/>
              </w:rPr>
            </w:pPr>
            <w:r>
              <w:rPr>
                <w:i w:val="0"/>
                <w:color w:val="00B050"/>
                <w:lang w:val="fr-CH"/>
              </w:rPr>
              <w:t>Type, description</w:t>
            </w:r>
            <w:r w:rsidRPr="00F149E5">
              <w:rPr>
                <w:i w:val="0"/>
                <w:color w:val="00B050"/>
                <w:lang w:val="fr-CH"/>
              </w:rPr>
              <w:t>…………………………..</w:t>
            </w:r>
          </w:p>
        </w:tc>
      </w:tr>
      <w:tr w:rsidR="00C536B9" w:rsidRPr="00F149E5" w14:paraId="1C14F270" w14:textId="77777777" w:rsidTr="002B4626">
        <w:trPr>
          <w:gridAfter w:val="3"/>
          <w:wAfter w:w="63" w:type="dxa"/>
        </w:trPr>
        <w:tc>
          <w:tcPr>
            <w:tcW w:w="9277" w:type="dxa"/>
            <w:gridSpan w:val="5"/>
          </w:tcPr>
          <w:p w14:paraId="586E5738" w14:textId="4C3D3A68"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91" w:name="_Toc91503912"/>
            <w:bookmarkStart w:id="292" w:name="_Toc197833793"/>
            <w:bookmarkStart w:id="293" w:name="_Toc185857265"/>
            <w:r w:rsidRPr="00F149E5">
              <w:rPr>
                <w:b w:val="0"/>
                <w:smallCaps/>
                <w:sz w:val="22"/>
                <w:szCs w:val="22"/>
                <w:lang w:val="fr-CH"/>
              </w:rPr>
              <w:t>920</w:t>
            </w:r>
            <w:r w:rsidRPr="00F149E5">
              <w:rPr>
                <w:b w:val="0"/>
                <w:smallCaps/>
                <w:sz w:val="22"/>
                <w:szCs w:val="22"/>
                <w:lang w:val="fr-CH"/>
              </w:rPr>
              <w:tab/>
            </w:r>
            <w:bookmarkEnd w:id="291"/>
            <w:bookmarkEnd w:id="292"/>
            <w:r>
              <w:rPr>
                <w:b w:val="0"/>
                <w:smallCaps/>
                <w:sz w:val="22"/>
                <w:szCs w:val="22"/>
                <w:lang w:val="fr-CH"/>
              </w:rPr>
              <w:t>Assurances du maître d’ouvrage</w:t>
            </w:r>
            <w:bookmarkEnd w:id="293"/>
          </w:p>
        </w:tc>
      </w:tr>
      <w:tr w:rsidR="00C536B9" w:rsidRPr="001C1EF7" w14:paraId="664D2AED" w14:textId="77777777" w:rsidTr="002B4626">
        <w:trPr>
          <w:gridAfter w:val="3"/>
          <w:wAfter w:w="63" w:type="dxa"/>
        </w:trPr>
        <w:tc>
          <w:tcPr>
            <w:tcW w:w="9277" w:type="dxa"/>
            <w:gridSpan w:val="5"/>
          </w:tcPr>
          <w:p w14:paraId="6AA56629" w14:textId="1001B13D"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94" w:name="_Toc185857266"/>
            <w:r w:rsidRPr="00F149E5">
              <w:rPr>
                <w:b w:val="0"/>
                <w:sz w:val="22"/>
                <w:szCs w:val="22"/>
                <w:lang w:val="fr-CH"/>
              </w:rPr>
              <w:t>921</w:t>
            </w:r>
            <w:r w:rsidRPr="00F149E5">
              <w:rPr>
                <w:b w:val="0"/>
                <w:sz w:val="22"/>
                <w:szCs w:val="22"/>
                <w:lang w:val="fr-CH"/>
              </w:rPr>
              <w:tab/>
            </w:r>
            <w:r>
              <w:rPr>
                <w:b w:val="0"/>
                <w:sz w:val="22"/>
                <w:szCs w:val="22"/>
                <w:lang w:val="fr-CH"/>
              </w:rPr>
              <w:t>Assurance-responsabilité civile du maître d’ouvrage</w:t>
            </w:r>
            <w:bookmarkEnd w:id="294"/>
          </w:p>
        </w:tc>
      </w:tr>
      <w:tr w:rsidR="00C536B9" w:rsidRPr="001C1EF7" w14:paraId="2A0E61E4" w14:textId="77777777" w:rsidTr="000D4C4A">
        <w:trPr>
          <w:gridAfter w:val="3"/>
          <w:wAfter w:w="63" w:type="dxa"/>
        </w:trPr>
        <w:tc>
          <w:tcPr>
            <w:tcW w:w="639" w:type="dxa"/>
          </w:tcPr>
          <w:p w14:paraId="3974C5DA" w14:textId="77777777" w:rsidR="00C536B9" w:rsidRPr="00F149E5" w:rsidRDefault="00C536B9" w:rsidP="00C536B9">
            <w:pPr>
              <w:spacing w:before="144" w:after="144"/>
              <w:rPr>
                <w:lang w:val="fr-CH"/>
              </w:rPr>
            </w:pPr>
          </w:p>
        </w:tc>
        <w:tc>
          <w:tcPr>
            <w:tcW w:w="739" w:type="dxa"/>
            <w:gridSpan w:val="3"/>
          </w:tcPr>
          <w:p w14:paraId="4FD70A6B" w14:textId="77777777" w:rsidR="00C536B9" w:rsidRPr="00F149E5" w:rsidRDefault="00C536B9" w:rsidP="00C536B9">
            <w:pPr>
              <w:spacing w:before="144" w:after="144"/>
              <w:rPr>
                <w:lang w:val="fr-CH"/>
              </w:rPr>
            </w:pPr>
            <w:r w:rsidRPr="00F149E5">
              <w:rPr>
                <w:lang w:val="fr-CH"/>
              </w:rPr>
              <w:t>.100</w:t>
            </w:r>
          </w:p>
        </w:tc>
        <w:tc>
          <w:tcPr>
            <w:tcW w:w="7899" w:type="dxa"/>
          </w:tcPr>
          <w:p w14:paraId="07B79CFE" w14:textId="77777777" w:rsidR="00C536B9" w:rsidRPr="00F149E5" w:rsidRDefault="00C536B9" w:rsidP="00C536B9">
            <w:pPr>
              <w:spacing w:before="144" w:after="144"/>
              <w:rPr>
                <w:lang w:val="fr-CH"/>
              </w:rPr>
            </w:pPr>
            <w:r>
              <w:rPr>
                <w:lang w:val="fr-CH"/>
              </w:rPr>
              <w:t>Le maître d’ouvrage ne conclut pas d’assurance spécifique à l’ouvrage</w:t>
            </w:r>
            <w:r w:rsidRPr="00F149E5">
              <w:rPr>
                <w:lang w:val="fr-CH"/>
              </w:rPr>
              <w:t>.</w:t>
            </w:r>
          </w:p>
        </w:tc>
      </w:tr>
      <w:tr w:rsidR="00C536B9" w:rsidRPr="00F149E5" w14:paraId="730884D9" w14:textId="77777777" w:rsidTr="002B4626">
        <w:trPr>
          <w:gridAfter w:val="3"/>
          <w:wAfter w:w="63" w:type="dxa"/>
        </w:trPr>
        <w:tc>
          <w:tcPr>
            <w:tcW w:w="9277" w:type="dxa"/>
            <w:gridSpan w:val="5"/>
          </w:tcPr>
          <w:p w14:paraId="04CE225A" w14:textId="4DD33426"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95" w:name="_Toc185857267"/>
            <w:r w:rsidRPr="00F149E5">
              <w:rPr>
                <w:b w:val="0"/>
                <w:sz w:val="22"/>
                <w:szCs w:val="22"/>
                <w:lang w:val="fr-CH"/>
              </w:rPr>
              <w:t>922</w:t>
            </w:r>
            <w:r w:rsidRPr="00F149E5">
              <w:rPr>
                <w:b w:val="0"/>
                <w:sz w:val="22"/>
                <w:szCs w:val="22"/>
                <w:lang w:val="fr-CH"/>
              </w:rPr>
              <w:tab/>
            </w:r>
            <w:r>
              <w:rPr>
                <w:b w:val="0"/>
                <w:sz w:val="22"/>
                <w:szCs w:val="22"/>
                <w:lang w:val="fr-CH"/>
              </w:rPr>
              <w:t>Assurance bâtiment</w:t>
            </w:r>
            <w:bookmarkEnd w:id="295"/>
          </w:p>
        </w:tc>
      </w:tr>
      <w:tr w:rsidR="00C536B9" w:rsidRPr="001C1EF7" w14:paraId="0D0F7F51" w14:textId="77777777" w:rsidTr="000D4C4A">
        <w:trPr>
          <w:gridAfter w:val="3"/>
          <w:wAfter w:w="63" w:type="dxa"/>
        </w:trPr>
        <w:tc>
          <w:tcPr>
            <w:tcW w:w="639" w:type="dxa"/>
          </w:tcPr>
          <w:p w14:paraId="28DD74D7" w14:textId="77777777" w:rsidR="00C536B9" w:rsidRPr="00F149E5" w:rsidRDefault="00C536B9" w:rsidP="00C536B9">
            <w:pPr>
              <w:spacing w:before="144" w:after="144"/>
              <w:rPr>
                <w:lang w:val="fr-CH"/>
              </w:rPr>
            </w:pPr>
          </w:p>
        </w:tc>
        <w:tc>
          <w:tcPr>
            <w:tcW w:w="739" w:type="dxa"/>
            <w:gridSpan w:val="3"/>
          </w:tcPr>
          <w:p w14:paraId="52D82742" w14:textId="77777777" w:rsidR="00C536B9" w:rsidRPr="00F149E5" w:rsidRDefault="00C536B9" w:rsidP="00C536B9">
            <w:pPr>
              <w:spacing w:before="144" w:after="144"/>
              <w:rPr>
                <w:lang w:val="fr-CH"/>
              </w:rPr>
            </w:pPr>
          </w:p>
        </w:tc>
        <w:tc>
          <w:tcPr>
            <w:tcW w:w="7899" w:type="dxa"/>
          </w:tcPr>
          <w:p w14:paraId="4966EFEF" w14:textId="77777777" w:rsidR="00C536B9" w:rsidRPr="00F149E5" w:rsidRDefault="00C536B9" w:rsidP="00C536B9">
            <w:pPr>
              <w:spacing w:before="144" w:after="144"/>
              <w:rPr>
                <w:lang w:val="fr-CH"/>
              </w:rPr>
            </w:pPr>
            <w:r>
              <w:rPr>
                <w:lang w:val="fr-CH"/>
              </w:rPr>
              <w:t>Le maître d’ouvrage ne conclut pas d’assurance spécifique à l’ouvrage</w:t>
            </w:r>
            <w:r w:rsidRPr="00F149E5">
              <w:rPr>
                <w:lang w:val="fr-CH"/>
              </w:rPr>
              <w:t>.</w:t>
            </w:r>
          </w:p>
        </w:tc>
      </w:tr>
      <w:tr w:rsidR="00C536B9" w:rsidRPr="00F149E5" w14:paraId="14A7D2F3" w14:textId="77777777" w:rsidTr="002B4626">
        <w:trPr>
          <w:gridAfter w:val="3"/>
          <w:wAfter w:w="63" w:type="dxa"/>
        </w:trPr>
        <w:tc>
          <w:tcPr>
            <w:tcW w:w="9277" w:type="dxa"/>
            <w:gridSpan w:val="5"/>
          </w:tcPr>
          <w:p w14:paraId="2693F196" w14:textId="14AC4818"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296" w:name="_Toc91503913"/>
            <w:bookmarkStart w:id="297" w:name="_Toc197833794"/>
            <w:bookmarkStart w:id="298" w:name="_Toc185857268"/>
            <w:r w:rsidRPr="00F149E5">
              <w:rPr>
                <w:b w:val="0"/>
                <w:smallCaps/>
                <w:sz w:val="22"/>
                <w:szCs w:val="22"/>
                <w:lang w:val="fr-CH"/>
              </w:rPr>
              <w:lastRenderedPageBreak/>
              <w:t>930</w:t>
            </w:r>
            <w:r w:rsidRPr="00F149E5">
              <w:rPr>
                <w:b w:val="0"/>
                <w:smallCaps/>
                <w:sz w:val="22"/>
                <w:szCs w:val="22"/>
                <w:lang w:val="fr-CH"/>
              </w:rPr>
              <w:tab/>
            </w:r>
            <w:bookmarkEnd w:id="296"/>
            <w:bookmarkEnd w:id="297"/>
            <w:r>
              <w:rPr>
                <w:b w:val="0"/>
                <w:smallCaps/>
                <w:sz w:val="22"/>
                <w:szCs w:val="22"/>
                <w:lang w:val="fr-CH"/>
              </w:rPr>
              <w:t>Assurances de l’entrepreneur</w:t>
            </w:r>
            <w:bookmarkEnd w:id="298"/>
          </w:p>
        </w:tc>
      </w:tr>
      <w:tr w:rsidR="00C536B9" w:rsidRPr="001C1EF7" w14:paraId="119BCE9C" w14:textId="77777777" w:rsidTr="002B4626">
        <w:trPr>
          <w:gridAfter w:val="3"/>
          <w:wAfter w:w="63" w:type="dxa"/>
        </w:trPr>
        <w:tc>
          <w:tcPr>
            <w:tcW w:w="9277" w:type="dxa"/>
            <w:gridSpan w:val="5"/>
          </w:tcPr>
          <w:p w14:paraId="05546463" w14:textId="31D0D4B5"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299" w:name="_Toc185857269"/>
            <w:r w:rsidRPr="00F149E5">
              <w:rPr>
                <w:b w:val="0"/>
                <w:sz w:val="22"/>
                <w:szCs w:val="22"/>
                <w:lang w:val="fr-CH"/>
              </w:rPr>
              <w:t>931</w:t>
            </w:r>
            <w:r w:rsidRPr="00F149E5">
              <w:rPr>
                <w:b w:val="0"/>
                <w:sz w:val="22"/>
                <w:szCs w:val="22"/>
                <w:lang w:val="fr-CH"/>
              </w:rPr>
              <w:tab/>
            </w:r>
            <w:r>
              <w:rPr>
                <w:b w:val="0"/>
                <w:sz w:val="22"/>
                <w:szCs w:val="22"/>
                <w:lang w:val="fr-CH"/>
              </w:rPr>
              <w:t>Assurance-responsabilité civile de l’entrepreneur</w:t>
            </w:r>
            <w:bookmarkEnd w:id="299"/>
          </w:p>
        </w:tc>
      </w:tr>
      <w:tr w:rsidR="00C536B9" w:rsidRPr="000E38D9" w14:paraId="6D9FD9B2" w14:textId="77777777" w:rsidTr="000D4C4A">
        <w:trPr>
          <w:gridAfter w:val="3"/>
          <w:wAfter w:w="63" w:type="dxa"/>
        </w:trPr>
        <w:tc>
          <w:tcPr>
            <w:tcW w:w="639" w:type="dxa"/>
          </w:tcPr>
          <w:p w14:paraId="2151E355" w14:textId="77777777" w:rsidR="00C536B9" w:rsidRPr="00F149E5" w:rsidRDefault="00C536B9" w:rsidP="00C536B9">
            <w:pPr>
              <w:spacing w:before="144" w:after="144"/>
              <w:rPr>
                <w:lang w:val="fr-CH"/>
              </w:rPr>
            </w:pPr>
          </w:p>
        </w:tc>
        <w:tc>
          <w:tcPr>
            <w:tcW w:w="739" w:type="dxa"/>
            <w:gridSpan w:val="3"/>
          </w:tcPr>
          <w:p w14:paraId="5D8AF13E" w14:textId="77777777" w:rsidR="00C536B9" w:rsidRPr="00F149E5" w:rsidRDefault="00C536B9" w:rsidP="00C536B9">
            <w:pPr>
              <w:spacing w:before="144" w:after="144"/>
              <w:rPr>
                <w:lang w:val="fr-CH"/>
              </w:rPr>
            </w:pPr>
            <w:r w:rsidRPr="00F149E5">
              <w:rPr>
                <w:lang w:val="fr-CH"/>
              </w:rPr>
              <w:t>.100</w:t>
            </w:r>
          </w:p>
        </w:tc>
        <w:tc>
          <w:tcPr>
            <w:tcW w:w="7899" w:type="dxa"/>
          </w:tcPr>
          <w:p w14:paraId="3655CEA9" w14:textId="77777777" w:rsidR="00C536B9" w:rsidRPr="00F149E5" w:rsidRDefault="00C536B9" w:rsidP="00C536B9">
            <w:pPr>
              <w:spacing w:before="144" w:after="144"/>
              <w:rPr>
                <w:lang w:val="fr-CH"/>
              </w:rPr>
            </w:pPr>
            <w:r>
              <w:rPr>
                <w:lang w:val="fr-CH"/>
              </w:rPr>
              <w:t>Assurances de l’entrepreneur réclamées par le maître d’ouvrage</w:t>
            </w:r>
            <w:r w:rsidRPr="00F149E5">
              <w:rPr>
                <w:lang w:val="fr-CH"/>
              </w:rPr>
              <w:t>.</w:t>
            </w:r>
          </w:p>
          <w:p w14:paraId="14E5FBE5" w14:textId="77777777" w:rsidR="00C536B9" w:rsidRPr="00F149E5" w:rsidRDefault="00C536B9" w:rsidP="00C536B9">
            <w:pPr>
              <w:spacing w:before="144" w:after="144"/>
              <w:rPr>
                <w:lang w:val="fr-CH"/>
              </w:rPr>
            </w:pPr>
            <w:r>
              <w:rPr>
                <w:lang w:val="fr-CH"/>
              </w:rPr>
              <w:t>Voir contrat d’entreprise</w:t>
            </w:r>
            <w:r w:rsidRPr="00F149E5">
              <w:rPr>
                <w:lang w:val="fr-CH"/>
              </w:rPr>
              <w:t>.</w:t>
            </w:r>
          </w:p>
          <w:p w14:paraId="55FD3324"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5757A4AB" w14:textId="77777777" w:rsidTr="002B4626">
        <w:trPr>
          <w:gridAfter w:val="3"/>
          <w:wAfter w:w="63" w:type="dxa"/>
        </w:trPr>
        <w:tc>
          <w:tcPr>
            <w:tcW w:w="9277" w:type="dxa"/>
            <w:gridSpan w:val="5"/>
          </w:tcPr>
          <w:p w14:paraId="286F77E7" w14:textId="7DBD7D56" w:rsidR="00C536B9" w:rsidRPr="00F149E5" w:rsidRDefault="00C536B9" w:rsidP="00C536B9">
            <w:pPr>
              <w:pStyle w:val="berschrift2"/>
              <w:numPr>
                <w:ilvl w:val="0"/>
                <w:numId w:val="0"/>
              </w:numPr>
              <w:tabs>
                <w:tab w:val="left" w:pos="1407"/>
              </w:tabs>
              <w:spacing w:before="144" w:after="144"/>
              <w:contextualSpacing w:val="0"/>
              <w:rPr>
                <w:b w:val="0"/>
                <w:smallCaps/>
                <w:sz w:val="22"/>
                <w:szCs w:val="22"/>
                <w:lang w:val="fr-CH"/>
              </w:rPr>
            </w:pPr>
            <w:bookmarkStart w:id="300" w:name="_Toc91503914"/>
            <w:bookmarkStart w:id="301" w:name="_Toc197833795"/>
            <w:bookmarkStart w:id="302" w:name="_Toc185857270"/>
            <w:r w:rsidRPr="00F149E5">
              <w:rPr>
                <w:b w:val="0"/>
                <w:smallCaps/>
                <w:sz w:val="22"/>
                <w:szCs w:val="22"/>
                <w:lang w:val="fr-CH"/>
              </w:rPr>
              <w:t>940</w:t>
            </w:r>
            <w:r w:rsidRPr="00F149E5">
              <w:rPr>
                <w:b w:val="0"/>
                <w:smallCaps/>
                <w:sz w:val="22"/>
                <w:szCs w:val="22"/>
                <w:lang w:val="fr-CH"/>
              </w:rPr>
              <w:tab/>
            </w:r>
            <w:r w:rsidRPr="00F149E5">
              <w:rPr>
                <w:b w:val="0"/>
                <w:smallCaps/>
                <w:sz w:val="24"/>
                <w:szCs w:val="24"/>
                <w:lang w:val="fr-CH"/>
              </w:rPr>
              <w:t>Rapport</w:t>
            </w:r>
            <w:r>
              <w:rPr>
                <w:b w:val="0"/>
                <w:smallCaps/>
                <w:sz w:val="24"/>
                <w:szCs w:val="24"/>
                <w:lang w:val="fr-CH"/>
              </w:rPr>
              <w:t>s</w:t>
            </w:r>
            <w:r w:rsidRPr="00F149E5">
              <w:rPr>
                <w:b w:val="0"/>
                <w:smallCaps/>
                <w:sz w:val="24"/>
                <w:szCs w:val="24"/>
                <w:lang w:val="fr-CH"/>
              </w:rPr>
              <w:t xml:space="preserve">, </w:t>
            </w:r>
            <w:r>
              <w:rPr>
                <w:b w:val="0"/>
                <w:smallCaps/>
                <w:sz w:val="24"/>
                <w:szCs w:val="24"/>
                <w:lang w:val="fr-CH"/>
              </w:rPr>
              <w:t>modifications de prix, paiements, décompte</w:t>
            </w:r>
            <w:bookmarkEnd w:id="300"/>
            <w:bookmarkEnd w:id="301"/>
            <w:bookmarkEnd w:id="302"/>
          </w:p>
        </w:tc>
      </w:tr>
      <w:tr w:rsidR="00C536B9" w:rsidRPr="00F149E5" w14:paraId="55B15DC0" w14:textId="77777777" w:rsidTr="002B4626">
        <w:trPr>
          <w:gridAfter w:val="3"/>
          <w:wAfter w:w="63" w:type="dxa"/>
        </w:trPr>
        <w:tc>
          <w:tcPr>
            <w:tcW w:w="9277" w:type="dxa"/>
            <w:gridSpan w:val="5"/>
          </w:tcPr>
          <w:p w14:paraId="58552676" w14:textId="01592ED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03" w:name="_Toc185857271"/>
            <w:r w:rsidRPr="00F149E5">
              <w:rPr>
                <w:b w:val="0"/>
                <w:sz w:val="22"/>
                <w:szCs w:val="22"/>
                <w:lang w:val="fr-CH"/>
              </w:rPr>
              <w:t>941</w:t>
            </w:r>
            <w:r w:rsidRPr="00F149E5">
              <w:rPr>
                <w:b w:val="0"/>
                <w:sz w:val="22"/>
                <w:szCs w:val="22"/>
                <w:lang w:val="fr-CH"/>
              </w:rPr>
              <w:tab/>
            </w:r>
            <w:r w:rsidRPr="00F149E5">
              <w:rPr>
                <w:rFonts w:cs="Arial"/>
                <w:b w:val="0"/>
                <w:sz w:val="22"/>
                <w:szCs w:val="22"/>
                <w:lang w:val="fr-CH"/>
              </w:rPr>
              <w:t>Rapport</w:t>
            </w:r>
            <w:r>
              <w:rPr>
                <w:rFonts w:cs="Arial"/>
                <w:b w:val="0"/>
                <w:sz w:val="22"/>
                <w:szCs w:val="22"/>
                <w:lang w:val="fr-CH"/>
              </w:rPr>
              <w:t>s</w:t>
            </w:r>
            <w:bookmarkEnd w:id="303"/>
          </w:p>
        </w:tc>
      </w:tr>
      <w:tr w:rsidR="00C536B9" w:rsidRPr="00F149E5" w14:paraId="1A3F1E71" w14:textId="77777777" w:rsidTr="000D4C4A">
        <w:trPr>
          <w:gridAfter w:val="3"/>
          <w:wAfter w:w="63" w:type="dxa"/>
        </w:trPr>
        <w:tc>
          <w:tcPr>
            <w:tcW w:w="639" w:type="dxa"/>
          </w:tcPr>
          <w:p w14:paraId="10666346" w14:textId="77777777" w:rsidR="00C536B9" w:rsidRPr="00F149E5" w:rsidRDefault="00C536B9" w:rsidP="00C536B9">
            <w:pPr>
              <w:spacing w:before="144" w:after="144"/>
              <w:rPr>
                <w:lang w:val="fr-CH"/>
              </w:rPr>
            </w:pPr>
          </w:p>
        </w:tc>
        <w:tc>
          <w:tcPr>
            <w:tcW w:w="739" w:type="dxa"/>
            <w:gridSpan w:val="3"/>
          </w:tcPr>
          <w:p w14:paraId="42FB23B6" w14:textId="77777777" w:rsidR="00C536B9" w:rsidRPr="00F149E5" w:rsidRDefault="00C536B9" w:rsidP="00C536B9">
            <w:pPr>
              <w:spacing w:before="144" w:after="144"/>
              <w:rPr>
                <w:lang w:val="fr-CH"/>
              </w:rPr>
            </w:pPr>
            <w:r w:rsidRPr="00F149E5">
              <w:rPr>
                <w:lang w:val="fr-CH"/>
              </w:rPr>
              <w:t>.100</w:t>
            </w:r>
          </w:p>
        </w:tc>
        <w:tc>
          <w:tcPr>
            <w:tcW w:w="7899" w:type="dxa"/>
          </w:tcPr>
          <w:p w14:paraId="3795C832" w14:textId="77777777" w:rsidR="00C536B9" w:rsidRPr="00F149E5" w:rsidRDefault="00C536B9" w:rsidP="00C536B9">
            <w:pPr>
              <w:spacing w:before="144" w:after="144"/>
              <w:rPr>
                <w:lang w:val="fr-CH"/>
              </w:rPr>
            </w:pPr>
            <w:r>
              <w:rPr>
                <w:lang w:val="fr-CH"/>
              </w:rPr>
              <w:t>Obligation de contrôle et de rapport</w:t>
            </w:r>
          </w:p>
          <w:p w14:paraId="082E0028" w14:textId="77777777" w:rsidR="00C536B9" w:rsidRPr="00F149E5" w:rsidRDefault="00C536B9" w:rsidP="00C536B9">
            <w:pPr>
              <w:spacing w:before="144" w:after="144"/>
              <w:rPr>
                <w:lang w:val="fr-CH"/>
              </w:rPr>
            </w:pPr>
            <w:r>
              <w:rPr>
                <w:lang w:val="fr-CH"/>
              </w:rPr>
              <w:t>Le chef de chantier ou son suppléant</w:t>
            </w:r>
            <w:r w:rsidRPr="00F149E5">
              <w:rPr>
                <w:lang w:val="fr-CH"/>
              </w:rPr>
              <w:t xml:space="preserve"> </w:t>
            </w:r>
            <w:r>
              <w:rPr>
                <w:lang w:val="fr-CH"/>
              </w:rPr>
              <w:t>doivent être présents en permanence sur le chantier. Il doit garantir à tout moment sa suppléance en cas de travail posté (chef de chantier ou contremaître) et une remise irréprochable à l’équipe suivante. Il est responsable de la sécurité lors de l’exécution des travaux. Il est habilité à signer les rapports de régie, les justificatifs de métrés</w:t>
            </w:r>
            <w:r w:rsidRPr="00F149E5">
              <w:rPr>
                <w:lang w:val="fr-CH"/>
              </w:rPr>
              <w:t xml:space="preserve">, etc. </w:t>
            </w:r>
            <w:r>
              <w:rPr>
                <w:lang w:val="fr-CH"/>
              </w:rPr>
              <w:t>Il veille à l’établissement des rapports de travail quotidiens assortis de la description des travaux et des dépenses horaires et matérielles y afférentes, avec toutes les indications nécessaires sur les conditions météorologiques, la température</w:t>
            </w:r>
            <w:r w:rsidRPr="00F149E5">
              <w:rPr>
                <w:lang w:val="fr-CH"/>
              </w:rPr>
              <w:t xml:space="preserve">, etc., </w:t>
            </w:r>
            <w:r>
              <w:rPr>
                <w:lang w:val="fr-CH"/>
              </w:rPr>
              <w:t>ainsi que les rapports de régie connexes</w:t>
            </w:r>
            <w:r w:rsidRPr="00F149E5">
              <w:rPr>
                <w:lang w:val="fr-CH"/>
              </w:rPr>
              <w:t>.</w:t>
            </w:r>
          </w:p>
          <w:p w14:paraId="67C8B7C6" w14:textId="77777777" w:rsidR="00C536B9" w:rsidRPr="00F149E5" w:rsidRDefault="00C536B9" w:rsidP="00C536B9">
            <w:pPr>
              <w:tabs>
                <w:tab w:val="left" w:pos="4604"/>
              </w:tabs>
              <w:spacing w:before="144" w:after="144"/>
              <w:rPr>
                <w:lang w:val="fr-CH"/>
              </w:rPr>
            </w:pPr>
            <w:r>
              <w:rPr>
                <w:color w:val="00B050"/>
                <w:lang w:val="fr-CH"/>
              </w:rPr>
              <w:t>Type, description</w:t>
            </w:r>
            <w:r w:rsidRPr="00F149E5">
              <w:rPr>
                <w:color w:val="00B050"/>
                <w:lang w:val="fr-CH"/>
              </w:rPr>
              <w:t>…………………………..</w:t>
            </w:r>
          </w:p>
        </w:tc>
      </w:tr>
      <w:tr w:rsidR="00C536B9" w:rsidRPr="00F149E5" w14:paraId="71DEC8D8" w14:textId="77777777" w:rsidTr="000D4C4A">
        <w:trPr>
          <w:gridAfter w:val="3"/>
          <w:wAfter w:w="63" w:type="dxa"/>
        </w:trPr>
        <w:tc>
          <w:tcPr>
            <w:tcW w:w="639" w:type="dxa"/>
          </w:tcPr>
          <w:p w14:paraId="027FA407" w14:textId="77777777" w:rsidR="00C536B9" w:rsidRPr="00F149E5" w:rsidRDefault="00C536B9" w:rsidP="00C536B9">
            <w:pPr>
              <w:spacing w:before="144" w:after="144"/>
              <w:rPr>
                <w:lang w:val="fr-CH"/>
              </w:rPr>
            </w:pPr>
          </w:p>
        </w:tc>
        <w:tc>
          <w:tcPr>
            <w:tcW w:w="739" w:type="dxa"/>
            <w:gridSpan w:val="3"/>
          </w:tcPr>
          <w:p w14:paraId="75C46540" w14:textId="77777777" w:rsidR="00C536B9" w:rsidRPr="00F149E5" w:rsidRDefault="00C536B9" w:rsidP="00C536B9">
            <w:pPr>
              <w:spacing w:before="144" w:after="144"/>
              <w:rPr>
                <w:lang w:val="fr-CH"/>
              </w:rPr>
            </w:pPr>
            <w:r w:rsidRPr="00F149E5">
              <w:rPr>
                <w:lang w:val="fr-CH"/>
              </w:rPr>
              <w:t>.110</w:t>
            </w:r>
          </w:p>
        </w:tc>
        <w:tc>
          <w:tcPr>
            <w:tcW w:w="7899" w:type="dxa"/>
          </w:tcPr>
          <w:p w14:paraId="0A6D37C0" w14:textId="77777777" w:rsidR="00C536B9" w:rsidRPr="00F149E5" w:rsidRDefault="00C536B9" w:rsidP="00C536B9">
            <w:pPr>
              <w:spacing w:before="144" w:after="144"/>
              <w:rPr>
                <w:lang w:val="fr-CH"/>
              </w:rPr>
            </w:pPr>
            <w:r>
              <w:rPr>
                <w:lang w:val="fr-CH"/>
              </w:rPr>
              <w:t>Rapports quotidiens</w:t>
            </w:r>
          </w:p>
          <w:p w14:paraId="1B006FBC" w14:textId="77777777" w:rsidR="00C536B9" w:rsidRPr="00F149E5" w:rsidRDefault="00C536B9" w:rsidP="00C536B9">
            <w:pPr>
              <w:spacing w:before="144" w:after="144"/>
              <w:rPr>
                <w:lang w:val="fr-CH"/>
              </w:rPr>
            </w:pPr>
            <w:r>
              <w:rPr>
                <w:lang w:val="fr-CH"/>
              </w:rPr>
              <w:t>Le contremaître rédige les rapports de travail quotidiens incluant la description du travail et les dépenses horaires et matérielles y afférentes ainsi que toutes les indications nécessaires sur les conditions météorologiques, la température</w:t>
            </w:r>
            <w:r w:rsidRPr="00F149E5">
              <w:rPr>
                <w:lang w:val="fr-CH"/>
              </w:rPr>
              <w:t>, etc.</w:t>
            </w:r>
          </w:p>
          <w:p w14:paraId="7ACB2E80" w14:textId="77777777" w:rsidR="00C536B9" w:rsidRPr="00F149E5" w:rsidRDefault="00C536B9" w:rsidP="00C536B9">
            <w:pPr>
              <w:spacing w:before="144" w:after="144"/>
              <w:rPr>
                <w:lang w:val="fr-CH"/>
              </w:rPr>
            </w:pPr>
            <w:r>
              <w:rPr>
                <w:lang w:val="fr-CH"/>
              </w:rPr>
              <w:t>Les rapports de travail doivent être remis quotidiennement à la direction de chantier</w:t>
            </w:r>
            <w:r w:rsidRPr="00F149E5">
              <w:rPr>
                <w:lang w:val="fr-CH"/>
              </w:rPr>
              <w:t>.</w:t>
            </w:r>
          </w:p>
          <w:p w14:paraId="5FC3CEF9" w14:textId="77777777" w:rsidR="00C536B9" w:rsidRPr="00F149E5" w:rsidRDefault="00C536B9" w:rsidP="00C536B9">
            <w:pPr>
              <w:spacing w:before="144" w:after="144"/>
              <w:rPr>
                <w:lang w:val="fr-CH"/>
              </w:rPr>
            </w:pPr>
            <w:r>
              <w:rPr>
                <w:lang w:val="fr-CH"/>
              </w:rPr>
              <w:t>Les rapports de travail doivent être regroupés et remis à la direction de chantier une fois par semaine</w:t>
            </w:r>
            <w:r w:rsidRPr="00F149E5">
              <w:rPr>
                <w:lang w:val="fr-CH"/>
              </w:rPr>
              <w:t>.</w:t>
            </w:r>
          </w:p>
          <w:p w14:paraId="75E804A4" w14:textId="77777777" w:rsidR="00C536B9" w:rsidRPr="00F149E5" w:rsidRDefault="00C536B9" w:rsidP="00C536B9">
            <w:pPr>
              <w:spacing w:before="144" w:after="144"/>
              <w:rPr>
                <w:lang w:val="fr-CH"/>
              </w:rPr>
            </w:pPr>
            <w:r>
              <w:rPr>
                <w:lang w:val="fr-CH"/>
              </w:rPr>
              <w:t>Les rapports de travail doivent être remis à la direction de chantier à sa demande</w:t>
            </w:r>
            <w:r w:rsidRPr="00F149E5">
              <w:rPr>
                <w:lang w:val="fr-CH"/>
              </w:rPr>
              <w:t>.</w:t>
            </w:r>
          </w:p>
          <w:p w14:paraId="6106EDC7" w14:textId="77777777" w:rsidR="00C536B9" w:rsidRPr="00F149E5" w:rsidRDefault="00C536B9" w:rsidP="00C536B9">
            <w:pPr>
              <w:spacing w:before="144" w:after="144"/>
              <w:rPr>
                <w:lang w:val="fr-CH"/>
              </w:rPr>
            </w:pPr>
            <w:r>
              <w:rPr>
                <w:lang w:val="fr-CH"/>
              </w:rPr>
              <w:t>Les rapports de travail peuvent être remis sur papier ou sous forme électronique</w:t>
            </w:r>
            <w:r w:rsidRPr="00F149E5">
              <w:rPr>
                <w:lang w:val="fr-CH"/>
              </w:rPr>
              <w:t>.</w:t>
            </w:r>
          </w:p>
          <w:p w14:paraId="61DCE234"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0E38D9" w14:paraId="1C3BFB46" w14:textId="77777777" w:rsidTr="000D4C4A">
        <w:trPr>
          <w:gridAfter w:val="3"/>
          <w:wAfter w:w="63" w:type="dxa"/>
        </w:trPr>
        <w:tc>
          <w:tcPr>
            <w:tcW w:w="639" w:type="dxa"/>
          </w:tcPr>
          <w:p w14:paraId="0ACBEC26" w14:textId="77777777" w:rsidR="00C536B9" w:rsidRPr="00F149E5" w:rsidRDefault="00C536B9" w:rsidP="00C536B9">
            <w:pPr>
              <w:spacing w:before="144" w:after="144"/>
              <w:rPr>
                <w:lang w:val="fr-CH"/>
              </w:rPr>
            </w:pPr>
          </w:p>
        </w:tc>
        <w:tc>
          <w:tcPr>
            <w:tcW w:w="739" w:type="dxa"/>
            <w:gridSpan w:val="3"/>
          </w:tcPr>
          <w:p w14:paraId="4C2F3403" w14:textId="1D512A8C" w:rsidR="001C51AB" w:rsidRPr="00F149E5" w:rsidRDefault="00C536B9" w:rsidP="006536AE">
            <w:pPr>
              <w:spacing w:before="144" w:after="144"/>
              <w:rPr>
                <w:lang w:val="fr-CH"/>
              </w:rPr>
            </w:pPr>
            <w:r w:rsidRPr="00F149E5">
              <w:rPr>
                <w:lang w:val="fr-CH"/>
              </w:rPr>
              <w:t>.120</w:t>
            </w:r>
          </w:p>
        </w:tc>
        <w:tc>
          <w:tcPr>
            <w:tcW w:w="7899" w:type="dxa"/>
          </w:tcPr>
          <w:p w14:paraId="49EB387F" w14:textId="77777777" w:rsidR="00C536B9" w:rsidRPr="00F149E5" w:rsidRDefault="00C536B9" w:rsidP="00C536B9">
            <w:pPr>
              <w:spacing w:before="144" w:after="144"/>
              <w:rPr>
                <w:lang w:val="fr-CH"/>
              </w:rPr>
            </w:pPr>
            <w:r>
              <w:rPr>
                <w:lang w:val="fr-CH"/>
              </w:rPr>
              <w:t>Rapports de régie</w:t>
            </w:r>
          </w:p>
          <w:p w14:paraId="5FE33F12" w14:textId="77777777" w:rsidR="00C536B9" w:rsidRPr="00F149E5" w:rsidRDefault="00C536B9" w:rsidP="00C536B9">
            <w:pPr>
              <w:autoSpaceDE w:val="0"/>
              <w:autoSpaceDN w:val="0"/>
              <w:adjustRightInd w:val="0"/>
              <w:spacing w:beforeLines="0" w:afterLines="0"/>
              <w:rPr>
                <w:rFonts w:cs="Arial"/>
                <w:lang w:val="fr-CH"/>
              </w:rPr>
            </w:pPr>
            <w:r>
              <w:rPr>
                <w:rFonts w:eastAsiaTheme="minorHAnsi" w:cs="Arial"/>
                <w:iCs w:val="0"/>
                <w:spacing w:val="0"/>
                <w:lang w:val="fr-CH"/>
              </w:rPr>
              <w:t>Pour les travaux en régie, l’entrepreneur établit quotidiennement un rapport signé par lui et dont il met le nombre convenu à la disposition de la direction de chantier</w:t>
            </w:r>
            <w:r w:rsidRPr="00F149E5">
              <w:rPr>
                <w:rFonts w:eastAsiaTheme="minorHAnsi" w:cs="Arial"/>
                <w:iCs w:val="0"/>
                <w:spacing w:val="0"/>
                <w:lang w:val="fr-CH"/>
              </w:rPr>
              <w:t xml:space="preserve">. </w:t>
            </w:r>
            <w:r>
              <w:rPr>
                <w:rFonts w:eastAsiaTheme="minorHAnsi" w:cs="Arial"/>
                <w:iCs w:val="0"/>
                <w:spacing w:val="0"/>
                <w:lang w:val="fr-CH"/>
              </w:rPr>
              <w:t>La direction de chantier vérifie aussitôt chaque rapport, en signe le nombre d’exemplaires destiné à l’entrepreneur et les lui rend dans les 7 jours</w:t>
            </w:r>
            <w:r w:rsidRPr="00F149E5">
              <w:rPr>
                <w:rFonts w:eastAsiaTheme="minorHAnsi" w:cs="Arial"/>
                <w:iCs w:val="0"/>
                <w:spacing w:val="0"/>
                <w:lang w:val="fr-CH"/>
              </w:rPr>
              <w:t>.</w:t>
            </w:r>
          </w:p>
          <w:p w14:paraId="2BF774B3" w14:textId="77777777" w:rsidR="00C536B9" w:rsidRPr="00F149E5" w:rsidRDefault="00C536B9" w:rsidP="00C536B9">
            <w:pPr>
              <w:spacing w:before="144" w:after="144"/>
              <w:rPr>
                <w:lang w:val="fr-CH"/>
              </w:rPr>
            </w:pPr>
            <w:r>
              <w:rPr>
                <w:lang w:val="fr-CH"/>
              </w:rPr>
              <w:t>Les rapports remis ultérieurement ne seront plus reconnus</w:t>
            </w:r>
            <w:r w:rsidRPr="00F149E5">
              <w:rPr>
                <w:lang w:val="fr-CH"/>
              </w:rPr>
              <w:t>.</w:t>
            </w:r>
            <w:r w:rsidRPr="00F149E5">
              <w:rPr>
                <w:lang w:val="fr-CH"/>
              </w:rPr>
              <w:br/>
              <w:t>(</w:t>
            </w:r>
            <w:r>
              <w:rPr>
                <w:lang w:val="fr-CH"/>
              </w:rPr>
              <w:t>complément à la norme</w:t>
            </w:r>
            <w:r w:rsidRPr="00F149E5">
              <w:rPr>
                <w:lang w:val="fr-CH"/>
              </w:rPr>
              <w:t xml:space="preserve"> SIA 118</w:t>
            </w:r>
            <w:r>
              <w:rPr>
                <w:lang w:val="fr-CH"/>
              </w:rPr>
              <w:t>, art</w:t>
            </w:r>
            <w:r w:rsidRPr="00F149E5">
              <w:rPr>
                <w:lang w:val="fr-CH"/>
              </w:rPr>
              <w:t>. 47</w:t>
            </w:r>
            <w:r>
              <w:rPr>
                <w:lang w:val="fr-CH"/>
              </w:rPr>
              <w:t>, al</w:t>
            </w:r>
            <w:r w:rsidRPr="00F149E5">
              <w:rPr>
                <w:lang w:val="fr-CH"/>
              </w:rPr>
              <w:t>. 1)</w:t>
            </w:r>
          </w:p>
          <w:p w14:paraId="4F44C4BA" w14:textId="1F834A96" w:rsidR="00DA24A7" w:rsidRPr="006536AE" w:rsidRDefault="00C536B9" w:rsidP="001C51AB">
            <w:pPr>
              <w:spacing w:before="144" w:after="144"/>
              <w:rPr>
                <w:color w:val="00B050"/>
                <w:lang w:val="fr-CH"/>
              </w:rPr>
            </w:pPr>
            <w:r>
              <w:rPr>
                <w:color w:val="00B050"/>
                <w:lang w:val="fr-CH"/>
              </w:rPr>
              <w:lastRenderedPageBreak/>
              <w:t>Type, description</w:t>
            </w:r>
            <w:r w:rsidRPr="00F149E5">
              <w:rPr>
                <w:color w:val="00B050"/>
                <w:lang w:val="fr-CH"/>
              </w:rPr>
              <w:t>…………………………..</w:t>
            </w:r>
          </w:p>
        </w:tc>
      </w:tr>
      <w:tr w:rsidR="006536AE" w:rsidRPr="001A4B63" w14:paraId="0DC797B2" w14:textId="77777777" w:rsidTr="000D4C4A">
        <w:trPr>
          <w:gridAfter w:val="3"/>
          <w:wAfter w:w="63" w:type="dxa"/>
        </w:trPr>
        <w:tc>
          <w:tcPr>
            <w:tcW w:w="639" w:type="dxa"/>
          </w:tcPr>
          <w:p w14:paraId="6A332EAA" w14:textId="77777777" w:rsidR="006536AE" w:rsidRPr="00F149E5" w:rsidRDefault="006536AE" w:rsidP="00C536B9">
            <w:pPr>
              <w:spacing w:before="144" w:after="144"/>
              <w:rPr>
                <w:lang w:val="fr-CH"/>
              </w:rPr>
            </w:pPr>
          </w:p>
        </w:tc>
        <w:tc>
          <w:tcPr>
            <w:tcW w:w="739" w:type="dxa"/>
            <w:gridSpan w:val="3"/>
          </w:tcPr>
          <w:p w14:paraId="48922B64" w14:textId="27EDCDD9" w:rsidR="006536AE" w:rsidRPr="00F149E5" w:rsidRDefault="006536AE" w:rsidP="006536AE">
            <w:pPr>
              <w:spacing w:before="144" w:after="144"/>
              <w:rPr>
                <w:lang w:val="fr-CH"/>
              </w:rPr>
            </w:pPr>
            <w:r>
              <w:rPr>
                <w:lang w:val="fr-CH"/>
              </w:rPr>
              <w:t>.130</w:t>
            </w:r>
          </w:p>
        </w:tc>
        <w:tc>
          <w:tcPr>
            <w:tcW w:w="7899" w:type="dxa"/>
          </w:tcPr>
          <w:p w14:paraId="2A9769EE" w14:textId="395F7E76" w:rsidR="006536AE" w:rsidRDefault="006536AE" w:rsidP="00C536B9">
            <w:pPr>
              <w:spacing w:before="144" w:after="144"/>
              <w:rPr>
                <w:lang w:val="fr-CH"/>
              </w:rPr>
            </w:pPr>
            <w:r w:rsidRPr="006536AE">
              <w:rPr>
                <w:lang w:val="fr-CH"/>
              </w:rPr>
              <w:t>Justificatif d’élimination</w:t>
            </w:r>
          </w:p>
        </w:tc>
      </w:tr>
      <w:tr w:rsidR="00C536B9" w:rsidRPr="00F149E5" w14:paraId="1E61FF17" w14:textId="77777777" w:rsidTr="002B4626">
        <w:trPr>
          <w:gridAfter w:val="3"/>
          <w:wAfter w:w="63" w:type="dxa"/>
        </w:trPr>
        <w:tc>
          <w:tcPr>
            <w:tcW w:w="9277" w:type="dxa"/>
            <w:gridSpan w:val="5"/>
          </w:tcPr>
          <w:p w14:paraId="44236EE4" w14:textId="158B3D20" w:rsidR="00C536B9" w:rsidRPr="00F149E5" w:rsidRDefault="00C536B9" w:rsidP="00C536B9">
            <w:pPr>
              <w:pStyle w:val="berschrift3"/>
              <w:numPr>
                <w:ilvl w:val="0"/>
                <w:numId w:val="0"/>
              </w:numPr>
              <w:tabs>
                <w:tab w:val="left" w:pos="975"/>
                <w:tab w:val="left" w:pos="1392"/>
              </w:tabs>
              <w:spacing w:before="144" w:after="144"/>
              <w:contextualSpacing w:val="0"/>
              <w:rPr>
                <w:b w:val="0"/>
                <w:sz w:val="22"/>
                <w:szCs w:val="22"/>
                <w:lang w:val="fr-CH"/>
              </w:rPr>
            </w:pPr>
            <w:bookmarkStart w:id="304" w:name="_Toc185857272"/>
            <w:r w:rsidRPr="00F149E5">
              <w:rPr>
                <w:b w:val="0"/>
                <w:sz w:val="22"/>
                <w:szCs w:val="22"/>
                <w:lang w:val="fr-CH"/>
              </w:rPr>
              <w:t>942</w:t>
            </w:r>
            <w:r w:rsidRPr="00F149E5">
              <w:rPr>
                <w:b w:val="0"/>
                <w:sz w:val="22"/>
                <w:szCs w:val="22"/>
                <w:lang w:val="fr-CH"/>
              </w:rPr>
              <w:tab/>
            </w:r>
            <w:r w:rsidRPr="00F149E5">
              <w:rPr>
                <w:b w:val="0"/>
                <w:sz w:val="22"/>
                <w:szCs w:val="22"/>
                <w:lang w:val="fr-CH"/>
              </w:rPr>
              <w:tab/>
            </w:r>
            <w:r>
              <w:rPr>
                <w:b w:val="0"/>
                <w:sz w:val="22"/>
                <w:szCs w:val="22"/>
                <w:lang w:val="fr-CH"/>
              </w:rPr>
              <w:t>Travaux en régie</w:t>
            </w:r>
            <w:bookmarkEnd w:id="304"/>
            <w:r w:rsidRPr="00F149E5">
              <w:rPr>
                <w:b w:val="0"/>
                <w:sz w:val="22"/>
                <w:szCs w:val="22"/>
                <w:lang w:val="fr-CH"/>
              </w:rPr>
              <w:t xml:space="preserve"> </w:t>
            </w:r>
          </w:p>
        </w:tc>
      </w:tr>
      <w:tr w:rsidR="00C536B9" w:rsidRPr="00F149E5" w14:paraId="1BAEBC0F" w14:textId="77777777" w:rsidTr="000D4C4A">
        <w:trPr>
          <w:gridAfter w:val="3"/>
          <w:wAfter w:w="63" w:type="dxa"/>
        </w:trPr>
        <w:tc>
          <w:tcPr>
            <w:tcW w:w="639" w:type="dxa"/>
          </w:tcPr>
          <w:p w14:paraId="3083DC2A" w14:textId="77777777" w:rsidR="00C536B9" w:rsidRPr="00F149E5" w:rsidRDefault="00C536B9" w:rsidP="00C536B9">
            <w:pPr>
              <w:spacing w:before="144" w:after="144"/>
              <w:rPr>
                <w:lang w:val="fr-CH"/>
              </w:rPr>
            </w:pPr>
          </w:p>
        </w:tc>
        <w:tc>
          <w:tcPr>
            <w:tcW w:w="739" w:type="dxa"/>
            <w:gridSpan w:val="3"/>
          </w:tcPr>
          <w:p w14:paraId="4DA203AF" w14:textId="77777777" w:rsidR="00C536B9" w:rsidRPr="00F149E5" w:rsidRDefault="00C536B9" w:rsidP="00C536B9">
            <w:pPr>
              <w:spacing w:before="144" w:after="144"/>
              <w:rPr>
                <w:lang w:val="fr-CH"/>
              </w:rPr>
            </w:pPr>
            <w:r w:rsidRPr="00F149E5">
              <w:rPr>
                <w:lang w:val="fr-CH"/>
              </w:rPr>
              <w:t>.100</w:t>
            </w:r>
          </w:p>
        </w:tc>
        <w:tc>
          <w:tcPr>
            <w:tcW w:w="7899" w:type="dxa"/>
          </w:tcPr>
          <w:p w14:paraId="5B7434E7" w14:textId="77777777" w:rsidR="00C536B9" w:rsidRPr="00F149E5" w:rsidRDefault="00C536B9" w:rsidP="00C536B9">
            <w:pPr>
              <w:spacing w:before="144" w:after="144"/>
              <w:rPr>
                <w:lang w:val="fr-CH"/>
              </w:rPr>
            </w:pPr>
            <w:r>
              <w:rPr>
                <w:lang w:val="fr-CH"/>
              </w:rPr>
              <w:t>Mandat en régie</w:t>
            </w:r>
          </w:p>
          <w:p w14:paraId="141E6414" w14:textId="77777777" w:rsidR="00C536B9" w:rsidRPr="00F149E5" w:rsidRDefault="00C536B9" w:rsidP="00C536B9">
            <w:pPr>
              <w:spacing w:before="144" w:after="144"/>
              <w:rPr>
                <w:lang w:val="fr-CH"/>
              </w:rPr>
            </w:pPr>
            <w:r>
              <w:rPr>
                <w:lang w:val="fr-CH"/>
              </w:rPr>
              <w:t>Les travaux en régie ne peuvent être réalisés que sur la base d’un mandat préalable écrit du maître d’ouvrage (exception à la norme</w:t>
            </w:r>
            <w:r w:rsidRPr="00F149E5">
              <w:rPr>
                <w:lang w:val="fr-CH"/>
              </w:rPr>
              <w:t xml:space="preserve"> SIA 118</w:t>
            </w:r>
            <w:r>
              <w:rPr>
                <w:lang w:val="fr-CH"/>
              </w:rPr>
              <w:t>, art</w:t>
            </w:r>
            <w:r w:rsidRPr="00F149E5">
              <w:rPr>
                <w:lang w:val="fr-CH"/>
              </w:rPr>
              <w:t>. 45</w:t>
            </w:r>
            <w:r>
              <w:rPr>
                <w:lang w:val="fr-CH"/>
              </w:rPr>
              <w:t>, al</w:t>
            </w:r>
            <w:r w:rsidRPr="00F149E5">
              <w:rPr>
                <w:lang w:val="fr-CH"/>
              </w:rPr>
              <w:t>. 2).</w:t>
            </w:r>
            <w:r w:rsidRPr="00F149E5">
              <w:rPr>
                <w:lang w:val="fr-CH"/>
              </w:rPr>
              <w:br/>
              <w:t>(</w:t>
            </w:r>
            <w:r>
              <w:rPr>
                <w:lang w:val="fr-CH"/>
              </w:rPr>
              <w:t>complément à la norme</w:t>
            </w:r>
            <w:r w:rsidRPr="00F149E5">
              <w:rPr>
                <w:lang w:val="fr-CH"/>
              </w:rPr>
              <w:t xml:space="preserve"> SIA 118</w:t>
            </w:r>
            <w:r>
              <w:rPr>
                <w:lang w:val="fr-CH"/>
              </w:rPr>
              <w:t>, art</w:t>
            </w:r>
            <w:r w:rsidRPr="00F149E5">
              <w:rPr>
                <w:lang w:val="fr-CH"/>
              </w:rPr>
              <w:t>. 44</w:t>
            </w:r>
            <w:r>
              <w:rPr>
                <w:lang w:val="fr-CH"/>
              </w:rPr>
              <w:t>, al</w:t>
            </w:r>
            <w:r w:rsidRPr="00F149E5">
              <w:rPr>
                <w:lang w:val="fr-CH"/>
              </w:rPr>
              <w:t xml:space="preserve">. 3 </w:t>
            </w:r>
            <w:r>
              <w:rPr>
                <w:lang w:val="fr-CH"/>
              </w:rPr>
              <w:t>et art</w:t>
            </w:r>
            <w:r w:rsidRPr="00F149E5">
              <w:rPr>
                <w:lang w:val="fr-CH"/>
              </w:rPr>
              <w:t>. 45</w:t>
            </w:r>
            <w:r>
              <w:rPr>
                <w:lang w:val="fr-CH"/>
              </w:rPr>
              <w:t>, al</w:t>
            </w:r>
            <w:r w:rsidRPr="00F149E5">
              <w:rPr>
                <w:lang w:val="fr-CH"/>
              </w:rPr>
              <w:t>. 1)</w:t>
            </w:r>
          </w:p>
          <w:p w14:paraId="6CF204CA" w14:textId="77777777" w:rsidR="00C536B9" w:rsidRPr="00F149E5" w:rsidRDefault="00C536B9" w:rsidP="00C536B9">
            <w:pPr>
              <w:spacing w:before="144" w:after="144"/>
              <w:rPr>
                <w:color w:val="0070C0"/>
                <w:lang w:val="fr-CH"/>
              </w:rPr>
            </w:pPr>
            <w:r>
              <w:rPr>
                <w:color w:val="00B050"/>
                <w:lang w:val="fr-CH"/>
              </w:rPr>
              <w:t>Type, description</w:t>
            </w:r>
            <w:r w:rsidRPr="00F149E5">
              <w:rPr>
                <w:color w:val="00B050"/>
                <w:lang w:val="fr-CH"/>
              </w:rPr>
              <w:t>…………………………..</w:t>
            </w:r>
          </w:p>
        </w:tc>
      </w:tr>
      <w:tr w:rsidR="00C536B9" w:rsidRPr="00F149E5" w14:paraId="5D8A8CC8" w14:textId="77777777" w:rsidTr="000D4C4A">
        <w:trPr>
          <w:gridAfter w:val="3"/>
          <w:wAfter w:w="63" w:type="dxa"/>
        </w:trPr>
        <w:tc>
          <w:tcPr>
            <w:tcW w:w="639" w:type="dxa"/>
          </w:tcPr>
          <w:p w14:paraId="19715CE6" w14:textId="77777777" w:rsidR="00C536B9" w:rsidRPr="00F149E5" w:rsidRDefault="00C536B9" w:rsidP="00C536B9">
            <w:pPr>
              <w:spacing w:before="144" w:after="144"/>
              <w:rPr>
                <w:lang w:val="fr-CH"/>
              </w:rPr>
            </w:pPr>
          </w:p>
        </w:tc>
        <w:tc>
          <w:tcPr>
            <w:tcW w:w="739" w:type="dxa"/>
            <w:gridSpan w:val="3"/>
          </w:tcPr>
          <w:p w14:paraId="2D05A80A" w14:textId="77777777" w:rsidR="00C536B9" w:rsidRPr="00F149E5" w:rsidRDefault="00C536B9" w:rsidP="00C536B9">
            <w:pPr>
              <w:spacing w:before="144" w:after="144"/>
              <w:rPr>
                <w:lang w:val="fr-CH"/>
              </w:rPr>
            </w:pPr>
            <w:r w:rsidRPr="00F149E5">
              <w:rPr>
                <w:lang w:val="fr-CH"/>
              </w:rPr>
              <w:t>.200</w:t>
            </w:r>
          </w:p>
        </w:tc>
        <w:tc>
          <w:tcPr>
            <w:tcW w:w="7899" w:type="dxa"/>
          </w:tcPr>
          <w:p w14:paraId="4D0C6238" w14:textId="77777777" w:rsidR="00C536B9" w:rsidRPr="00F149E5" w:rsidRDefault="00C536B9" w:rsidP="00C536B9">
            <w:pPr>
              <w:spacing w:before="144" w:after="144"/>
              <w:rPr>
                <w:lang w:val="fr-CH"/>
              </w:rPr>
            </w:pPr>
            <w:r>
              <w:rPr>
                <w:lang w:val="fr-CH"/>
              </w:rPr>
              <w:t>Réglementation en matière d’indemnisation selon CAN</w:t>
            </w:r>
            <w:r w:rsidRPr="00F149E5">
              <w:rPr>
                <w:lang w:val="fr-CH"/>
              </w:rPr>
              <w:t xml:space="preserve"> </w:t>
            </w:r>
            <w:r>
              <w:rPr>
                <w:lang w:val="fr-CH"/>
              </w:rPr>
              <w:t>ch</w:t>
            </w:r>
            <w:r w:rsidRPr="00F149E5">
              <w:rPr>
                <w:lang w:val="fr-CH"/>
              </w:rPr>
              <w:t xml:space="preserve">ap. 111 </w:t>
            </w:r>
            <w:r>
              <w:rPr>
                <w:lang w:val="fr-CH"/>
              </w:rPr>
              <w:t>«Travaux en régie»</w:t>
            </w:r>
          </w:p>
          <w:p w14:paraId="6F20EF55"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F149E5" w14:paraId="10C61BEF" w14:textId="77777777" w:rsidTr="000D4C4A">
        <w:trPr>
          <w:gridAfter w:val="3"/>
          <w:wAfter w:w="63" w:type="dxa"/>
        </w:trPr>
        <w:tc>
          <w:tcPr>
            <w:tcW w:w="639" w:type="dxa"/>
          </w:tcPr>
          <w:p w14:paraId="2747CD11" w14:textId="77777777" w:rsidR="00C536B9" w:rsidRPr="00F149E5" w:rsidRDefault="00C536B9" w:rsidP="00C536B9">
            <w:pPr>
              <w:spacing w:before="144" w:after="144"/>
              <w:rPr>
                <w:lang w:val="fr-CH"/>
              </w:rPr>
            </w:pPr>
          </w:p>
        </w:tc>
        <w:tc>
          <w:tcPr>
            <w:tcW w:w="739" w:type="dxa"/>
            <w:gridSpan w:val="3"/>
          </w:tcPr>
          <w:p w14:paraId="0892DB0C" w14:textId="77777777" w:rsidR="00C536B9" w:rsidRPr="00F149E5" w:rsidRDefault="00C536B9" w:rsidP="00C536B9">
            <w:pPr>
              <w:spacing w:before="144" w:after="144"/>
              <w:rPr>
                <w:lang w:val="fr-CH"/>
              </w:rPr>
            </w:pPr>
            <w:r w:rsidRPr="00F149E5">
              <w:rPr>
                <w:lang w:val="fr-CH"/>
              </w:rPr>
              <w:t>.300</w:t>
            </w:r>
          </w:p>
        </w:tc>
        <w:tc>
          <w:tcPr>
            <w:tcW w:w="7899" w:type="dxa"/>
          </w:tcPr>
          <w:p w14:paraId="04EA14FC" w14:textId="77777777" w:rsidR="00C536B9" w:rsidRPr="00F149E5" w:rsidRDefault="00C536B9" w:rsidP="00C536B9">
            <w:pPr>
              <w:spacing w:before="144" w:after="144"/>
              <w:rPr>
                <w:lang w:val="fr-CH"/>
              </w:rPr>
            </w:pPr>
            <w:r>
              <w:rPr>
                <w:lang w:val="fr-CH"/>
              </w:rPr>
              <w:t>Les travaux en régie ne sont pas acceptés</w:t>
            </w:r>
            <w:r w:rsidRPr="00F149E5">
              <w:rPr>
                <w:lang w:val="fr-CH"/>
              </w:rPr>
              <w:t>.</w:t>
            </w:r>
          </w:p>
          <w:p w14:paraId="2333AED0" w14:textId="77777777" w:rsidR="00C536B9" w:rsidRPr="00F149E5" w:rsidRDefault="00C536B9" w:rsidP="00C536B9">
            <w:pPr>
              <w:spacing w:before="144" w:after="144"/>
              <w:rPr>
                <w:lang w:val="fr-CH"/>
              </w:rPr>
            </w:pPr>
            <w:r>
              <w:rPr>
                <w:color w:val="00B050"/>
                <w:lang w:val="fr-CH"/>
              </w:rPr>
              <w:t>Type, description</w:t>
            </w:r>
            <w:r w:rsidRPr="00F149E5">
              <w:rPr>
                <w:color w:val="00B050"/>
                <w:lang w:val="fr-CH"/>
              </w:rPr>
              <w:t>…………………………..</w:t>
            </w:r>
          </w:p>
        </w:tc>
      </w:tr>
      <w:tr w:rsidR="00C536B9" w:rsidRPr="001C1EF7" w14:paraId="7C8FE7CE" w14:textId="77777777" w:rsidTr="000D4C4A">
        <w:trPr>
          <w:gridAfter w:val="3"/>
          <w:wAfter w:w="63" w:type="dxa"/>
        </w:trPr>
        <w:tc>
          <w:tcPr>
            <w:tcW w:w="639" w:type="dxa"/>
          </w:tcPr>
          <w:p w14:paraId="1B2A6669" w14:textId="77777777" w:rsidR="00C536B9" w:rsidRPr="00F149E5" w:rsidRDefault="00C536B9" w:rsidP="00C536B9">
            <w:pPr>
              <w:spacing w:before="144" w:after="144"/>
              <w:rPr>
                <w:lang w:val="fr-CH"/>
              </w:rPr>
            </w:pPr>
          </w:p>
        </w:tc>
        <w:tc>
          <w:tcPr>
            <w:tcW w:w="739" w:type="dxa"/>
            <w:gridSpan w:val="3"/>
          </w:tcPr>
          <w:p w14:paraId="44A781AB" w14:textId="77777777" w:rsidR="00C536B9" w:rsidRPr="00F149E5" w:rsidRDefault="00C536B9" w:rsidP="00C536B9">
            <w:pPr>
              <w:spacing w:before="144" w:after="144"/>
              <w:rPr>
                <w:lang w:val="fr-CH"/>
              </w:rPr>
            </w:pPr>
            <w:r w:rsidRPr="00F149E5">
              <w:rPr>
                <w:lang w:val="fr-CH"/>
              </w:rPr>
              <w:t>.400</w:t>
            </w:r>
          </w:p>
        </w:tc>
        <w:tc>
          <w:tcPr>
            <w:tcW w:w="7899" w:type="dxa"/>
          </w:tcPr>
          <w:p w14:paraId="69264773" w14:textId="77777777" w:rsidR="00C536B9" w:rsidRPr="00F149E5" w:rsidRDefault="00C536B9" w:rsidP="00C536B9">
            <w:pPr>
              <w:spacing w:before="144" w:after="144"/>
              <w:rPr>
                <w:lang w:val="fr-CH"/>
              </w:rPr>
            </w:pPr>
            <w:r>
              <w:rPr>
                <w:lang w:val="fr-CH"/>
              </w:rPr>
              <w:t>La rémunération des travaux en régie est déterminée par le contrat d’entreprise. Le décompte s’appuie sur l’aide au calcul pour les travaux en régie de la SSE de l’année où l’offre est établie</w:t>
            </w:r>
            <w:r w:rsidRPr="00F149E5">
              <w:rPr>
                <w:lang w:val="fr-CH"/>
              </w:rPr>
              <w:t xml:space="preserve"> (</w:t>
            </w:r>
            <w:r>
              <w:rPr>
                <w:lang w:val="fr-CH"/>
              </w:rPr>
              <w:t>jour de référence</w:t>
            </w:r>
            <w:r w:rsidRPr="00F149E5">
              <w:rPr>
                <w:lang w:val="fr-CH"/>
              </w:rPr>
              <w:t xml:space="preserve">). </w:t>
            </w:r>
          </w:p>
        </w:tc>
      </w:tr>
      <w:tr w:rsidR="00C536B9" w:rsidRPr="00F149E5" w14:paraId="6C0BEF17" w14:textId="77777777" w:rsidTr="000D4C4A">
        <w:trPr>
          <w:gridAfter w:val="3"/>
          <w:wAfter w:w="63" w:type="dxa"/>
        </w:trPr>
        <w:tc>
          <w:tcPr>
            <w:tcW w:w="639" w:type="dxa"/>
          </w:tcPr>
          <w:p w14:paraId="37BCD2A8" w14:textId="77777777" w:rsidR="00C536B9" w:rsidRPr="00F149E5" w:rsidRDefault="00C536B9" w:rsidP="00C536B9">
            <w:pPr>
              <w:spacing w:before="144" w:after="144"/>
              <w:rPr>
                <w:lang w:val="fr-CH"/>
              </w:rPr>
            </w:pPr>
          </w:p>
        </w:tc>
        <w:tc>
          <w:tcPr>
            <w:tcW w:w="739" w:type="dxa"/>
            <w:gridSpan w:val="3"/>
          </w:tcPr>
          <w:p w14:paraId="61EA4495" w14:textId="77777777" w:rsidR="00C536B9" w:rsidRPr="00F149E5" w:rsidRDefault="00C536B9" w:rsidP="00C536B9">
            <w:pPr>
              <w:spacing w:before="144" w:after="144"/>
              <w:rPr>
                <w:lang w:val="fr-CH"/>
              </w:rPr>
            </w:pPr>
            <w:r w:rsidRPr="00F149E5">
              <w:rPr>
                <w:lang w:val="fr-CH"/>
              </w:rPr>
              <w:t>.500</w:t>
            </w:r>
          </w:p>
        </w:tc>
        <w:tc>
          <w:tcPr>
            <w:tcW w:w="7899" w:type="dxa"/>
          </w:tcPr>
          <w:p w14:paraId="7355E1E4" w14:textId="77777777" w:rsidR="00C536B9" w:rsidRPr="00F149E5" w:rsidRDefault="00C536B9" w:rsidP="00C536B9">
            <w:pPr>
              <w:spacing w:before="144" w:after="144"/>
              <w:rPr>
                <w:rFonts w:cs="Arial"/>
                <w:lang w:val="fr-CH"/>
              </w:rPr>
            </w:pPr>
            <w:r>
              <w:rPr>
                <w:rFonts w:cs="Arial"/>
                <w:lang w:val="fr-CH"/>
              </w:rPr>
              <w:t>Principes de décompte</w:t>
            </w:r>
          </w:p>
          <w:p w14:paraId="40C7D8E5" w14:textId="77777777" w:rsidR="00C536B9" w:rsidRPr="00F149E5" w:rsidRDefault="00C536B9" w:rsidP="00C536B9">
            <w:pPr>
              <w:spacing w:before="144" w:after="144"/>
              <w:rPr>
                <w:rFonts w:cs="Arial"/>
                <w:lang w:val="fr-CH"/>
              </w:rPr>
            </w:pPr>
            <w:r>
              <w:rPr>
                <w:rFonts w:cs="Arial"/>
                <w:lang w:val="fr-CH"/>
              </w:rPr>
              <w:t>Le recours à du personnel de surveillance n’est pas rémunéré</w:t>
            </w:r>
            <w:r w:rsidRPr="00F149E5">
              <w:rPr>
                <w:rFonts w:cs="Arial"/>
                <w:lang w:val="fr-CH"/>
              </w:rPr>
              <w:t xml:space="preserve"> (</w:t>
            </w:r>
            <w:r>
              <w:rPr>
                <w:rFonts w:cs="Arial"/>
                <w:lang w:val="fr-CH"/>
              </w:rPr>
              <w:t>modification de la norme</w:t>
            </w:r>
            <w:r w:rsidRPr="00F149E5">
              <w:rPr>
                <w:rFonts w:cs="Arial"/>
                <w:lang w:val="fr-CH"/>
              </w:rPr>
              <w:t xml:space="preserve"> SIA 118:2013</w:t>
            </w:r>
            <w:r>
              <w:rPr>
                <w:rFonts w:cs="Arial"/>
                <w:lang w:val="fr-CH"/>
              </w:rPr>
              <w:t>, art</w:t>
            </w:r>
            <w:r w:rsidRPr="00F149E5">
              <w:rPr>
                <w:rFonts w:cs="Arial"/>
                <w:lang w:val="fr-CH"/>
              </w:rPr>
              <w:t>. 44</w:t>
            </w:r>
            <w:r>
              <w:rPr>
                <w:rFonts w:cs="Arial"/>
                <w:lang w:val="fr-CH"/>
              </w:rPr>
              <w:t>, al</w:t>
            </w:r>
            <w:r w:rsidRPr="00F149E5">
              <w:rPr>
                <w:rFonts w:cs="Arial"/>
                <w:lang w:val="fr-CH"/>
              </w:rPr>
              <w:t xml:space="preserve">. 4, </w:t>
            </w:r>
            <w:r>
              <w:rPr>
                <w:rFonts w:cs="Arial"/>
                <w:lang w:val="fr-CH"/>
              </w:rPr>
              <w:t>a</w:t>
            </w:r>
            <w:r w:rsidRPr="00F149E5">
              <w:rPr>
                <w:rFonts w:cs="Arial"/>
                <w:lang w:val="fr-CH"/>
              </w:rPr>
              <w:t>rt. 46</w:t>
            </w:r>
            <w:r>
              <w:rPr>
                <w:rFonts w:cs="Arial"/>
                <w:lang w:val="fr-CH"/>
              </w:rPr>
              <w:t>, al</w:t>
            </w:r>
            <w:r w:rsidRPr="00F149E5">
              <w:rPr>
                <w:rFonts w:cs="Arial"/>
                <w:lang w:val="fr-CH"/>
              </w:rPr>
              <w:t xml:space="preserve">. 2 </w:t>
            </w:r>
            <w:r>
              <w:rPr>
                <w:rFonts w:cs="Arial"/>
                <w:lang w:val="fr-CH"/>
              </w:rPr>
              <w:t>et art</w:t>
            </w:r>
            <w:r w:rsidRPr="00F149E5">
              <w:rPr>
                <w:rFonts w:cs="Arial"/>
                <w:lang w:val="fr-CH"/>
              </w:rPr>
              <w:t>. 50</w:t>
            </w:r>
            <w:r>
              <w:rPr>
                <w:rFonts w:cs="Arial"/>
                <w:lang w:val="fr-CH"/>
              </w:rPr>
              <w:t>, al</w:t>
            </w:r>
            <w:r w:rsidRPr="00F149E5">
              <w:rPr>
                <w:rFonts w:cs="Arial"/>
                <w:lang w:val="fr-CH"/>
              </w:rPr>
              <w:t>. 2)</w:t>
            </w:r>
            <w:r>
              <w:rPr>
                <w:rFonts w:cs="Arial"/>
                <w:lang w:val="fr-CH"/>
              </w:rPr>
              <w:t>.</w:t>
            </w:r>
          </w:p>
          <w:p w14:paraId="4DD8A6C7" w14:textId="77777777" w:rsidR="00C536B9" w:rsidRPr="00F149E5" w:rsidRDefault="00C536B9" w:rsidP="00C536B9">
            <w:pPr>
              <w:spacing w:before="144" w:after="144"/>
              <w:rPr>
                <w:rFonts w:cs="Arial"/>
                <w:lang w:val="fr-CH"/>
              </w:rPr>
            </w:pPr>
            <w:r>
              <w:rPr>
                <w:rFonts w:cs="Arial"/>
                <w:lang w:val="fr-CH"/>
              </w:rPr>
              <w:t>L’indemnité de déplacement et l’indemnité pour repas de midi ne sont pas versées car elles sont incluses dans le salaire en régie</w:t>
            </w:r>
            <w:r w:rsidRPr="00F149E5">
              <w:rPr>
                <w:rFonts w:cs="Arial"/>
                <w:lang w:val="fr-CH"/>
              </w:rPr>
              <w:t>.</w:t>
            </w:r>
            <w:r w:rsidRPr="00F149E5">
              <w:rPr>
                <w:rFonts w:cs="Arial"/>
                <w:lang w:val="fr-CH"/>
              </w:rPr>
              <w:br/>
              <w:t>(</w:t>
            </w:r>
            <w:r>
              <w:rPr>
                <w:rFonts w:cs="Arial"/>
                <w:lang w:val="fr-CH"/>
              </w:rPr>
              <w:t>modification de la norme</w:t>
            </w:r>
            <w:r w:rsidRPr="00F149E5">
              <w:rPr>
                <w:rFonts w:cs="Arial"/>
                <w:lang w:val="fr-CH"/>
              </w:rPr>
              <w:t xml:space="preserve"> SIA 118:2013</w:t>
            </w:r>
            <w:r>
              <w:rPr>
                <w:rFonts w:cs="Arial"/>
                <w:lang w:val="fr-CH"/>
              </w:rPr>
              <w:t>, art</w:t>
            </w:r>
            <w:r w:rsidRPr="00F149E5">
              <w:rPr>
                <w:rFonts w:cs="Arial"/>
                <w:lang w:val="fr-CH"/>
              </w:rPr>
              <w:t>. 51</w:t>
            </w:r>
            <w:r>
              <w:rPr>
                <w:rFonts w:cs="Arial"/>
                <w:lang w:val="fr-CH"/>
              </w:rPr>
              <w:t>, al</w:t>
            </w:r>
            <w:r w:rsidRPr="00F149E5">
              <w:rPr>
                <w:rFonts w:cs="Arial"/>
                <w:lang w:val="fr-CH"/>
              </w:rPr>
              <w:t>. 1)</w:t>
            </w:r>
          </w:p>
          <w:p w14:paraId="0B82F51E" w14:textId="77777777" w:rsidR="00C536B9" w:rsidRPr="00F149E5" w:rsidRDefault="00C536B9" w:rsidP="00C536B9">
            <w:pPr>
              <w:spacing w:before="144" w:after="144"/>
              <w:rPr>
                <w:rFonts w:cs="Arial"/>
                <w:lang w:val="fr-CH"/>
              </w:rPr>
            </w:pPr>
            <w:r>
              <w:rPr>
                <w:rFonts w:cs="Arial"/>
                <w:lang w:val="fr-CH"/>
              </w:rPr>
              <w:t>Les majorations de salaire sont versées conformément à la CCT</w:t>
            </w:r>
            <w:r w:rsidRPr="00F149E5">
              <w:rPr>
                <w:rFonts w:cs="Arial"/>
                <w:lang w:val="fr-CH"/>
              </w:rPr>
              <w:t>.</w:t>
            </w:r>
          </w:p>
          <w:p w14:paraId="3A0224B0" w14:textId="77777777" w:rsidR="00C536B9" w:rsidRPr="00F149E5" w:rsidRDefault="00C536B9" w:rsidP="00C536B9">
            <w:pPr>
              <w:spacing w:before="144" w:after="144"/>
              <w:rPr>
                <w:rFonts w:cs="Arial"/>
                <w:lang w:val="fr-CH"/>
              </w:rPr>
            </w:pPr>
            <w:r>
              <w:rPr>
                <w:rFonts w:cs="Arial"/>
                <w:lang w:val="fr-CH"/>
              </w:rPr>
              <w:t>Pour les frais et les compléments de salaire, les coûts effectifs doivent être justifiés</w:t>
            </w:r>
            <w:r w:rsidRPr="00F149E5">
              <w:rPr>
                <w:rFonts w:cs="Arial"/>
                <w:lang w:val="fr-CH"/>
              </w:rPr>
              <w:t>.</w:t>
            </w:r>
          </w:p>
          <w:p w14:paraId="7F4654E4" w14:textId="77777777" w:rsidR="00C536B9" w:rsidRPr="00F149E5" w:rsidRDefault="00C536B9" w:rsidP="00C536B9">
            <w:pPr>
              <w:spacing w:before="144" w:after="144"/>
              <w:rPr>
                <w:rFonts w:cs="Arial"/>
                <w:lang w:val="fr-CH"/>
              </w:rPr>
            </w:pPr>
            <w:r>
              <w:rPr>
                <w:rFonts w:cs="Arial"/>
                <w:lang w:val="fr-CH"/>
              </w:rPr>
              <w:t>Si l’entrepreneur dirige le travail en régie, il fait appel, après en avoir avisé la direction de chantier, au personnel de surveillance requis pour une surveillance appropriée pendant la durée nécessaire</w:t>
            </w:r>
            <w:r w:rsidRPr="00F149E5">
              <w:rPr>
                <w:rFonts w:cs="Arial"/>
                <w:lang w:val="fr-CH"/>
              </w:rPr>
              <w:t>.</w:t>
            </w:r>
          </w:p>
          <w:p w14:paraId="4833B0AE" w14:textId="77777777" w:rsidR="00C536B9" w:rsidRPr="00F149E5" w:rsidRDefault="00C536B9" w:rsidP="00C536B9">
            <w:pPr>
              <w:spacing w:before="144" w:after="144"/>
              <w:rPr>
                <w:rFonts w:cs="Arial"/>
                <w:lang w:val="fr-CH"/>
              </w:rPr>
            </w:pPr>
            <w:r>
              <w:rPr>
                <w:rFonts w:cs="Arial"/>
                <w:lang w:val="fr-CH"/>
              </w:rPr>
              <w:t>Si la direction de chantier dirige les travaux, l’entrepreneur ne met à disposition du personnel de surveillance que sur demande</w:t>
            </w:r>
            <w:r w:rsidRPr="00F149E5">
              <w:rPr>
                <w:rFonts w:cs="Arial"/>
                <w:lang w:val="fr-CH"/>
              </w:rPr>
              <w:t>.</w:t>
            </w:r>
          </w:p>
          <w:p w14:paraId="020DD4D0" w14:textId="23A51C91" w:rsidR="00C536B9" w:rsidRPr="00F149E5" w:rsidRDefault="00C536B9" w:rsidP="00C536B9">
            <w:pPr>
              <w:spacing w:before="144" w:after="144"/>
              <w:rPr>
                <w:rFonts w:cs="Arial"/>
                <w:lang w:val="fr-CH"/>
              </w:rPr>
            </w:pPr>
            <w:r>
              <w:rPr>
                <w:rFonts w:cs="Arial"/>
                <w:lang w:val="fr-CH"/>
              </w:rPr>
              <w:t>Toutes les machines et tous les appareils dont le délai de conservation est inclus dans l’enveloppe globale d’installation pour la durée des prestations contractuelles sont décomptés selon le principe «exploitation sans location». Pendant cette période, ni un forfait de base ni un loyer ne peuvent être facturés</w:t>
            </w:r>
            <w:r w:rsidRPr="00F149E5">
              <w:rPr>
                <w:rFonts w:cs="Arial"/>
                <w:lang w:val="fr-CH"/>
              </w:rPr>
              <w:t>.</w:t>
            </w:r>
            <w:r w:rsidR="001C51AB">
              <w:rPr>
                <w:rFonts w:cs="Arial"/>
                <w:lang w:val="fr-CH"/>
              </w:rPr>
              <w:t xml:space="preserve"> Tous les autres appareils et machines sont décomptés selon le principe «exploitation avec location».</w:t>
            </w:r>
          </w:p>
          <w:p w14:paraId="67A9DB9E" w14:textId="77777777" w:rsidR="00C536B9" w:rsidRPr="00F149E5" w:rsidRDefault="00C536B9" w:rsidP="00C536B9">
            <w:pPr>
              <w:spacing w:before="144" w:after="144"/>
              <w:rPr>
                <w:rFonts w:cs="Arial"/>
                <w:lang w:val="fr-CH"/>
              </w:rPr>
            </w:pPr>
            <w:r>
              <w:rPr>
                <w:rFonts w:cs="Arial"/>
                <w:lang w:val="fr-CH"/>
              </w:rPr>
              <w:t>Pour les travaux en régie, toutes les machines et tous les appareils inclus dans les prix unitaires des travaux sont décomptés</w:t>
            </w:r>
            <w:r w:rsidRPr="00F149E5">
              <w:rPr>
                <w:rFonts w:cs="Arial"/>
                <w:lang w:val="fr-CH"/>
              </w:rPr>
              <w:t xml:space="preserve"> </w:t>
            </w:r>
            <w:r>
              <w:rPr>
                <w:rFonts w:cs="Arial"/>
                <w:lang w:val="fr-CH"/>
              </w:rPr>
              <w:t>selon le principe «exploitation avec location»</w:t>
            </w:r>
            <w:r w:rsidRPr="00F149E5">
              <w:rPr>
                <w:rFonts w:cs="Arial"/>
                <w:lang w:val="fr-CH"/>
              </w:rPr>
              <w:t>.</w:t>
            </w:r>
          </w:p>
          <w:p w14:paraId="7A5B351B" w14:textId="1045A2EC" w:rsidR="00C536B9" w:rsidRDefault="00C536B9" w:rsidP="00C536B9">
            <w:pPr>
              <w:spacing w:before="144" w:after="144"/>
              <w:rPr>
                <w:rFonts w:cs="Arial"/>
                <w:lang w:val="fr-CH"/>
              </w:rPr>
            </w:pPr>
            <w:r>
              <w:rPr>
                <w:rFonts w:cs="Arial"/>
                <w:lang w:val="fr-CH"/>
              </w:rPr>
              <w:lastRenderedPageBreak/>
              <w:t>Toutes les machines et tous les appareils doivent être facturés sans leur utilisation. L’utilisation doit être facturée séparément conformément aux barèmes de salaires</w:t>
            </w:r>
            <w:r w:rsidRPr="00F149E5">
              <w:rPr>
                <w:rFonts w:cs="Arial"/>
                <w:lang w:val="fr-CH"/>
              </w:rPr>
              <w:t>.</w:t>
            </w:r>
          </w:p>
          <w:p w14:paraId="5A87ECB5" w14:textId="2D6B435B" w:rsidR="001C51AB" w:rsidRDefault="001C51AB" w:rsidP="00C536B9">
            <w:pPr>
              <w:spacing w:before="144" w:after="144"/>
              <w:rPr>
                <w:rFonts w:cs="Arial"/>
                <w:lang w:val="fr-CH"/>
              </w:rPr>
            </w:pPr>
            <w:r>
              <w:rPr>
                <w:rFonts w:cs="Arial"/>
                <w:lang w:val="fr-CH"/>
              </w:rPr>
              <w:t>Toutes les machines et appareils doivent être facturés sans l’utilisation. L’utilisation doit être facturée séparément conformément aux salaires proprement dits.</w:t>
            </w:r>
          </w:p>
          <w:p w14:paraId="1033CE7C" w14:textId="366237AC" w:rsidR="00DA24A7" w:rsidRPr="00F149E5" w:rsidRDefault="00DA24A7" w:rsidP="00C536B9">
            <w:pPr>
              <w:spacing w:before="144" w:after="144"/>
              <w:rPr>
                <w:rFonts w:cs="Arial"/>
                <w:lang w:val="fr-CH"/>
              </w:rPr>
            </w:pPr>
            <w:r>
              <w:rPr>
                <w:rFonts w:cs="Arial"/>
                <w:lang w:val="fr-CH"/>
              </w:rPr>
              <w:t>Les redevances pour l’élimination des déchets ne sont rémunérées que sur justification de la taxe, par ex. avec liste des bulletins de pesage ou des documents uniformes de l’entreprise d’élimination.</w:t>
            </w:r>
          </w:p>
          <w:p w14:paraId="1811558E" w14:textId="77777777" w:rsidR="00C536B9" w:rsidRPr="00F149E5" w:rsidRDefault="00C536B9" w:rsidP="00C536B9">
            <w:pPr>
              <w:spacing w:before="144" w:after="144"/>
              <w:rPr>
                <w:lang w:val="fr-CH"/>
              </w:rPr>
            </w:pPr>
            <w:r>
              <w:rPr>
                <w:rFonts w:cs="Arial"/>
                <w:color w:val="00B050"/>
                <w:lang w:val="fr-CH"/>
              </w:rPr>
              <w:t>Type, description</w:t>
            </w:r>
            <w:r w:rsidRPr="00F149E5">
              <w:rPr>
                <w:rFonts w:cs="Arial"/>
                <w:color w:val="00B050"/>
                <w:lang w:val="fr-CH"/>
              </w:rPr>
              <w:t>…………………………..</w:t>
            </w:r>
          </w:p>
        </w:tc>
      </w:tr>
      <w:tr w:rsidR="00C536B9" w:rsidRPr="001C1EF7" w14:paraId="1D3C9B6B" w14:textId="77777777" w:rsidTr="002B4626">
        <w:trPr>
          <w:gridAfter w:val="3"/>
          <w:wAfter w:w="63" w:type="dxa"/>
        </w:trPr>
        <w:tc>
          <w:tcPr>
            <w:tcW w:w="9277" w:type="dxa"/>
            <w:gridSpan w:val="5"/>
          </w:tcPr>
          <w:p w14:paraId="214E5661" w14:textId="086C03D6" w:rsidR="0024325D" w:rsidRDefault="00C536B9" w:rsidP="00C536B9">
            <w:pPr>
              <w:pStyle w:val="berschrift3"/>
              <w:numPr>
                <w:ilvl w:val="0"/>
                <w:numId w:val="0"/>
              </w:numPr>
              <w:tabs>
                <w:tab w:val="left" w:pos="1392"/>
              </w:tabs>
              <w:spacing w:before="144" w:after="144"/>
              <w:contextualSpacing w:val="0"/>
              <w:rPr>
                <w:b w:val="0"/>
                <w:i/>
                <w:color w:val="0070C0"/>
                <w:sz w:val="22"/>
                <w:szCs w:val="22"/>
                <w:lang w:val="fr-CH"/>
              </w:rPr>
            </w:pPr>
            <w:bookmarkStart w:id="305" w:name="_Toc185857273"/>
            <w:r w:rsidRPr="00F149E5">
              <w:rPr>
                <w:b w:val="0"/>
                <w:sz w:val="22"/>
                <w:szCs w:val="22"/>
                <w:lang w:val="fr-CH"/>
              </w:rPr>
              <w:lastRenderedPageBreak/>
              <w:t>943</w:t>
            </w:r>
            <w:r w:rsidRPr="00F149E5">
              <w:rPr>
                <w:b w:val="0"/>
                <w:sz w:val="22"/>
                <w:szCs w:val="22"/>
                <w:lang w:val="fr-CH"/>
              </w:rPr>
              <w:tab/>
            </w:r>
            <w:r>
              <w:rPr>
                <w:b w:val="0"/>
                <w:sz w:val="22"/>
                <w:szCs w:val="22"/>
                <w:lang w:val="fr-CH"/>
              </w:rPr>
              <w:t>Facturation de modifications de prix</w:t>
            </w:r>
            <w:bookmarkStart w:id="306" w:name="_Toc5883098"/>
            <w:bookmarkEnd w:id="305"/>
          </w:p>
          <w:p w14:paraId="566935AA" w14:textId="33B13BC7" w:rsidR="0024325D" w:rsidRPr="0024325D" w:rsidRDefault="0024325D" w:rsidP="00CE035B">
            <w:pPr>
              <w:pStyle w:val="Erluterung1"/>
              <w:spacing w:before="144" w:after="144"/>
              <w:ind w:firstLine="1388"/>
              <w:rPr>
                <w:lang w:val="fr-CH"/>
              </w:rPr>
            </w:pPr>
            <w:r>
              <w:rPr>
                <w:color w:val="0070C0"/>
                <w:lang w:val="fr-CH"/>
              </w:rPr>
              <w:t>Les modifications de prix sont réglées dans le contrat d’entreprise</w:t>
            </w:r>
            <w:r w:rsidRPr="00F149E5">
              <w:rPr>
                <w:color w:val="0070C0"/>
                <w:lang w:val="fr-CH"/>
              </w:rPr>
              <w:t>.</w:t>
            </w:r>
            <w:bookmarkEnd w:id="306"/>
          </w:p>
        </w:tc>
      </w:tr>
      <w:tr w:rsidR="00C536B9" w:rsidRPr="001C1EF7" w14:paraId="1248D20E" w14:textId="77777777" w:rsidTr="002B4626">
        <w:trPr>
          <w:gridAfter w:val="3"/>
          <w:wAfter w:w="63" w:type="dxa"/>
        </w:trPr>
        <w:tc>
          <w:tcPr>
            <w:tcW w:w="9277" w:type="dxa"/>
            <w:gridSpan w:val="5"/>
          </w:tcPr>
          <w:p w14:paraId="3923177C" w14:textId="3D48EEC4"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07" w:name="_Toc185857274"/>
            <w:r w:rsidRPr="00F149E5">
              <w:rPr>
                <w:b w:val="0"/>
                <w:sz w:val="22"/>
                <w:szCs w:val="22"/>
                <w:lang w:val="fr-CH"/>
              </w:rPr>
              <w:t>944</w:t>
            </w:r>
            <w:r w:rsidRPr="00F149E5">
              <w:rPr>
                <w:b w:val="0"/>
                <w:sz w:val="22"/>
                <w:szCs w:val="22"/>
                <w:lang w:val="fr-CH"/>
              </w:rPr>
              <w:tab/>
            </w:r>
            <w:r>
              <w:rPr>
                <w:b w:val="0"/>
                <w:sz w:val="22"/>
                <w:szCs w:val="22"/>
                <w:lang w:val="fr-CH"/>
              </w:rPr>
              <w:t>Établissement des factures et trafic des paiements</w:t>
            </w:r>
            <w:bookmarkEnd w:id="307"/>
          </w:p>
        </w:tc>
      </w:tr>
      <w:tr w:rsidR="00C536B9" w:rsidRPr="00F149E5" w14:paraId="1767F71D" w14:textId="77777777" w:rsidTr="000D4C4A">
        <w:trPr>
          <w:gridAfter w:val="3"/>
          <w:wAfter w:w="63" w:type="dxa"/>
        </w:trPr>
        <w:tc>
          <w:tcPr>
            <w:tcW w:w="639" w:type="dxa"/>
          </w:tcPr>
          <w:p w14:paraId="0EAF2D0B" w14:textId="77777777" w:rsidR="00C536B9" w:rsidRPr="00F149E5" w:rsidRDefault="00C536B9" w:rsidP="00C536B9">
            <w:pPr>
              <w:spacing w:before="144" w:after="144"/>
              <w:rPr>
                <w:lang w:val="fr-CH"/>
              </w:rPr>
            </w:pPr>
          </w:p>
        </w:tc>
        <w:tc>
          <w:tcPr>
            <w:tcW w:w="739" w:type="dxa"/>
            <w:gridSpan w:val="3"/>
          </w:tcPr>
          <w:p w14:paraId="715FBD2F" w14:textId="77777777" w:rsidR="00C536B9" w:rsidRPr="00F149E5" w:rsidRDefault="00C536B9" w:rsidP="00C536B9">
            <w:pPr>
              <w:spacing w:before="144" w:after="144"/>
              <w:rPr>
                <w:lang w:val="fr-CH"/>
              </w:rPr>
            </w:pPr>
            <w:r w:rsidRPr="00F149E5">
              <w:rPr>
                <w:lang w:val="fr-CH"/>
              </w:rPr>
              <w:t>.100</w:t>
            </w:r>
          </w:p>
        </w:tc>
        <w:tc>
          <w:tcPr>
            <w:tcW w:w="7899" w:type="dxa"/>
          </w:tcPr>
          <w:p w14:paraId="00E9AB24" w14:textId="77777777" w:rsidR="00C536B9" w:rsidRPr="00F149E5" w:rsidRDefault="00C536B9" w:rsidP="00C536B9">
            <w:pPr>
              <w:spacing w:before="144" w:after="144"/>
              <w:rPr>
                <w:rFonts w:cs="Arial"/>
                <w:lang w:val="fr-CH"/>
              </w:rPr>
            </w:pPr>
            <w:r>
              <w:rPr>
                <w:rFonts w:cs="Arial"/>
                <w:lang w:val="fr-CH"/>
              </w:rPr>
              <w:t>Règles administratives</w:t>
            </w:r>
          </w:p>
          <w:p w14:paraId="1F572952" w14:textId="77777777" w:rsidR="00C536B9" w:rsidRPr="00F149E5" w:rsidRDefault="00C536B9" w:rsidP="00C536B9">
            <w:pPr>
              <w:spacing w:beforeLines="30" w:before="72" w:afterLines="30" w:after="72"/>
              <w:rPr>
                <w:rFonts w:cs="Arial"/>
                <w:lang w:val="fr-CH"/>
              </w:rPr>
            </w:pPr>
            <w:r>
              <w:rPr>
                <w:rFonts w:cs="Arial"/>
                <w:lang w:val="fr-CH"/>
              </w:rPr>
              <w:t>Le relevé des prestations doit être établi conformément au descriptif des prestations</w:t>
            </w:r>
            <w:r w:rsidRPr="00F149E5">
              <w:rPr>
                <w:rFonts w:cs="Arial"/>
                <w:lang w:val="fr-CH"/>
              </w:rPr>
              <w:t>.</w:t>
            </w:r>
          </w:p>
          <w:p w14:paraId="6DD8ECD4" w14:textId="77777777" w:rsidR="00C536B9" w:rsidRPr="00F149E5" w:rsidRDefault="00C536B9" w:rsidP="00C536B9">
            <w:pPr>
              <w:autoSpaceDE w:val="0"/>
              <w:autoSpaceDN w:val="0"/>
              <w:adjustRightInd w:val="0"/>
              <w:spacing w:beforeLines="0" w:afterLines="0"/>
              <w:rPr>
                <w:rFonts w:eastAsiaTheme="minorHAnsi" w:cs="Arial"/>
                <w:iCs w:val="0"/>
                <w:spacing w:val="0"/>
                <w:lang w:val="fr-CH"/>
              </w:rPr>
            </w:pPr>
            <w:r>
              <w:rPr>
                <w:rFonts w:eastAsiaTheme="minorHAnsi" w:cs="Arial"/>
                <w:iCs w:val="0"/>
                <w:spacing w:val="0"/>
                <w:lang w:val="fr-CH"/>
              </w:rPr>
              <w:t>Toute demande de paiement indique le montant de l’acompte réclamé</w:t>
            </w:r>
            <w:r w:rsidRPr="00F149E5">
              <w:rPr>
                <w:rFonts w:eastAsiaTheme="minorHAnsi" w:cs="Arial"/>
                <w:iCs w:val="0"/>
                <w:spacing w:val="0"/>
                <w:lang w:val="fr-CH"/>
              </w:rPr>
              <w:t xml:space="preserve">. </w:t>
            </w:r>
            <w:r>
              <w:rPr>
                <w:rFonts w:eastAsiaTheme="minorHAnsi" w:cs="Arial"/>
                <w:iCs w:val="0"/>
                <w:spacing w:val="0"/>
                <w:lang w:val="fr-CH"/>
              </w:rPr>
              <w:t>Elle est accompagnée d’un récapitulatif vérifiable de toutes les prestations de l’entrepreneur fournies depuis le début des travaux jusqu’à la fin du mois de facturation</w:t>
            </w:r>
            <w:r w:rsidRPr="00F149E5">
              <w:rPr>
                <w:rFonts w:eastAsiaTheme="minorHAnsi" w:cs="Arial"/>
                <w:iCs w:val="0"/>
                <w:spacing w:val="0"/>
                <w:lang w:val="fr-CH"/>
              </w:rPr>
              <w:t>.</w:t>
            </w:r>
          </w:p>
          <w:p w14:paraId="360275A4" w14:textId="77777777" w:rsidR="00C536B9" w:rsidRPr="00F149E5" w:rsidRDefault="00C536B9" w:rsidP="00C536B9">
            <w:pPr>
              <w:spacing w:before="144" w:after="144"/>
              <w:rPr>
                <w:rFonts w:cs="Arial"/>
                <w:lang w:val="fr-CH"/>
              </w:rPr>
            </w:pPr>
            <w:r>
              <w:rPr>
                <w:rFonts w:cs="Arial"/>
                <w:color w:val="00B050"/>
                <w:lang w:val="fr-CH"/>
              </w:rPr>
              <w:t>Type, description</w:t>
            </w:r>
            <w:r w:rsidRPr="00F149E5">
              <w:rPr>
                <w:rFonts w:cs="Arial"/>
                <w:color w:val="00B050"/>
                <w:lang w:val="fr-CH"/>
              </w:rPr>
              <w:t>…………………………..</w:t>
            </w:r>
          </w:p>
        </w:tc>
      </w:tr>
      <w:tr w:rsidR="00C536B9" w:rsidRPr="00F149E5" w14:paraId="37169490" w14:textId="77777777" w:rsidTr="000D4C4A">
        <w:trPr>
          <w:gridAfter w:val="3"/>
          <w:wAfter w:w="63" w:type="dxa"/>
        </w:trPr>
        <w:tc>
          <w:tcPr>
            <w:tcW w:w="639" w:type="dxa"/>
          </w:tcPr>
          <w:p w14:paraId="0A7FC18B" w14:textId="77777777" w:rsidR="00C536B9" w:rsidRPr="00F149E5" w:rsidRDefault="00C536B9" w:rsidP="00C536B9">
            <w:pPr>
              <w:spacing w:before="144" w:after="144"/>
              <w:rPr>
                <w:lang w:val="fr-CH"/>
              </w:rPr>
            </w:pPr>
          </w:p>
        </w:tc>
        <w:tc>
          <w:tcPr>
            <w:tcW w:w="739" w:type="dxa"/>
            <w:gridSpan w:val="3"/>
          </w:tcPr>
          <w:p w14:paraId="6230B933" w14:textId="77777777" w:rsidR="00C536B9" w:rsidRPr="00F149E5" w:rsidRDefault="00C536B9" w:rsidP="00C536B9">
            <w:pPr>
              <w:spacing w:before="144" w:after="144"/>
              <w:rPr>
                <w:lang w:val="fr-CH"/>
              </w:rPr>
            </w:pPr>
            <w:r w:rsidRPr="00F149E5">
              <w:rPr>
                <w:lang w:val="fr-CH"/>
              </w:rPr>
              <w:t>.200</w:t>
            </w:r>
          </w:p>
        </w:tc>
        <w:tc>
          <w:tcPr>
            <w:tcW w:w="7899" w:type="dxa"/>
          </w:tcPr>
          <w:p w14:paraId="023DD337" w14:textId="77777777" w:rsidR="00C536B9" w:rsidRPr="00F149E5" w:rsidRDefault="00C536B9" w:rsidP="00C536B9">
            <w:pPr>
              <w:spacing w:before="144" w:after="144"/>
              <w:rPr>
                <w:rFonts w:cs="Arial"/>
                <w:lang w:val="fr-CH"/>
              </w:rPr>
            </w:pPr>
            <w:r>
              <w:rPr>
                <w:rFonts w:cs="Arial"/>
                <w:lang w:val="fr-CH"/>
              </w:rPr>
              <w:t>Structure des factures et demandes de paiement</w:t>
            </w:r>
          </w:p>
          <w:p w14:paraId="18DC97DC" w14:textId="77777777" w:rsidR="00C536B9" w:rsidRPr="00F149E5" w:rsidRDefault="00C536B9" w:rsidP="00C536B9">
            <w:pPr>
              <w:spacing w:before="144" w:after="144"/>
              <w:rPr>
                <w:rFonts w:cs="Arial"/>
                <w:lang w:val="fr-CH"/>
              </w:rPr>
            </w:pPr>
            <w:r>
              <w:rPr>
                <w:rFonts w:cs="Arial"/>
                <w:lang w:val="fr-CH"/>
              </w:rPr>
              <w:t>La facture est exclusivement acceptée sur la base de métrés indiqués et reconnus</w:t>
            </w:r>
            <w:r w:rsidRPr="00F149E5">
              <w:rPr>
                <w:rFonts w:cs="Arial"/>
                <w:lang w:val="fr-CH"/>
              </w:rPr>
              <w:t>.</w:t>
            </w:r>
            <w:r>
              <w:rPr>
                <w:rFonts w:cs="Arial"/>
                <w:lang w:val="fr-CH"/>
              </w:rPr>
              <w:t xml:space="preserve"> </w:t>
            </w:r>
            <w:r w:rsidRPr="00F149E5">
              <w:rPr>
                <w:rFonts w:cs="Arial"/>
                <w:lang w:val="fr-CH"/>
              </w:rPr>
              <w:t>(</w:t>
            </w:r>
            <w:r>
              <w:rPr>
                <w:rFonts w:cs="Arial"/>
                <w:lang w:val="fr-CH"/>
              </w:rPr>
              <w:t>modification de la norme</w:t>
            </w:r>
            <w:r w:rsidRPr="00F149E5">
              <w:rPr>
                <w:rFonts w:cs="Arial"/>
                <w:lang w:val="fr-CH"/>
              </w:rPr>
              <w:t xml:space="preserve"> SIA 118</w:t>
            </w:r>
            <w:r>
              <w:rPr>
                <w:rFonts w:cs="Arial"/>
                <w:lang w:val="fr-CH"/>
              </w:rPr>
              <w:t>, art</w:t>
            </w:r>
            <w:r w:rsidRPr="00F149E5">
              <w:rPr>
                <w:rFonts w:cs="Arial"/>
                <w:lang w:val="fr-CH"/>
              </w:rPr>
              <w:t>. 148)</w:t>
            </w:r>
          </w:p>
          <w:p w14:paraId="61BA9336" w14:textId="77777777" w:rsidR="00C536B9" w:rsidRPr="00F149E5" w:rsidRDefault="00C536B9" w:rsidP="00C536B9">
            <w:pPr>
              <w:spacing w:before="144" w:after="144"/>
              <w:rPr>
                <w:rFonts w:cs="Arial"/>
                <w:lang w:val="fr-CH"/>
              </w:rPr>
            </w:pPr>
            <w:r>
              <w:rPr>
                <w:rFonts w:cs="Arial"/>
                <w:lang w:val="fr-CH"/>
              </w:rPr>
              <w:t>La facture doit répondre aux exigences de l’OFROU</w:t>
            </w:r>
            <w:r w:rsidRPr="00F149E5">
              <w:rPr>
                <w:rFonts w:cs="Arial"/>
                <w:lang w:val="fr-CH"/>
              </w:rPr>
              <w:t xml:space="preserve"> (</w:t>
            </w:r>
            <w:r>
              <w:rPr>
                <w:rFonts w:cs="Arial"/>
                <w:lang w:val="fr-CH"/>
              </w:rPr>
              <w:t>modèle de facture</w:t>
            </w:r>
            <w:r w:rsidRPr="00F149E5">
              <w:rPr>
                <w:rFonts w:cs="Arial"/>
                <w:lang w:val="fr-CH"/>
              </w:rPr>
              <w:t>).</w:t>
            </w:r>
          </w:p>
          <w:p w14:paraId="4DAE699D" w14:textId="77777777" w:rsidR="00C536B9" w:rsidRPr="00F149E5" w:rsidRDefault="00C536B9" w:rsidP="00C536B9">
            <w:pPr>
              <w:spacing w:before="144" w:after="144"/>
              <w:rPr>
                <w:rFonts w:cs="Arial"/>
                <w:lang w:val="fr-CH"/>
              </w:rPr>
            </w:pPr>
            <w:r>
              <w:rPr>
                <w:rFonts w:cs="Arial"/>
                <w:color w:val="00B050"/>
                <w:lang w:val="fr-CH"/>
              </w:rPr>
              <w:t>Type, description</w:t>
            </w:r>
            <w:r w:rsidRPr="00F149E5">
              <w:rPr>
                <w:rFonts w:cs="Arial"/>
                <w:color w:val="00B050"/>
                <w:lang w:val="fr-CH"/>
              </w:rPr>
              <w:t>…………………………..</w:t>
            </w:r>
          </w:p>
        </w:tc>
      </w:tr>
      <w:tr w:rsidR="00C536B9" w:rsidRPr="00F149E5" w14:paraId="2E902995" w14:textId="77777777" w:rsidTr="000D4C4A">
        <w:trPr>
          <w:gridAfter w:val="3"/>
          <w:wAfter w:w="63" w:type="dxa"/>
        </w:trPr>
        <w:tc>
          <w:tcPr>
            <w:tcW w:w="639" w:type="dxa"/>
          </w:tcPr>
          <w:p w14:paraId="784E1AB2" w14:textId="77777777" w:rsidR="00C536B9" w:rsidRPr="00F149E5" w:rsidRDefault="00C536B9" w:rsidP="00C536B9">
            <w:pPr>
              <w:spacing w:before="144" w:after="144"/>
              <w:rPr>
                <w:lang w:val="fr-CH"/>
              </w:rPr>
            </w:pPr>
          </w:p>
        </w:tc>
        <w:tc>
          <w:tcPr>
            <w:tcW w:w="739" w:type="dxa"/>
            <w:gridSpan w:val="3"/>
          </w:tcPr>
          <w:p w14:paraId="67631C51" w14:textId="77777777" w:rsidR="00C536B9" w:rsidRPr="00F149E5" w:rsidRDefault="00C536B9" w:rsidP="00C536B9">
            <w:pPr>
              <w:spacing w:before="144" w:after="144"/>
              <w:rPr>
                <w:lang w:val="fr-CH"/>
              </w:rPr>
            </w:pPr>
            <w:r w:rsidRPr="00F149E5">
              <w:rPr>
                <w:lang w:val="fr-CH"/>
              </w:rPr>
              <w:t>.300</w:t>
            </w:r>
          </w:p>
        </w:tc>
        <w:tc>
          <w:tcPr>
            <w:tcW w:w="7899" w:type="dxa"/>
          </w:tcPr>
          <w:p w14:paraId="604240CA" w14:textId="77777777" w:rsidR="00C536B9" w:rsidRPr="00F149E5" w:rsidRDefault="00C536B9" w:rsidP="00C536B9">
            <w:pPr>
              <w:spacing w:before="144" w:after="144"/>
              <w:rPr>
                <w:rFonts w:cs="Arial"/>
                <w:lang w:val="fr-CH"/>
              </w:rPr>
            </w:pPr>
            <w:r>
              <w:rPr>
                <w:rFonts w:cs="Arial"/>
                <w:lang w:val="fr-CH"/>
              </w:rPr>
              <w:t>Traitement et vérification</w:t>
            </w:r>
          </w:p>
          <w:p w14:paraId="68BC7EC4" w14:textId="77777777" w:rsidR="00C536B9" w:rsidRPr="00F149E5" w:rsidRDefault="00C536B9" w:rsidP="00C536B9">
            <w:pPr>
              <w:spacing w:before="144" w:after="144"/>
              <w:rPr>
                <w:rFonts w:cs="Arial"/>
                <w:lang w:val="fr-CH"/>
              </w:rPr>
            </w:pPr>
            <w:r>
              <w:rPr>
                <w:rFonts w:cs="Arial"/>
                <w:lang w:val="fr-CH"/>
              </w:rPr>
              <w:t>La facture est exclusivement établie sur la base de métrés calculés en commun, de manière permanente (dans un délai d’un mois) et dans les délais, et reconnus par les deux parties (y compris les métrés provisoires</w:t>
            </w:r>
            <w:r w:rsidRPr="00F149E5">
              <w:rPr>
                <w:rFonts w:cs="Arial"/>
                <w:iCs w:val="0"/>
                <w:lang w:val="fr-CH"/>
              </w:rPr>
              <w:t>)</w:t>
            </w:r>
            <w:r w:rsidRPr="00F149E5">
              <w:rPr>
                <w:rFonts w:cs="Arial"/>
                <w:lang w:val="fr-CH"/>
              </w:rPr>
              <w:t>.</w:t>
            </w:r>
            <w:r w:rsidRPr="00F149E5">
              <w:rPr>
                <w:rFonts w:cs="Arial"/>
                <w:lang w:val="fr-CH"/>
              </w:rPr>
              <w:br/>
              <w:t>(</w:t>
            </w:r>
            <w:r>
              <w:rPr>
                <w:rFonts w:cs="Arial"/>
                <w:lang w:val="fr-CH"/>
              </w:rPr>
              <w:t>modification de la norme</w:t>
            </w:r>
            <w:r w:rsidRPr="00F149E5">
              <w:rPr>
                <w:rFonts w:cs="Arial"/>
                <w:lang w:val="fr-CH"/>
              </w:rPr>
              <w:t xml:space="preserve"> SIA 118</w:t>
            </w:r>
            <w:r>
              <w:rPr>
                <w:rFonts w:cs="Arial"/>
                <w:lang w:val="fr-CH"/>
              </w:rPr>
              <w:t>, art</w:t>
            </w:r>
            <w:r w:rsidRPr="00F149E5">
              <w:rPr>
                <w:rFonts w:cs="Arial"/>
                <w:lang w:val="fr-CH"/>
              </w:rPr>
              <w:t>. 142</w:t>
            </w:r>
            <w:r>
              <w:rPr>
                <w:rFonts w:cs="Arial"/>
                <w:lang w:val="fr-CH"/>
              </w:rPr>
              <w:t>, al</w:t>
            </w:r>
            <w:r w:rsidRPr="00F149E5">
              <w:rPr>
                <w:rFonts w:cs="Arial"/>
                <w:lang w:val="fr-CH"/>
              </w:rPr>
              <w:t xml:space="preserve">. 1 </w:t>
            </w:r>
            <w:r>
              <w:rPr>
                <w:rFonts w:cs="Arial"/>
                <w:lang w:val="fr-CH"/>
              </w:rPr>
              <w:t>et</w:t>
            </w:r>
            <w:r w:rsidRPr="00F149E5">
              <w:rPr>
                <w:rFonts w:cs="Arial"/>
                <w:lang w:val="fr-CH"/>
              </w:rPr>
              <w:t xml:space="preserve"> 2).</w:t>
            </w:r>
          </w:p>
          <w:p w14:paraId="225808EF" w14:textId="77777777" w:rsidR="00C536B9" w:rsidRPr="00F149E5" w:rsidRDefault="00C536B9" w:rsidP="00C536B9">
            <w:pPr>
              <w:spacing w:before="144" w:after="144"/>
              <w:rPr>
                <w:rFonts w:cs="Arial"/>
                <w:lang w:val="fr-CH"/>
              </w:rPr>
            </w:pPr>
            <w:r>
              <w:rPr>
                <w:rFonts w:cs="Arial"/>
                <w:iCs w:val="0"/>
                <w:lang w:val="fr-CH"/>
              </w:rPr>
              <w:t>Les estimations de prestations fournies, métrés préalables, etc., ne sont pas admises</w:t>
            </w:r>
            <w:r w:rsidRPr="00F149E5">
              <w:rPr>
                <w:rFonts w:cs="Arial"/>
                <w:iCs w:val="0"/>
                <w:lang w:val="fr-CH"/>
              </w:rPr>
              <w:t>.</w:t>
            </w:r>
            <w:r>
              <w:rPr>
                <w:rFonts w:cs="Arial"/>
                <w:iCs w:val="0"/>
                <w:lang w:val="fr-CH"/>
              </w:rPr>
              <w:t xml:space="preserve"> </w:t>
            </w:r>
            <w:r w:rsidRPr="00F149E5">
              <w:rPr>
                <w:rFonts w:cs="Arial"/>
                <w:lang w:val="fr-CH"/>
              </w:rPr>
              <w:t>(</w:t>
            </w:r>
            <w:r>
              <w:rPr>
                <w:rFonts w:cs="Arial"/>
                <w:lang w:val="fr-CH"/>
              </w:rPr>
              <w:t>modification de la norme</w:t>
            </w:r>
            <w:r w:rsidRPr="00F149E5">
              <w:rPr>
                <w:rFonts w:cs="Arial"/>
                <w:lang w:val="fr-CH"/>
              </w:rPr>
              <w:t xml:space="preserve"> SIA 118</w:t>
            </w:r>
            <w:r>
              <w:rPr>
                <w:rFonts w:cs="Arial"/>
                <w:lang w:val="fr-CH"/>
              </w:rPr>
              <w:t>, art</w:t>
            </w:r>
            <w:r w:rsidRPr="00F149E5">
              <w:rPr>
                <w:rFonts w:cs="Arial"/>
                <w:lang w:val="fr-CH"/>
              </w:rPr>
              <w:t>. 144</w:t>
            </w:r>
            <w:r>
              <w:rPr>
                <w:rFonts w:cs="Arial"/>
                <w:lang w:val="fr-CH"/>
              </w:rPr>
              <w:t>, al</w:t>
            </w:r>
            <w:r w:rsidRPr="00F149E5">
              <w:rPr>
                <w:rFonts w:cs="Arial"/>
                <w:lang w:val="fr-CH"/>
              </w:rPr>
              <w:t>. 3)</w:t>
            </w:r>
          </w:p>
          <w:p w14:paraId="265B8999" w14:textId="77777777" w:rsidR="00C536B9" w:rsidRPr="00F149E5" w:rsidRDefault="00C536B9" w:rsidP="00C536B9">
            <w:pPr>
              <w:spacing w:before="144" w:after="144"/>
              <w:rPr>
                <w:rFonts w:cs="Arial"/>
                <w:strike/>
                <w:lang w:val="fr-CH"/>
              </w:rPr>
            </w:pPr>
            <w:r>
              <w:rPr>
                <w:rFonts w:cs="Arial"/>
                <w:lang w:val="fr-CH"/>
              </w:rPr>
              <w:t>Les métrés préalables sont admis s’ils sont convenus dans le contrat d’entreprise et couverts par une prestation de sûreté fournie par l’entrepreneur</w:t>
            </w:r>
            <w:r w:rsidRPr="00F149E5">
              <w:rPr>
                <w:rFonts w:cs="Arial"/>
                <w:lang w:val="fr-CH"/>
              </w:rPr>
              <w:t>.</w:t>
            </w:r>
          </w:p>
          <w:p w14:paraId="20BA8515" w14:textId="77777777" w:rsidR="00C536B9" w:rsidRPr="00F149E5" w:rsidRDefault="00C536B9" w:rsidP="00C536B9">
            <w:pPr>
              <w:autoSpaceDE w:val="0"/>
              <w:autoSpaceDN w:val="0"/>
              <w:adjustRightInd w:val="0"/>
              <w:spacing w:before="144" w:after="144"/>
              <w:rPr>
                <w:rFonts w:cs="Arial"/>
                <w:lang w:val="fr-CH"/>
              </w:rPr>
            </w:pPr>
            <w:r>
              <w:rPr>
                <w:rFonts w:cs="Arial"/>
                <w:color w:val="00B050"/>
                <w:lang w:val="fr-CH"/>
              </w:rPr>
              <w:t>Type, description</w:t>
            </w:r>
            <w:r w:rsidRPr="00F149E5">
              <w:rPr>
                <w:rFonts w:cs="Arial"/>
                <w:color w:val="00B050"/>
                <w:lang w:val="fr-CH"/>
              </w:rPr>
              <w:t>…………………………..</w:t>
            </w:r>
          </w:p>
        </w:tc>
      </w:tr>
      <w:tr w:rsidR="00C536B9" w:rsidRPr="00F149E5" w14:paraId="672B7434" w14:textId="77777777" w:rsidTr="000D4C4A">
        <w:trPr>
          <w:gridAfter w:val="3"/>
          <w:wAfter w:w="63" w:type="dxa"/>
        </w:trPr>
        <w:tc>
          <w:tcPr>
            <w:tcW w:w="639" w:type="dxa"/>
          </w:tcPr>
          <w:p w14:paraId="6B980062" w14:textId="77777777" w:rsidR="00C536B9" w:rsidRPr="00F149E5" w:rsidRDefault="00C536B9" w:rsidP="00C536B9">
            <w:pPr>
              <w:spacing w:before="144" w:after="144"/>
              <w:rPr>
                <w:lang w:val="fr-CH"/>
              </w:rPr>
            </w:pPr>
          </w:p>
        </w:tc>
        <w:tc>
          <w:tcPr>
            <w:tcW w:w="739" w:type="dxa"/>
            <w:gridSpan w:val="3"/>
          </w:tcPr>
          <w:p w14:paraId="4153A5D7" w14:textId="77777777" w:rsidR="00C536B9" w:rsidRPr="00F149E5" w:rsidRDefault="00C536B9" w:rsidP="00C536B9">
            <w:pPr>
              <w:spacing w:before="144" w:after="144"/>
              <w:rPr>
                <w:lang w:val="fr-CH"/>
              </w:rPr>
            </w:pPr>
            <w:r w:rsidRPr="00F149E5">
              <w:rPr>
                <w:lang w:val="fr-CH"/>
              </w:rPr>
              <w:t>.400</w:t>
            </w:r>
          </w:p>
        </w:tc>
        <w:tc>
          <w:tcPr>
            <w:tcW w:w="7899" w:type="dxa"/>
          </w:tcPr>
          <w:p w14:paraId="410DF4DC" w14:textId="77777777" w:rsidR="00C536B9" w:rsidRPr="00F149E5" w:rsidRDefault="00C536B9" w:rsidP="00C536B9">
            <w:pPr>
              <w:spacing w:before="144" w:after="144"/>
              <w:rPr>
                <w:lang w:val="fr-CH"/>
              </w:rPr>
            </w:pPr>
            <w:r>
              <w:rPr>
                <w:lang w:val="fr-CH"/>
              </w:rPr>
              <w:t>TVA</w:t>
            </w:r>
          </w:p>
          <w:p w14:paraId="4F7767E6" w14:textId="77777777" w:rsidR="00C536B9" w:rsidRPr="00F149E5" w:rsidRDefault="00C536B9" w:rsidP="00C536B9">
            <w:pPr>
              <w:spacing w:before="144" w:after="144"/>
              <w:rPr>
                <w:lang w:val="fr-CH"/>
              </w:rPr>
            </w:pPr>
            <w:r>
              <w:rPr>
                <w:lang w:val="fr-CH"/>
              </w:rPr>
              <w:t>Les prix unitaires doivent être calculés hors taxes</w:t>
            </w:r>
            <w:r w:rsidRPr="00F149E5">
              <w:rPr>
                <w:lang w:val="fr-CH"/>
              </w:rPr>
              <w:t xml:space="preserve">. </w:t>
            </w:r>
            <w:r>
              <w:rPr>
                <w:lang w:val="fr-CH"/>
              </w:rPr>
              <w:t>La TVA doit être répercutée de façon transparente, être indiquée séparément et ajoutée à l’offre nette, après déduction des remises et escomptes</w:t>
            </w:r>
            <w:r w:rsidRPr="00F149E5">
              <w:rPr>
                <w:lang w:val="fr-CH"/>
              </w:rPr>
              <w:t>.</w:t>
            </w:r>
          </w:p>
          <w:p w14:paraId="32D9C370" w14:textId="77777777" w:rsidR="00C536B9" w:rsidRPr="00F149E5" w:rsidRDefault="00C536B9" w:rsidP="00C536B9">
            <w:pPr>
              <w:spacing w:before="144" w:after="144"/>
              <w:rPr>
                <w:lang w:val="fr-CH"/>
              </w:rPr>
            </w:pPr>
            <w:r>
              <w:rPr>
                <w:rFonts w:cs="Arial"/>
                <w:color w:val="00B050"/>
                <w:lang w:val="fr-CH"/>
              </w:rPr>
              <w:lastRenderedPageBreak/>
              <w:t>Type, description</w:t>
            </w:r>
            <w:r w:rsidRPr="00F149E5">
              <w:rPr>
                <w:rFonts w:cs="Arial"/>
                <w:color w:val="00B050"/>
                <w:lang w:val="fr-CH"/>
              </w:rPr>
              <w:t>…………………………..</w:t>
            </w:r>
          </w:p>
        </w:tc>
      </w:tr>
      <w:tr w:rsidR="00C536B9" w:rsidRPr="00F149E5" w14:paraId="28E144A2" w14:textId="77777777" w:rsidTr="002F661A">
        <w:trPr>
          <w:gridAfter w:val="3"/>
          <w:wAfter w:w="63" w:type="dxa"/>
        </w:trPr>
        <w:tc>
          <w:tcPr>
            <w:tcW w:w="9277" w:type="dxa"/>
            <w:gridSpan w:val="5"/>
          </w:tcPr>
          <w:p w14:paraId="0915EAE7" w14:textId="0AC74F0A"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08" w:name="_Toc185857275"/>
            <w:r w:rsidRPr="00F149E5">
              <w:rPr>
                <w:b w:val="0"/>
                <w:sz w:val="22"/>
                <w:szCs w:val="22"/>
                <w:lang w:val="fr-CH"/>
              </w:rPr>
              <w:lastRenderedPageBreak/>
              <w:t>946</w:t>
            </w:r>
            <w:r w:rsidRPr="00F149E5">
              <w:rPr>
                <w:b w:val="0"/>
                <w:sz w:val="22"/>
                <w:szCs w:val="22"/>
                <w:lang w:val="fr-CH"/>
              </w:rPr>
              <w:tab/>
            </w:r>
            <w:r>
              <w:rPr>
                <w:b w:val="0"/>
                <w:sz w:val="22"/>
                <w:szCs w:val="22"/>
                <w:lang w:val="fr-CH"/>
              </w:rPr>
              <w:t>Décompte final</w:t>
            </w:r>
            <w:bookmarkEnd w:id="308"/>
          </w:p>
        </w:tc>
      </w:tr>
      <w:tr w:rsidR="00C536B9" w:rsidRPr="001C1EF7" w14:paraId="26314B77" w14:textId="77777777" w:rsidTr="002F661A">
        <w:trPr>
          <w:gridAfter w:val="3"/>
          <w:wAfter w:w="63" w:type="dxa"/>
        </w:trPr>
        <w:tc>
          <w:tcPr>
            <w:tcW w:w="698" w:type="dxa"/>
            <w:gridSpan w:val="2"/>
          </w:tcPr>
          <w:p w14:paraId="6512D4D7" w14:textId="77777777" w:rsidR="00C536B9" w:rsidRPr="00F149E5" w:rsidRDefault="00C536B9" w:rsidP="00C536B9">
            <w:pPr>
              <w:spacing w:before="144" w:after="144"/>
              <w:rPr>
                <w:lang w:val="fr-CH"/>
              </w:rPr>
            </w:pPr>
          </w:p>
        </w:tc>
        <w:tc>
          <w:tcPr>
            <w:tcW w:w="680" w:type="dxa"/>
            <w:gridSpan w:val="2"/>
          </w:tcPr>
          <w:p w14:paraId="1E7C1BB7" w14:textId="77777777" w:rsidR="00C536B9" w:rsidRPr="00F149E5" w:rsidRDefault="00C536B9" w:rsidP="00C536B9">
            <w:pPr>
              <w:spacing w:before="144" w:after="144"/>
              <w:rPr>
                <w:lang w:val="fr-CH"/>
              </w:rPr>
            </w:pPr>
            <w:r w:rsidRPr="00F149E5">
              <w:rPr>
                <w:lang w:val="fr-CH"/>
              </w:rPr>
              <w:t>.100</w:t>
            </w:r>
          </w:p>
        </w:tc>
        <w:tc>
          <w:tcPr>
            <w:tcW w:w="7899" w:type="dxa"/>
          </w:tcPr>
          <w:p w14:paraId="1A400CA1" w14:textId="77777777" w:rsidR="00C536B9" w:rsidRPr="00F149E5" w:rsidRDefault="00C536B9" w:rsidP="00C536B9">
            <w:pPr>
              <w:spacing w:before="144" w:after="144"/>
              <w:rPr>
                <w:lang w:val="fr-CH"/>
              </w:rPr>
            </w:pPr>
            <w:r>
              <w:rPr>
                <w:lang w:val="fr-CH"/>
              </w:rPr>
              <w:t>Conditions spéciales applicables au décompte final</w:t>
            </w:r>
          </w:p>
        </w:tc>
      </w:tr>
      <w:tr w:rsidR="00C536B9" w:rsidRPr="00F149E5" w14:paraId="3BBD98C6" w14:textId="77777777" w:rsidTr="002F661A">
        <w:trPr>
          <w:gridAfter w:val="3"/>
          <w:wAfter w:w="63" w:type="dxa"/>
        </w:trPr>
        <w:tc>
          <w:tcPr>
            <w:tcW w:w="698" w:type="dxa"/>
            <w:gridSpan w:val="2"/>
          </w:tcPr>
          <w:p w14:paraId="4C28D8F0" w14:textId="77777777" w:rsidR="00C536B9" w:rsidRPr="00F149E5" w:rsidRDefault="00C536B9" w:rsidP="00C536B9">
            <w:pPr>
              <w:spacing w:before="144" w:after="144"/>
              <w:rPr>
                <w:lang w:val="fr-CH"/>
              </w:rPr>
            </w:pPr>
          </w:p>
        </w:tc>
        <w:tc>
          <w:tcPr>
            <w:tcW w:w="680" w:type="dxa"/>
            <w:gridSpan w:val="2"/>
          </w:tcPr>
          <w:p w14:paraId="56175EAE" w14:textId="77777777" w:rsidR="00C536B9" w:rsidRPr="00F149E5" w:rsidRDefault="00C536B9" w:rsidP="00C536B9">
            <w:pPr>
              <w:spacing w:before="144" w:after="144"/>
              <w:rPr>
                <w:lang w:val="fr-CH"/>
              </w:rPr>
            </w:pPr>
          </w:p>
        </w:tc>
        <w:tc>
          <w:tcPr>
            <w:tcW w:w="7899" w:type="dxa"/>
          </w:tcPr>
          <w:p w14:paraId="59981DD7" w14:textId="77777777" w:rsidR="00C536B9" w:rsidRPr="00F149E5" w:rsidRDefault="00C536B9" w:rsidP="00C536B9">
            <w:pPr>
              <w:spacing w:before="144" w:after="144"/>
              <w:rPr>
                <w:color w:val="00B050"/>
                <w:lang w:val="fr-CH"/>
              </w:rPr>
            </w:pPr>
            <w:r>
              <w:rPr>
                <w:color w:val="00B050"/>
                <w:lang w:val="fr-CH"/>
              </w:rPr>
              <w:t>Type, description</w:t>
            </w:r>
            <w:r w:rsidRPr="00F149E5">
              <w:rPr>
                <w:color w:val="00B050"/>
                <w:lang w:val="fr-CH"/>
              </w:rPr>
              <w:t>…………………………..</w:t>
            </w:r>
          </w:p>
        </w:tc>
      </w:tr>
      <w:tr w:rsidR="00C536B9" w:rsidRPr="001C1EF7" w14:paraId="767EC690" w14:textId="77777777" w:rsidTr="002F661A">
        <w:trPr>
          <w:gridAfter w:val="3"/>
          <w:wAfter w:w="63" w:type="dxa"/>
        </w:trPr>
        <w:tc>
          <w:tcPr>
            <w:tcW w:w="698" w:type="dxa"/>
            <w:gridSpan w:val="2"/>
          </w:tcPr>
          <w:p w14:paraId="739AAB55" w14:textId="77777777" w:rsidR="00C536B9" w:rsidRPr="00F149E5" w:rsidRDefault="00C536B9" w:rsidP="00C536B9">
            <w:pPr>
              <w:spacing w:before="144" w:after="144"/>
              <w:rPr>
                <w:lang w:val="fr-CH"/>
              </w:rPr>
            </w:pPr>
          </w:p>
        </w:tc>
        <w:tc>
          <w:tcPr>
            <w:tcW w:w="680" w:type="dxa"/>
            <w:gridSpan w:val="2"/>
          </w:tcPr>
          <w:p w14:paraId="0FABE00E" w14:textId="77777777" w:rsidR="00C536B9" w:rsidRPr="00F149E5" w:rsidRDefault="00C536B9" w:rsidP="00C536B9">
            <w:pPr>
              <w:spacing w:before="144" w:after="144"/>
              <w:rPr>
                <w:lang w:val="fr-CH"/>
              </w:rPr>
            </w:pPr>
            <w:r w:rsidRPr="00F149E5">
              <w:rPr>
                <w:lang w:val="fr-CH"/>
              </w:rPr>
              <w:t>.200</w:t>
            </w:r>
          </w:p>
        </w:tc>
        <w:tc>
          <w:tcPr>
            <w:tcW w:w="7899" w:type="dxa"/>
          </w:tcPr>
          <w:p w14:paraId="4FBF3C72" w14:textId="77777777" w:rsidR="00C536B9" w:rsidRPr="00F149E5" w:rsidRDefault="00C536B9" w:rsidP="00C536B9">
            <w:pPr>
              <w:spacing w:before="144" w:after="144"/>
              <w:rPr>
                <w:lang w:val="fr-CH"/>
              </w:rPr>
            </w:pPr>
            <w:r>
              <w:rPr>
                <w:lang w:val="fr-CH"/>
              </w:rPr>
              <w:t>Délais de vérification des décomptes finaux</w:t>
            </w:r>
          </w:p>
        </w:tc>
      </w:tr>
      <w:tr w:rsidR="00C536B9" w:rsidRPr="001C1EF7" w14:paraId="3E776C7F" w14:textId="77777777" w:rsidTr="002B4626">
        <w:trPr>
          <w:gridAfter w:val="3"/>
          <w:wAfter w:w="63" w:type="dxa"/>
        </w:trPr>
        <w:tc>
          <w:tcPr>
            <w:tcW w:w="9277" w:type="dxa"/>
            <w:gridSpan w:val="5"/>
          </w:tcPr>
          <w:p w14:paraId="5C90EA3F" w14:textId="2B14F828" w:rsidR="00C536B9" w:rsidRPr="00F149E5" w:rsidRDefault="00DB1DF1" w:rsidP="00C536B9">
            <w:pPr>
              <w:pStyle w:val="berschrift3"/>
              <w:numPr>
                <w:ilvl w:val="0"/>
                <w:numId w:val="0"/>
              </w:numPr>
              <w:tabs>
                <w:tab w:val="left" w:pos="1392"/>
              </w:tabs>
              <w:spacing w:before="144" w:after="144"/>
              <w:contextualSpacing w:val="0"/>
              <w:rPr>
                <w:b w:val="0"/>
                <w:sz w:val="22"/>
                <w:szCs w:val="22"/>
                <w:lang w:val="fr-CH"/>
              </w:rPr>
            </w:pPr>
            <w:bookmarkStart w:id="309" w:name="_Toc185857276"/>
            <w:r>
              <w:rPr>
                <w:b w:val="0"/>
                <w:sz w:val="22"/>
                <w:szCs w:val="22"/>
                <w:lang w:val="fr-CH"/>
              </w:rPr>
              <w:t>R</w:t>
            </w:r>
            <w:r w:rsidR="00C536B9" w:rsidRPr="00F149E5">
              <w:rPr>
                <w:b w:val="0"/>
                <w:sz w:val="22"/>
                <w:szCs w:val="22"/>
                <w:lang w:val="fr-CH"/>
              </w:rPr>
              <w:t>948</w:t>
            </w:r>
            <w:r w:rsidR="00C536B9" w:rsidRPr="00F149E5">
              <w:rPr>
                <w:b w:val="0"/>
                <w:sz w:val="22"/>
                <w:szCs w:val="22"/>
                <w:lang w:val="fr-CH"/>
              </w:rPr>
              <w:tab/>
            </w:r>
            <w:r w:rsidR="00C536B9">
              <w:rPr>
                <w:b w:val="0"/>
                <w:sz w:val="22"/>
                <w:szCs w:val="22"/>
                <w:lang w:val="fr-CH"/>
              </w:rPr>
              <w:t>Prescriptions en matière de métrés</w:t>
            </w:r>
            <w:bookmarkEnd w:id="309"/>
          </w:p>
        </w:tc>
      </w:tr>
      <w:tr w:rsidR="00C536B9" w:rsidRPr="001C1EF7" w14:paraId="7E3D7D00" w14:textId="77777777" w:rsidTr="000D4C4A">
        <w:trPr>
          <w:gridAfter w:val="3"/>
          <w:wAfter w:w="63" w:type="dxa"/>
        </w:trPr>
        <w:tc>
          <w:tcPr>
            <w:tcW w:w="639" w:type="dxa"/>
          </w:tcPr>
          <w:p w14:paraId="068A1669" w14:textId="77777777" w:rsidR="00C536B9" w:rsidRPr="00F149E5" w:rsidRDefault="00C536B9" w:rsidP="00C536B9">
            <w:pPr>
              <w:spacing w:before="144" w:after="144"/>
              <w:rPr>
                <w:lang w:val="fr-CH"/>
              </w:rPr>
            </w:pPr>
          </w:p>
        </w:tc>
        <w:tc>
          <w:tcPr>
            <w:tcW w:w="739" w:type="dxa"/>
            <w:gridSpan w:val="3"/>
          </w:tcPr>
          <w:p w14:paraId="7A8A7E8D" w14:textId="77777777" w:rsidR="00C536B9" w:rsidRPr="00F149E5" w:rsidRDefault="00C536B9" w:rsidP="00C536B9">
            <w:pPr>
              <w:tabs>
                <w:tab w:val="right" w:pos="422"/>
              </w:tabs>
              <w:spacing w:before="144" w:after="144"/>
              <w:rPr>
                <w:lang w:val="fr-CH"/>
              </w:rPr>
            </w:pPr>
            <w:r w:rsidRPr="00F149E5">
              <w:rPr>
                <w:lang w:val="fr-CH"/>
              </w:rPr>
              <w:t>.100</w:t>
            </w:r>
          </w:p>
        </w:tc>
        <w:tc>
          <w:tcPr>
            <w:tcW w:w="7899" w:type="dxa"/>
          </w:tcPr>
          <w:p w14:paraId="2E25E135" w14:textId="77777777" w:rsidR="00C536B9" w:rsidRPr="00F149E5" w:rsidRDefault="00C536B9" w:rsidP="00C536B9">
            <w:pPr>
              <w:tabs>
                <w:tab w:val="right" w:pos="422"/>
              </w:tabs>
              <w:autoSpaceDE w:val="0"/>
              <w:autoSpaceDN w:val="0"/>
              <w:adjustRightInd w:val="0"/>
              <w:spacing w:before="144" w:after="144"/>
              <w:rPr>
                <w:iCs w:val="0"/>
                <w:lang w:val="fr-CH"/>
              </w:rPr>
            </w:pPr>
            <w:r>
              <w:rPr>
                <w:iCs w:val="0"/>
                <w:lang w:val="fr-CH"/>
              </w:rPr>
              <w:t>Métré des équipements de chantier</w:t>
            </w:r>
          </w:p>
        </w:tc>
      </w:tr>
      <w:tr w:rsidR="00C536B9" w:rsidRPr="001C1EF7" w14:paraId="300E857A" w14:textId="77777777" w:rsidTr="000D4C4A">
        <w:trPr>
          <w:gridAfter w:val="3"/>
          <w:wAfter w:w="63" w:type="dxa"/>
        </w:trPr>
        <w:tc>
          <w:tcPr>
            <w:tcW w:w="639" w:type="dxa"/>
          </w:tcPr>
          <w:p w14:paraId="17F16589" w14:textId="77777777" w:rsidR="00C536B9" w:rsidRPr="00F149E5" w:rsidRDefault="00C536B9" w:rsidP="00C536B9">
            <w:pPr>
              <w:spacing w:before="144" w:after="144"/>
              <w:rPr>
                <w:lang w:val="fr-CH"/>
              </w:rPr>
            </w:pPr>
          </w:p>
        </w:tc>
        <w:tc>
          <w:tcPr>
            <w:tcW w:w="739" w:type="dxa"/>
            <w:gridSpan w:val="3"/>
          </w:tcPr>
          <w:p w14:paraId="22D0E80D" w14:textId="77777777" w:rsidR="00C536B9" w:rsidRPr="00F149E5" w:rsidRDefault="00C536B9" w:rsidP="00C536B9">
            <w:pPr>
              <w:tabs>
                <w:tab w:val="right" w:pos="422"/>
              </w:tabs>
              <w:spacing w:before="144" w:after="144"/>
              <w:rPr>
                <w:lang w:val="fr-CH"/>
              </w:rPr>
            </w:pPr>
            <w:r w:rsidRPr="00F149E5">
              <w:rPr>
                <w:lang w:val="fr-CH"/>
              </w:rPr>
              <w:t>.110</w:t>
            </w:r>
          </w:p>
        </w:tc>
        <w:tc>
          <w:tcPr>
            <w:tcW w:w="7899" w:type="dxa"/>
          </w:tcPr>
          <w:p w14:paraId="436305CD" w14:textId="77777777" w:rsidR="00C536B9" w:rsidRPr="00F149E5" w:rsidRDefault="00C536B9" w:rsidP="00C536B9">
            <w:pPr>
              <w:tabs>
                <w:tab w:val="right" w:pos="422"/>
              </w:tabs>
              <w:autoSpaceDE w:val="0"/>
              <w:autoSpaceDN w:val="0"/>
              <w:adjustRightInd w:val="0"/>
              <w:spacing w:before="144" w:after="144"/>
              <w:rPr>
                <w:color w:val="00B050"/>
                <w:lang w:val="fr-CH"/>
              </w:rPr>
            </w:pPr>
            <w:r>
              <w:rPr>
                <w:color w:val="00B050"/>
                <w:lang w:val="fr-CH"/>
              </w:rPr>
              <w:t>Les dispositions applicables sont celles de la norme</w:t>
            </w:r>
            <w:r w:rsidRPr="00F149E5">
              <w:rPr>
                <w:color w:val="00B050"/>
                <w:lang w:val="fr-CH"/>
              </w:rPr>
              <w:t xml:space="preserve"> SIA 118</w:t>
            </w:r>
            <w:r>
              <w:rPr>
                <w:color w:val="00B050"/>
                <w:lang w:val="fr-CH"/>
              </w:rPr>
              <w:t>.</w:t>
            </w:r>
          </w:p>
          <w:p w14:paraId="48E26376" w14:textId="77777777" w:rsidR="00C536B9" w:rsidRPr="00F149E5" w:rsidRDefault="00C536B9" w:rsidP="00C536B9">
            <w:pPr>
              <w:pStyle w:val="Erluterung1"/>
              <w:spacing w:before="144" w:after="144"/>
              <w:rPr>
                <w:iCs w:val="0"/>
                <w:color w:val="FF0000"/>
                <w:lang w:val="fr-CH"/>
              </w:rPr>
            </w:pPr>
            <w:r>
              <w:rPr>
                <w:color w:val="0070C0"/>
                <w:lang w:val="fr-CH"/>
              </w:rPr>
              <w:t>Pour les installations, des réglementations en matière de métrés propres à l’ouvrage peuvent être définies dans la soumission et jointes à celle-ci</w:t>
            </w:r>
            <w:r w:rsidRPr="00F149E5">
              <w:rPr>
                <w:color w:val="0070C0"/>
                <w:lang w:val="fr-CH"/>
              </w:rPr>
              <w:t>.</w:t>
            </w:r>
          </w:p>
        </w:tc>
      </w:tr>
      <w:tr w:rsidR="00C536B9" w:rsidRPr="00F149E5" w14:paraId="3F475CE4" w14:textId="77777777" w:rsidTr="000D4C4A">
        <w:trPr>
          <w:gridAfter w:val="3"/>
          <w:wAfter w:w="63" w:type="dxa"/>
        </w:trPr>
        <w:tc>
          <w:tcPr>
            <w:tcW w:w="639" w:type="dxa"/>
          </w:tcPr>
          <w:p w14:paraId="38236A78" w14:textId="77777777" w:rsidR="00C536B9" w:rsidRPr="00F149E5" w:rsidRDefault="00C536B9" w:rsidP="00C536B9">
            <w:pPr>
              <w:spacing w:before="144" w:after="144"/>
              <w:rPr>
                <w:lang w:val="fr-CH"/>
              </w:rPr>
            </w:pPr>
          </w:p>
        </w:tc>
        <w:tc>
          <w:tcPr>
            <w:tcW w:w="739" w:type="dxa"/>
            <w:gridSpan w:val="3"/>
          </w:tcPr>
          <w:p w14:paraId="41B84C92" w14:textId="77777777" w:rsidR="00C536B9" w:rsidRPr="00F149E5" w:rsidRDefault="00C536B9" w:rsidP="00C536B9">
            <w:pPr>
              <w:spacing w:before="144" w:after="144"/>
              <w:rPr>
                <w:lang w:val="fr-CH"/>
              </w:rPr>
            </w:pPr>
            <w:r w:rsidRPr="00F149E5">
              <w:rPr>
                <w:lang w:val="fr-CH"/>
              </w:rPr>
              <w:t>.200</w:t>
            </w:r>
          </w:p>
        </w:tc>
        <w:tc>
          <w:tcPr>
            <w:tcW w:w="7899" w:type="dxa"/>
          </w:tcPr>
          <w:p w14:paraId="565E41BF" w14:textId="77777777" w:rsidR="00C536B9" w:rsidRPr="00F149E5" w:rsidRDefault="00C536B9" w:rsidP="00C536B9">
            <w:pPr>
              <w:pStyle w:val="Standard-Aufz1"/>
              <w:numPr>
                <w:ilvl w:val="0"/>
                <w:numId w:val="0"/>
              </w:numPr>
              <w:spacing w:before="144" w:after="144"/>
              <w:rPr>
                <w:sz w:val="15"/>
                <w:lang w:val="fr-CH"/>
              </w:rPr>
            </w:pPr>
            <w:r>
              <w:rPr>
                <w:lang w:val="fr-CH"/>
              </w:rPr>
              <w:t>Part des travaux réalisés à la main lors des excavations</w:t>
            </w:r>
            <w:r w:rsidRPr="00F149E5">
              <w:rPr>
                <w:lang w:val="fr-CH"/>
              </w:rPr>
              <w:t xml:space="preserve"> </w:t>
            </w:r>
          </w:p>
          <w:p w14:paraId="790D2BE0" w14:textId="77777777" w:rsidR="00C536B9" w:rsidRPr="00F149E5" w:rsidRDefault="00C536B9" w:rsidP="00C536B9">
            <w:pPr>
              <w:autoSpaceDE w:val="0"/>
              <w:autoSpaceDN w:val="0"/>
              <w:adjustRightInd w:val="0"/>
              <w:spacing w:before="144" w:after="144"/>
              <w:rPr>
                <w:lang w:val="fr-CH"/>
              </w:rPr>
            </w:pPr>
            <w:r>
              <w:rPr>
                <w:lang w:val="fr-CH"/>
              </w:rPr>
              <w:t>Sauf mention contraire, la part nécessaire des travaux réalisés à la main doit être intégrée dans le calcul des positions correspondantes pour tous les travaux réalisés à la machine. Aucune forme de travail spécial à la main n’est indemnisée</w:t>
            </w:r>
            <w:r w:rsidRPr="00F149E5">
              <w:rPr>
                <w:lang w:val="fr-CH"/>
              </w:rPr>
              <w:t>.</w:t>
            </w:r>
          </w:p>
          <w:p w14:paraId="09593B5F" w14:textId="77777777" w:rsidR="00C536B9" w:rsidRPr="00F149E5" w:rsidRDefault="00C536B9" w:rsidP="00C536B9">
            <w:pPr>
              <w:autoSpaceDE w:val="0"/>
              <w:autoSpaceDN w:val="0"/>
              <w:adjustRightInd w:val="0"/>
              <w:spacing w:before="144" w:after="144"/>
              <w:rPr>
                <w:rFonts w:eastAsiaTheme="minorHAnsi" w:cs="Arial"/>
                <w:iCs w:val="0"/>
                <w:color w:val="0070C0"/>
                <w:spacing w:val="0"/>
                <w:lang w:val="fr-CH"/>
              </w:rPr>
            </w:pPr>
            <w:r>
              <w:rPr>
                <w:color w:val="00B050"/>
                <w:lang w:val="fr-CH"/>
              </w:rPr>
              <w:t>Type, description</w:t>
            </w:r>
            <w:r w:rsidRPr="00F149E5">
              <w:rPr>
                <w:color w:val="00B050"/>
                <w:lang w:val="fr-CH"/>
              </w:rPr>
              <w:t>…………………………..</w:t>
            </w:r>
          </w:p>
        </w:tc>
      </w:tr>
      <w:tr w:rsidR="00C536B9" w:rsidRPr="00F149E5" w14:paraId="760E5594" w14:textId="77777777" w:rsidTr="002B4626">
        <w:trPr>
          <w:gridAfter w:val="3"/>
          <w:wAfter w:w="63" w:type="dxa"/>
        </w:trPr>
        <w:tc>
          <w:tcPr>
            <w:tcW w:w="9277" w:type="dxa"/>
            <w:gridSpan w:val="5"/>
          </w:tcPr>
          <w:p w14:paraId="2FC36534" w14:textId="4BF0AA52"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10" w:name="_Toc185857277"/>
            <w:r w:rsidRPr="00F149E5">
              <w:rPr>
                <w:b w:val="0"/>
                <w:smallCaps/>
                <w:sz w:val="22"/>
                <w:szCs w:val="22"/>
                <w:lang w:val="fr-CH"/>
              </w:rPr>
              <w:t>R949</w:t>
            </w:r>
            <w:r w:rsidRPr="00F149E5">
              <w:rPr>
                <w:b w:val="0"/>
                <w:smallCaps/>
                <w:sz w:val="22"/>
                <w:szCs w:val="22"/>
                <w:lang w:val="fr-CH"/>
              </w:rPr>
              <w:tab/>
            </w:r>
            <w:r>
              <w:rPr>
                <w:b w:val="0"/>
                <w:sz w:val="22"/>
                <w:szCs w:val="22"/>
                <w:lang w:val="fr-CH"/>
              </w:rPr>
              <w:t>Gestion des avenants</w:t>
            </w:r>
            <w:bookmarkEnd w:id="310"/>
            <w:r w:rsidRPr="00F149E5">
              <w:rPr>
                <w:b w:val="0"/>
                <w:sz w:val="22"/>
                <w:szCs w:val="22"/>
                <w:lang w:val="fr-CH"/>
              </w:rPr>
              <w:t xml:space="preserve"> </w:t>
            </w:r>
          </w:p>
        </w:tc>
      </w:tr>
      <w:tr w:rsidR="00C536B9" w:rsidRPr="001C1EF7" w14:paraId="5624DAA0" w14:textId="77777777" w:rsidTr="000D4C4A">
        <w:trPr>
          <w:gridAfter w:val="3"/>
          <w:wAfter w:w="63" w:type="dxa"/>
        </w:trPr>
        <w:tc>
          <w:tcPr>
            <w:tcW w:w="639" w:type="dxa"/>
          </w:tcPr>
          <w:p w14:paraId="1EF5F8DE" w14:textId="77777777" w:rsidR="00C536B9" w:rsidRPr="00F149E5" w:rsidRDefault="00C536B9" w:rsidP="00C536B9">
            <w:pPr>
              <w:spacing w:before="144" w:after="144"/>
              <w:rPr>
                <w:lang w:val="fr-CH"/>
              </w:rPr>
            </w:pPr>
          </w:p>
        </w:tc>
        <w:tc>
          <w:tcPr>
            <w:tcW w:w="739" w:type="dxa"/>
            <w:gridSpan w:val="3"/>
          </w:tcPr>
          <w:p w14:paraId="5D5917EA" w14:textId="77777777" w:rsidR="00C536B9" w:rsidRPr="00F149E5" w:rsidRDefault="00C536B9" w:rsidP="00C536B9">
            <w:pPr>
              <w:tabs>
                <w:tab w:val="right" w:pos="422"/>
              </w:tabs>
              <w:spacing w:before="144" w:after="144"/>
              <w:rPr>
                <w:lang w:val="fr-CH"/>
              </w:rPr>
            </w:pPr>
          </w:p>
        </w:tc>
        <w:tc>
          <w:tcPr>
            <w:tcW w:w="7899" w:type="dxa"/>
          </w:tcPr>
          <w:p w14:paraId="3DF75FD9" w14:textId="6695D111" w:rsidR="00C536B9" w:rsidRPr="00F149E5" w:rsidRDefault="00C536B9" w:rsidP="00C536B9">
            <w:pPr>
              <w:pStyle w:val="Erluterung1"/>
              <w:spacing w:before="144" w:after="144"/>
              <w:rPr>
                <w:color w:val="0070C0"/>
                <w:lang w:val="fr-CH"/>
              </w:rPr>
            </w:pPr>
            <w:r>
              <w:rPr>
                <w:color w:val="0070C0"/>
                <w:lang w:val="fr-CH"/>
              </w:rPr>
              <w:t xml:space="preserve">Point fondamentalement réglé </w:t>
            </w:r>
            <w:r w:rsidR="001C51AB">
              <w:rPr>
                <w:color w:val="0070C0"/>
                <w:lang w:val="fr-CH"/>
              </w:rPr>
              <w:t xml:space="preserve">par le contrat d’entreprise et </w:t>
            </w:r>
            <w:r>
              <w:rPr>
                <w:color w:val="0070C0"/>
                <w:lang w:val="fr-CH"/>
              </w:rPr>
              <w:t>par la norme</w:t>
            </w:r>
            <w:r w:rsidRPr="00F149E5">
              <w:rPr>
                <w:color w:val="0070C0"/>
                <w:lang w:val="fr-CH"/>
              </w:rPr>
              <w:t xml:space="preserve"> SIA 118.</w:t>
            </w:r>
            <w:r w:rsidRPr="00276D65">
              <w:rPr>
                <w:lang w:val="fr-CH"/>
              </w:rPr>
              <w:t xml:space="preserve"> </w:t>
            </w:r>
            <w:r w:rsidRPr="00276D65">
              <w:rPr>
                <w:color w:val="0070C0"/>
                <w:lang w:val="fr-CH"/>
              </w:rPr>
              <w:t>Les processus de gestion des avenants pour les travaux de construction, y compris les formulaires associés, doivent être utilisés.</w:t>
            </w:r>
          </w:p>
        </w:tc>
      </w:tr>
      <w:tr w:rsidR="00C536B9" w:rsidRPr="00F149E5" w14:paraId="07A32685" w14:textId="77777777" w:rsidTr="002B4626">
        <w:trPr>
          <w:gridAfter w:val="3"/>
          <w:wAfter w:w="63" w:type="dxa"/>
        </w:trPr>
        <w:tc>
          <w:tcPr>
            <w:tcW w:w="9277" w:type="dxa"/>
            <w:gridSpan w:val="5"/>
          </w:tcPr>
          <w:p w14:paraId="6A3ED5F6" w14:textId="54A96C5A" w:rsidR="00C536B9" w:rsidRPr="00F149E5" w:rsidRDefault="00C536B9" w:rsidP="00C536B9">
            <w:pPr>
              <w:pStyle w:val="berschrift2"/>
              <w:numPr>
                <w:ilvl w:val="0"/>
                <w:numId w:val="0"/>
              </w:numPr>
              <w:tabs>
                <w:tab w:val="left" w:pos="1407"/>
              </w:tabs>
              <w:spacing w:before="144" w:after="144"/>
              <w:contextualSpacing w:val="0"/>
              <w:rPr>
                <w:b w:val="0"/>
                <w:smallCaps/>
                <w:sz w:val="22"/>
                <w:lang w:val="fr-CH"/>
              </w:rPr>
            </w:pPr>
            <w:bookmarkStart w:id="311" w:name="_Toc91503916"/>
            <w:bookmarkStart w:id="312" w:name="_Toc197833796"/>
            <w:bookmarkStart w:id="313" w:name="_Toc185857278"/>
            <w:r w:rsidRPr="00F149E5">
              <w:rPr>
                <w:b w:val="0"/>
                <w:smallCaps/>
                <w:sz w:val="22"/>
                <w:lang w:val="fr-CH"/>
              </w:rPr>
              <w:t>950</w:t>
            </w:r>
            <w:r w:rsidRPr="00F149E5">
              <w:rPr>
                <w:b w:val="0"/>
                <w:smallCaps/>
                <w:sz w:val="22"/>
                <w:lang w:val="fr-CH"/>
              </w:rPr>
              <w:tab/>
            </w:r>
            <w:r>
              <w:rPr>
                <w:b w:val="0"/>
                <w:smallCaps/>
                <w:sz w:val="24"/>
                <w:szCs w:val="24"/>
                <w:lang w:val="fr-CH"/>
              </w:rPr>
              <w:t>Autorisations</w:t>
            </w:r>
            <w:r w:rsidRPr="00F149E5">
              <w:rPr>
                <w:b w:val="0"/>
                <w:smallCaps/>
                <w:sz w:val="24"/>
                <w:szCs w:val="24"/>
                <w:lang w:val="fr-CH"/>
              </w:rPr>
              <w:t xml:space="preserve">, </w:t>
            </w:r>
            <w:bookmarkEnd w:id="311"/>
            <w:bookmarkEnd w:id="312"/>
            <w:r>
              <w:rPr>
                <w:b w:val="0"/>
                <w:smallCaps/>
                <w:sz w:val="24"/>
                <w:szCs w:val="24"/>
                <w:lang w:val="fr-CH"/>
              </w:rPr>
              <w:t>consignes administratives</w:t>
            </w:r>
            <w:bookmarkEnd w:id="313"/>
          </w:p>
        </w:tc>
      </w:tr>
      <w:tr w:rsidR="00C536B9" w:rsidRPr="00F149E5" w14:paraId="1CD5B09B" w14:textId="77777777" w:rsidTr="002B4626">
        <w:trPr>
          <w:gridAfter w:val="3"/>
          <w:wAfter w:w="63" w:type="dxa"/>
        </w:trPr>
        <w:tc>
          <w:tcPr>
            <w:tcW w:w="9277" w:type="dxa"/>
            <w:gridSpan w:val="5"/>
          </w:tcPr>
          <w:p w14:paraId="1909823A" w14:textId="5BC264B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14" w:name="_Toc185857279"/>
            <w:r w:rsidRPr="00F149E5">
              <w:rPr>
                <w:b w:val="0"/>
                <w:sz w:val="22"/>
                <w:szCs w:val="22"/>
                <w:lang w:val="fr-CH"/>
              </w:rPr>
              <w:t>951</w:t>
            </w:r>
            <w:r w:rsidRPr="00F149E5">
              <w:rPr>
                <w:b w:val="0"/>
                <w:sz w:val="22"/>
                <w:szCs w:val="22"/>
                <w:lang w:val="fr-CH"/>
              </w:rPr>
              <w:tab/>
            </w:r>
            <w:r>
              <w:rPr>
                <w:b w:val="0"/>
                <w:sz w:val="22"/>
                <w:szCs w:val="22"/>
                <w:lang w:val="fr-CH"/>
              </w:rPr>
              <w:t>Autorisations</w:t>
            </w:r>
            <w:bookmarkEnd w:id="314"/>
          </w:p>
        </w:tc>
      </w:tr>
      <w:tr w:rsidR="00C536B9" w:rsidRPr="00F149E5" w14:paraId="66FB8910" w14:textId="77777777" w:rsidTr="000D4C4A">
        <w:trPr>
          <w:gridAfter w:val="3"/>
          <w:wAfter w:w="63" w:type="dxa"/>
        </w:trPr>
        <w:tc>
          <w:tcPr>
            <w:tcW w:w="639" w:type="dxa"/>
          </w:tcPr>
          <w:p w14:paraId="4CE4F35D" w14:textId="77777777" w:rsidR="00C536B9" w:rsidRPr="00F149E5" w:rsidRDefault="00C536B9" w:rsidP="00C536B9">
            <w:pPr>
              <w:spacing w:before="144" w:after="144"/>
              <w:rPr>
                <w:lang w:val="fr-CH"/>
              </w:rPr>
            </w:pPr>
          </w:p>
        </w:tc>
        <w:tc>
          <w:tcPr>
            <w:tcW w:w="739" w:type="dxa"/>
            <w:gridSpan w:val="3"/>
          </w:tcPr>
          <w:p w14:paraId="06591473"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p w14:paraId="22723534" w14:textId="258EA2A2" w:rsidR="00C536B9" w:rsidRDefault="00C536B9" w:rsidP="00C536B9">
            <w:pPr>
              <w:pStyle w:val="Standard-Aufz1"/>
              <w:numPr>
                <w:ilvl w:val="0"/>
                <w:numId w:val="0"/>
              </w:numPr>
              <w:tabs>
                <w:tab w:val="right" w:pos="422"/>
              </w:tabs>
              <w:spacing w:before="144" w:after="144"/>
              <w:rPr>
                <w:rFonts w:cs="Arial"/>
                <w:lang w:val="fr-CH"/>
              </w:rPr>
            </w:pPr>
            <w:r>
              <w:rPr>
                <w:rFonts w:cs="Arial"/>
                <w:lang w:val="fr-CH"/>
              </w:rPr>
              <w:t>Toutes les autorisations en rapport avec l’exploitation du chantier relèvent de la responsabilité de l’entrepreneur</w:t>
            </w:r>
            <w:r w:rsidRPr="00F149E5">
              <w:rPr>
                <w:rFonts w:cs="Arial"/>
                <w:lang w:val="fr-CH"/>
              </w:rPr>
              <w:t xml:space="preserve">. </w:t>
            </w:r>
            <w:r>
              <w:rPr>
                <w:rFonts w:cs="Arial"/>
                <w:lang w:val="fr-CH"/>
              </w:rPr>
              <w:t>Il incombe à l’entrepreneur d’obtenir à temps les autorisations requises avant le début des travaux correspondants. Les coûts y afférents doivent être intégrés dans le calcul de l’offre</w:t>
            </w:r>
            <w:r w:rsidRPr="00F149E5">
              <w:rPr>
                <w:rFonts w:cs="Arial"/>
                <w:lang w:val="fr-CH"/>
              </w:rPr>
              <w:t>.</w:t>
            </w:r>
          </w:p>
          <w:p w14:paraId="6C01F152" w14:textId="77704B3B" w:rsidR="00DA24A7" w:rsidRPr="00046A94" w:rsidRDefault="00DA24A7" w:rsidP="00C536B9">
            <w:pPr>
              <w:pStyle w:val="Standard-Aufz1"/>
              <w:numPr>
                <w:ilvl w:val="0"/>
                <w:numId w:val="0"/>
              </w:numPr>
              <w:tabs>
                <w:tab w:val="right" w:pos="422"/>
              </w:tabs>
              <w:spacing w:before="144" w:after="144"/>
              <w:rPr>
                <w:i/>
                <w:iCs/>
                <w:color w:val="0070C0"/>
                <w:lang w:val="fr-CH"/>
              </w:rPr>
            </w:pPr>
            <w:r w:rsidRPr="00046A94">
              <w:rPr>
                <w:i/>
                <w:iCs/>
                <w:color w:val="0070C0"/>
                <w:lang w:val="fr-CH"/>
              </w:rPr>
              <w:t>L’autorisation pour le concept d’élimination doit contenir les éventuels assainissements de polluants, d’amiante ou de sites pollués. Ces autorisations font partie de l’autorisation de construire ou de la procédure d’approbation des plans et doivent être obtenues par le maître d’ouvrage. Il incombe à l’entrepreneur d’obtenir l’autorisation d’exécution par les services cantonaux et la SUVA pour commencer les travaux autorisés. Cela inclut également les justificatifs portant sur les admissions nécessaires des entreprises spécialisées pour les assainissements d’amiante, etc.</w:t>
            </w:r>
          </w:p>
          <w:p w14:paraId="126FD2ED" w14:textId="77777777" w:rsidR="00C536B9" w:rsidRPr="00F149E5" w:rsidRDefault="00C536B9" w:rsidP="00C536B9">
            <w:pPr>
              <w:pStyle w:val="Standard-Aufz1"/>
              <w:numPr>
                <w:ilvl w:val="0"/>
                <w:numId w:val="0"/>
              </w:numPr>
              <w:tabs>
                <w:tab w:val="right" w:pos="422"/>
              </w:tabs>
              <w:spacing w:before="144" w:after="144"/>
              <w:rPr>
                <w:rFonts w:cs="Arial"/>
                <w:color w:val="0070C0"/>
                <w:lang w:val="fr-CH"/>
              </w:rPr>
            </w:pPr>
            <w:r>
              <w:rPr>
                <w:color w:val="00B050"/>
                <w:lang w:val="fr-CH"/>
              </w:rPr>
              <w:t>Type, description</w:t>
            </w:r>
            <w:r w:rsidRPr="00F149E5">
              <w:rPr>
                <w:color w:val="00B050"/>
                <w:lang w:val="fr-CH"/>
              </w:rPr>
              <w:t>…………………………..</w:t>
            </w:r>
          </w:p>
        </w:tc>
      </w:tr>
      <w:tr w:rsidR="00C536B9" w:rsidRPr="00F149E5" w14:paraId="143700BE" w14:textId="77777777" w:rsidTr="000D4C4A">
        <w:trPr>
          <w:gridAfter w:val="3"/>
          <w:wAfter w:w="63" w:type="dxa"/>
        </w:trPr>
        <w:tc>
          <w:tcPr>
            <w:tcW w:w="639" w:type="dxa"/>
          </w:tcPr>
          <w:p w14:paraId="5AC62924" w14:textId="77777777" w:rsidR="00C536B9" w:rsidRPr="00F149E5" w:rsidRDefault="00C536B9" w:rsidP="00C536B9">
            <w:pPr>
              <w:spacing w:before="144" w:after="144"/>
              <w:rPr>
                <w:lang w:val="fr-CH"/>
              </w:rPr>
            </w:pPr>
          </w:p>
        </w:tc>
        <w:tc>
          <w:tcPr>
            <w:tcW w:w="739" w:type="dxa"/>
            <w:gridSpan w:val="3"/>
          </w:tcPr>
          <w:p w14:paraId="7F252D5B"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5049EFBF" w14:textId="77777777" w:rsidR="00C536B9" w:rsidRPr="00F149E5" w:rsidRDefault="00C536B9" w:rsidP="00C536B9">
            <w:pPr>
              <w:pStyle w:val="Erluterung1"/>
              <w:spacing w:before="144" w:after="144"/>
              <w:rPr>
                <w:color w:val="0070C0"/>
                <w:lang w:val="fr-CH"/>
              </w:rPr>
            </w:pPr>
            <w:r>
              <w:rPr>
                <w:color w:val="0070C0"/>
                <w:lang w:val="fr-CH"/>
              </w:rPr>
              <w:t>Description</w:t>
            </w:r>
            <w:r w:rsidRPr="00F149E5">
              <w:rPr>
                <w:color w:val="0070C0"/>
                <w:lang w:val="fr-CH"/>
              </w:rPr>
              <w:t xml:space="preserve">, </w:t>
            </w:r>
            <w:r>
              <w:rPr>
                <w:color w:val="0070C0"/>
                <w:lang w:val="fr-CH"/>
              </w:rPr>
              <w:t>responsabilités,</w:t>
            </w:r>
            <w:r w:rsidRPr="00F149E5">
              <w:rPr>
                <w:color w:val="0070C0"/>
                <w:lang w:val="fr-CH"/>
              </w:rPr>
              <w:t xml:space="preserve"> etc. (</w:t>
            </w:r>
            <w:r>
              <w:rPr>
                <w:color w:val="0070C0"/>
                <w:lang w:val="fr-CH"/>
              </w:rPr>
              <w:t>par ex</w:t>
            </w:r>
            <w:r w:rsidRPr="00F149E5">
              <w:rPr>
                <w:color w:val="0070C0"/>
                <w:lang w:val="fr-CH"/>
              </w:rPr>
              <w:t xml:space="preserve">. </w:t>
            </w:r>
            <w:r>
              <w:rPr>
                <w:color w:val="0070C0"/>
                <w:lang w:val="fr-CH"/>
              </w:rPr>
              <w:t>évacuation des eaux usées</w:t>
            </w:r>
            <w:r w:rsidRPr="00F149E5">
              <w:rPr>
                <w:color w:val="0070C0"/>
                <w:lang w:val="fr-CH"/>
              </w:rPr>
              <w:t>)</w:t>
            </w:r>
          </w:p>
          <w:p w14:paraId="3F7F5D9C" w14:textId="77777777" w:rsidR="00C536B9" w:rsidRPr="00F149E5" w:rsidRDefault="00C536B9" w:rsidP="00C536B9">
            <w:pPr>
              <w:pStyle w:val="Erluterung1"/>
              <w:spacing w:before="144" w:after="144"/>
              <w:rPr>
                <w:i w:val="0"/>
                <w:color w:val="00B050"/>
                <w:lang w:val="fr-CH"/>
              </w:rPr>
            </w:pPr>
            <w:r>
              <w:rPr>
                <w:i w:val="0"/>
                <w:color w:val="00B050"/>
                <w:lang w:val="fr-CH"/>
              </w:rPr>
              <w:lastRenderedPageBreak/>
              <w:t>Type, description</w:t>
            </w:r>
            <w:r w:rsidRPr="00F149E5">
              <w:rPr>
                <w:i w:val="0"/>
                <w:color w:val="00B050"/>
                <w:lang w:val="fr-CH"/>
              </w:rPr>
              <w:t>…………………………..</w:t>
            </w:r>
          </w:p>
        </w:tc>
      </w:tr>
      <w:tr w:rsidR="00C536B9" w:rsidRPr="00F149E5" w14:paraId="102DB7C7" w14:textId="77777777" w:rsidTr="002B4626">
        <w:trPr>
          <w:gridAfter w:val="3"/>
          <w:wAfter w:w="63" w:type="dxa"/>
        </w:trPr>
        <w:tc>
          <w:tcPr>
            <w:tcW w:w="9277" w:type="dxa"/>
            <w:gridSpan w:val="5"/>
          </w:tcPr>
          <w:p w14:paraId="1D242F0D" w14:textId="65EFC341"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15" w:name="_Toc185857280"/>
            <w:r w:rsidRPr="00F149E5">
              <w:rPr>
                <w:b w:val="0"/>
                <w:sz w:val="22"/>
                <w:szCs w:val="22"/>
                <w:lang w:val="fr-CH"/>
              </w:rPr>
              <w:lastRenderedPageBreak/>
              <w:t>952</w:t>
            </w:r>
            <w:r w:rsidRPr="00F149E5">
              <w:rPr>
                <w:b w:val="0"/>
                <w:sz w:val="22"/>
                <w:szCs w:val="22"/>
                <w:lang w:val="fr-CH"/>
              </w:rPr>
              <w:tab/>
            </w:r>
            <w:r>
              <w:rPr>
                <w:b w:val="0"/>
                <w:sz w:val="22"/>
                <w:szCs w:val="22"/>
                <w:lang w:val="fr-CH"/>
              </w:rPr>
              <w:t>Consignes administratives</w:t>
            </w:r>
            <w:bookmarkEnd w:id="315"/>
          </w:p>
        </w:tc>
      </w:tr>
      <w:tr w:rsidR="00C536B9" w:rsidRPr="00F149E5" w14:paraId="7C2D460C" w14:textId="77777777" w:rsidTr="000D4C4A">
        <w:trPr>
          <w:gridAfter w:val="3"/>
          <w:wAfter w:w="63" w:type="dxa"/>
        </w:trPr>
        <w:tc>
          <w:tcPr>
            <w:tcW w:w="639" w:type="dxa"/>
          </w:tcPr>
          <w:p w14:paraId="44F00DA8" w14:textId="77777777" w:rsidR="00C536B9" w:rsidRPr="00F149E5" w:rsidRDefault="00C536B9" w:rsidP="00C536B9">
            <w:pPr>
              <w:spacing w:before="144" w:after="144"/>
              <w:rPr>
                <w:lang w:val="fr-CH"/>
              </w:rPr>
            </w:pPr>
          </w:p>
        </w:tc>
        <w:tc>
          <w:tcPr>
            <w:tcW w:w="739" w:type="dxa"/>
            <w:gridSpan w:val="3"/>
          </w:tcPr>
          <w:p w14:paraId="4848C0FE" w14:textId="77777777" w:rsidR="00C536B9" w:rsidRPr="00F149E5" w:rsidRDefault="00C536B9" w:rsidP="00C536B9">
            <w:pPr>
              <w:pStyle w:val="Standardkursiv"/>
              <w:spacing w:before="144" w:after="144"/>
              <w:rPr>
                <w:i w:val="0"/>
                <w:lang w:val="fr-CH"/>
              </w:rPr>
            </w:pPr>
            <w:r w:rsidRPr="00F149E5">
              <w:rPr>
                <w:i w:val="0"/>
                <w:lang w:val="fr-CH"/>
              </w:rPr>
              <w:t>.100</w:t>
            </w:r>
          </w:p>
        </w:tc>
        <w:tc>
          <w:tcPr>
            <w:tcW w:w="7899" w:type="dxa"/>
          </w:tcPr>
          <w:tbl>
            <w:tblPr>
              <w:tblW w:w="9394" w:type="dxa"/>
              <w:tblLayout w:type="fixed"/>
              <w:tblLook w:val="01E0" w:firstRow="1" w:lastRow="1" w:firstColumn="1" w:lastColumn="1" w:noHBand="0" w:noVBand="0"/>
            </w:tblPr>
            <w:tblGrid>
              <w:gridCol w:w="9394"/>
            </w:tblGrid>
            <w:tr w:rsidR="00C536B9" w:rsidRPr="00F149E5" w14:paraId="5FC4E5FF" w14:textId="77777777" w:rsidTr="002A01F6">
              <w:tc>
                <w:tcPr>
                  <w:tcW w:w="7899" w:type="dxa"/>
                </w:tcPr>
                <w:p w14:paraId="2A20BDBF" w14:textId="2F350FAE" w:rsidR="00C536B9" w:rsidRPr="00F149E5" w:rsidRDefault="00C536B9" w:rsidP="00C536B9">
                  <w:pPr>
                    <w:pStyle w:val="Erluterung1"/>
                    <w:spacing w:before="144" w:after="144"/>
                    <w:rPr>
                      <w:i w:val="0"/>
                      <w:color w:val="auto"/>
                      <w:lang w:val="fr-CH"/>
                    </w:rPr>
                  </w:pPr>
                  <w:r>
                    <w:rPr>
                      <w:i w:val="0"/>
                      <w:color w:val="auto"/>
                      <w:lang w:val="fr-CH"/>
                    </w:rPr>
                    <w:t>Pour les projets détaillés éventuellement requis après la décision d’approbation</w:t>
                  </w:r>
                  <w:r w:rsidR="00DA24A7">
                    <w:rPr>
                      <w:i w:val="0"/>
                      <w:color w:val="auto"/>
                      <w:lang w:val="fr-CH"/>
                    </w:rPr>
                    <w:t xml:space="preserve"> des plans, l’entrepreneur</w:t>
                  </w:r>
                  <w:r>
                    <w:rPr>
                      <w:i w:val="0"/>
                      <w:color w:val="auto"/>
                      <w:lang w:val="fr-CH"/>
                    </w:rPr>
                    <w:t xml:space="preserve"> doit soumettre à la direction de chantier des documents aptes à bénéficier d’une approbation pour les équipements de chantier</w:t>
                  </w:r>
                  <w:r w:rsidRPr="00F149E5">
                    <w:rPr>
                      <w:i w:val="0"/>
                      <w:color w:val="auto"/>
                      <w:lang w:val="fr-CH"/>
                    </w:rPr>
                    <w:t>.</w:t>
                  </w:r>
                </w:p>
                <w:p w14:paraId="451C0A53" w14:textId="77777777" w:rsidR="00C536B9" w:rsidRPr="00F149E5" w:rsidRDefault="00C536B9" w:rsidP="00C536B9">
                  <w:pPr>
                    <w:spacing w:before="144" w:after="144"/>
                    <w:rPr>
                      <w:iCs w:val="0"/>
                      <w:color w:val="0070C0"/>
                      <w:lang w:val="fr-CH"/>
                    </w:rPr>
                  </w:pPr>
                  <w:r>
                    <w:rPr>
                      <w:color w:val="00B050"/>
                      <w:lang w:val="fr-CH"/>
                    </w:rPr>
                    <w:t>Type, description</w:t>
                  </w:r>
                  <w:r w:rsidRPr="00F149E5">
                    <w:rPr>
                      <w:color w:val="00B050"/>
                      <w:lang w:val="fr-CH"/>
                    </w:rPr>
                    <w:t>…………………………..</w:t>
                  </w:r>
                </w:p>
              </w:tc>
            </w:tr>
          </w:tbl>
          <w:p w14:paraId="1FB84B4B" w14:textId="77777777" w:rsidR="00C536B9" w:rsidRPr="00F149E5" w:rsidRDefault="00C536B9" w:rsidP="00C536B9">
            <w:pPr>
              <w:pStyle w:val="Erluterung1"/>
              <w:spacing w:before="144" w:after="144"/>
              <w:rPr>
                <w:i w:val="0"/>
                <w:color w:val="0070C0"/>
                <w:lang w:val="fr-CH"/>
              </w:rPr>
            </w:pPr>
          </w:p>
        </w:tc>
      </w:tr>
      <w:tr w:rsidR="00C536B9" w:rsidRPr="00F149E5" w14:paraId="204B4B49" w14:textId="77777777" w:rsidTr="000D4C4A">
        <w:trPr>
          <w:gridAfter w:val="3"/>
          <w:wAfter w:w="63" w:type="dxa"/>
        </w:trPr>
        <w:tc>
          <w:tcPr>
            <w:tcW w:w="639" w:type="dxa"/>
          </w:tcPr>
          <w:p w14:paraId="6FE53756" w14:textId="77777777" w:rsidR="00C536B9" w:rsidRPr="00F149E5" w:rsidRDefault="00C536B9" w:rsidP="00C536B9">
            <w:pPr>
              <w:spacing w:before="144" w:after="144"/>
              <w:rPr>
                <w:lang w:val="fr-CH"/>
              </w:rPr>
            </w:pPr>
          </w:p>
        </w:tc>
        <w:tc>
          <w:tcPr>
            <w:tcW w:w="739" w:type="dxa"/>
            <w:gridSpan w:val="3"/>
          </w:tcPr>
          <w:p w14:paraId="4788DD8C" w14:textId="77777777" w:rsidR="00C536B9" w:rsidRPr="00F149E5" w:rsidRDefault="00C536B9" w:rsidP="00C536B9">
            <w:pPr>
              <w:pStyle w:val="Standardkursiv"/>
              <w:spacing w:before="144" w:after="144"/>
              <w:rPr>
                <w:i w:val="0"/>
                <w:lang w:val="fr-CH"/>
              </w:rPr>
            </w:pPr>
            <w:r w:rsidRPr="00F149E5">
              <w:rPr>
                <w:i w:val="0"/>
                <w:lang w:val="fr-CH"/>
              </w:rPr>
              <w:t>.200</w:t>
            </w:r>
          </w:p>
        </w:tc>
        <w:tc>
          <w:tcPr>
            <w:tcW w:w="7899" w:type="dxa"/>
          </w:tcPr>
          <w:p w14:paraId="68A80EB6" w14:textId="77777777" w:rsidR="00C536B9" w:rsidRPr="00F149E5" w:rsidRDefault="00C536B9" w:rsidP="00C536B9">
            <w:pPr>
              <w:pStyle w:val="Erluterung1"/>
              <w:spacing w:before="144" w:after="144"/>
              <w:rPr>
                <w:color w:val="0070C0"/>
                <w:lang w:val="fr-CH"/>
              </w:rPr>
            </w:pPr>
            <w:r>
              <w:rPr>
                <w:color w:val="0070C0"/>
                <w:lang w:val="fr-CH"/>
              </w:rPr>
              <w:t>Description</w:t>
            </w:r>
            <w:r w:rsidRPr="00F149E5">
              <w:rPr>
                <w:color w:val="0070C0"/>
                <w:lang w:val="fr-CH"/>
              </w:rPr>
              <w:t xml:space="preserve">, </w:t>
            </w:r>
            <w:r>
              <w:rPr>
                <w:color w:val="0070C0"/>
                <w:lang w:val="fr-CH"/>
              </w:rPr>
              <w:t>responsabilités,</w:t>
            </w:r>
            <w:r w:rsidRPr="00F149E5">
              <w:rPr>
                <w:color w:val="0070C0"/>
                <w:lang w:val="fr-CH"/>
              </w:rPr>
              <w:t xml:space="preserve"> etc. (</w:t>
            </w:r>
            <w:r>
              <w:rPr>
                <w:color w:val="0070C0"/>
                <w:lang w:val="fr-CH"/>
              </w:rPr>
              <w:t>par ex</w:t>
            </w:r>
            <w:r w:rsidRPr="00F149E5">
              <w:rPr>
                <w:color w:val="0070C0"/>
                <w:lang w:val="fr-CH"/>
              </w:rPr>
              <w:t xml:space="preserve">. </w:t>
            </w:r>
            <w:r>
              <w:rPr>
                <w:color w:val="0070C0"/>
                <w:lang w:val="fr-CH"/>
              </w:rPr>
              <w:t>exigences écologiques</w:t>
            </w:r>
            <w:r w:rsidRPr="00F149E5">
              <w:rPr>
                <w:color w:val="0070C0"/>
                <w:lang w:val="fr-CH"/>
              </w:rPr>
              <w:t>)</w:t>
            </w:r>
          </w:p>
          <w:p w14:paraId="12494791"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5FBF5109" w14:textId="77777777" w:rsidTr="002B4626">
        <w:trPr>
          <w:gridAfter w:val="3"/>
          <w:wAfter w:w="63" w:type="dxa"/>
        </w:trPr>
        <w:tc>
          <w:tcPr>
            <w:tcW w:w="9277" w:type="dxa"/>
            <w:gridSpan w:val="5"/>
          </w:tcPr>
          <w:p w14:paraId="0393FF8C" w14:textId="03A01681" w:rsidR="00C536B9" w:rsidRPr="00F149E5" w:rsidRDefault="00C536B9" w:rsidP="00C536B9">
            <w:pPr>
              <w:pStyle w:val="berschrift2"/>
              <w:numPr>
                <w:ilvl w:val="0"/>
                <w:numId w:val="0"/>
              </w:numPr>
              <w:tabs>
                <w:tab w:val="left" w:pos="1407"/>
              </w:tabs>
              <w:spacing w:before="144" w:after="144"/>
              <w:contextualSpacing w:val="0"/>
              <w:rPr>
                <w:b w:val="0"/>
                <w:smallCaps/>
                <w:sz w:val="22"/>
                <w:lang w:val="fr-CH"/>
              </w:rPr>
            </w:pPr>
            <w:bookmarkStart w:id="316" w:name="_Toc91503918"/>
            <w:bookmarkStart w:id="317" w:name="_Toc197833798"/>
            <w:bookmarkStart w:id="318" w:name="_Toc185857281"/>
            <w:r w:rsidRPr="00F149E5">
              <w:rPr>
                <w:b w:val="0"/>
                <w:smallCaps/>
                <w:sz w:val="22"/>
                <w:lang w:val="fr-CH"/>
              </w:rPr>
              <w:t>960</w:t>
            </w:r>
            <w:r w:rsidRPr="00F149E5">
              <w:rPr>
                <w:b w:val="0"/>
                <w:smallCaps/>
                <w:sz w:val="22"/>
                <w:lang w:val="fr-CH"/>
              </w:rPr>
              <w:tab/>
            </w:r>
            <w:bookmarkEnd w:id="316"/>
            <w:bookmarkEnd w:id="317"/>
            <w:r>
              <w:rPr>
                <w:b w:val="0"/>
                <w:smallCaps/>
                <w:sz w:val="24"/>
                <w:szCs w:val="24"/>
                <w:lang w:val="fr-CH"/>
              </w:rPr>
              <w:t>Dossier d’ouvrage</w:t>
            </w:r>
            <w:bookmarkEnd w:id="318"/>
          </w:p>
        </w:tc>
      </w:tr>
      <w:tr w:rsidR="00C536B9" w:rsidRPr="00F149E5" w14:paraId="66283FD5" w14:textId="77777777" w:rsidTr="002B4626">
        <w:trPr>
          <w:gridAfter w:val="3"/>
          <w:wAfter w:w="63" w:type="dxa"/>
        </w:trPr>
        <w:tc>
          <w:tcPr>
            <w:tcW w:w="9277" w:type="dxa"/>
            <w:gridSpan w:val="5"/>
          </w:tcPr>
          <w:p w14:paraId="4994A26E" w14:textId="5CA4D0EC"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19" w:name="_Toc185857282"/>
            <w:r w:rsidRPr="00F149E5">
              <w:rPr>
                <w:b w:val="0"/>
                <w:sz w:val="22"/>
                <w:szCs w:val="22"/>
                <w:lang w:val="fr-CH"/>
              </w:rPr>
              <w:t>961</w:t>
            </w:r>
            <w:r w:rsidRPr="00F149E5">
              <w:rPr>
                <w:b w:val="0"/>
                <w:sz w:val="22"/>
                <w:szCs w:val="22"/>
                <w:lang w:val="fr-CH"/>
              </w:rPr>
              <w:tab/>
            </w:r>
            <w:r>
              <w:rPr>
                <w:b w:val="0"/>
                <w:sz w:val="22"/>
                <w:szCs w:val="22"/>
                <w:lang w:val="fr-CH"/>
              </w:rPr>
              <w:t>Dossier d’ouvrage</w:t>
            </w:r>
            <w:bookmarkEnd w:id="319"/>
          </w:p>
        </w:tc>
      </w:tr>
      <w:tr w:rsidR="00C536B9" w:rsidRPr="00F149E5" w14:paraId="0ADD53A9" w14:textId="77777777" w:rsidTr="000D4C4A">
        <w:trPr>
          <w:gridAfter w:val="3"/>
          <w:wAfter w:w="63" w:type="dxa"/>
        </w:trPr>
        <w:tc>
          <w:tcPr>
            <w:tcW w:w="639" w:type="dxa"/>
          </w:tcPr>
          <w:p w14:paraId="3125C178" w14:textId="77777777" w:rsidR="00C536B9" w:rsidRPr="00F149E5" w:rsidRDefault="00C536B9" w:rsidP="00C536B9">
            <w:pPr>
              <w:pStyle w:val="Erluterung1"/>
              <w:spacing w:before="144" w:after="144"/>
              <w:rPr>
                <w:i w:val="0"/>
                <w:color w:val="auto"/>
                <w:lang w:val="fr-CH"/>
              </w:rPr>
            </w:pPr>
          </w:p>
        </w:tc>
        <w:tc>
          <w:tcPr>
            <w:tcW w:w="739" w:type="dxa"/>
            <w:gridSpan w:val="3"/>
          </w:tcPr>
          <w:p w14:paraId="107BF270" w14:textId="77777777" w:rsidR="00C536B9" w:rsidRPr="00F149E5" w:rsidRDefault="00C536B9" w:rsidP="00C536B9">
            <w:pPr>
              <w:pStyle w:val="Erluterung1"/>
              <w:spacing w:before="144" w:after="144"/>
              <w:rPr>
                <w:i w:val="0"/>
                <w:color w:val="auto"/>
                <w:lang w:val="fr-CH"/>
              </w:rPr>
            </w:pPr>
            <w:r w:rsidRPr="00F149E5">
              <w:rPr>
                <w:i w:val="0"/>
                <w:color w:val="auto"/>
                <w:lang w:val="fr-CH"/>
              </w:rPr>
              <w:t>.100</w:t>
            </w:r>
          </w:p>
        </w:tc>
        <w:tc>
          <w:tcPr>
            <w:tcW w:w="7899" w:type="dxa"/>
          </w:tcPr>
          <w:p w14:paraId="7E105DFE" w14:textId="77777777" w:rsidR="00C536B9" w:rsidRPr="00F149E5" w:rsidRDefault="00C536B9" w:rsidP="00C536B9">
            <w:pPr>
              <w:pStyle w:val="Erluterung1"/>
              <w:spacing w:before="144" w:after="144"/>
              <w:rPr>
                <w:i w:val="0"/>
                <w:color w:val="auto"/>
                <w:lang w:val="fr-CH"/>
              </w:rPr>
            </w:pPr>
            <w:r w:rsidRPr="00F149E5">
              <w:rPr>
                <w:i w:val="0"/>
                <w:color w:val="auto"/>
                <w:lang w:val="fr-CH"/>
              </w:rPr>
              <w:t>Do</w:t>
            </w:r>
            <w:r>
              <w:rPr>
                <w:i w:val="0"/>
                <w:color w:val="auto"/>
                <w:lang w:val="fr-CH"/>
              </w:rPr>
              <w:t>c</w:t>
            </w:r>
            <w:r w:rsidRPr="00F149E5">
              <w:rPr>
                <w:i w:val="0"/>
                <w:color w:val="auto"/>
                <w:lang w:val="fr-CH"/>
              </w:rPr>
              <w:t xml:space="preserve">umentation </w:t>
            </w:r>
            <w:r>
              <w:rPr>
                <w:i w:val="0"/>
                <w:color w:val="auto"/>
                <w:lang w:val="fr-CH"/>
              </w:rPr>
              <w:t>des résultats du travail</w:t>
            </w:r>
          </w:p>
          <w:p w14:paraId="54F2D906" w14:textId="77777777" w:rsidR="00C536B9" w:rsidRPr="00F149E5" w:rsidRDefault="00C536B9" w:rsidP="00C536B9">
            <w:pPr>
              <w:pStyle w:val="Erluterung1"/>
              <w:spacing w:before="144" w:after="144"/>
              <w:rPr>
                <w:i w:val="0"/>
                <w:color w:val="auto"/>
                <w:lang w:val="fr-CH"/>
              </w:rPr>
            </w:pPr>
            <w:r>
              <w:rPr>
                <w:i w:val="0"/>
                <w:color w:val="auto"/>
                <w:lang w:val="fr-CH"/>
              </w:rPr>
              <w:t>À chaque stade de l’exécution du contrat, le maître d’ouvrage est habilité à se faire remettre une documentation complète des résultats du travail en</w:t>
            </w:r>
            <w:r w:rsidRPr="00F149E5">
              <w:rPr>
                <w:i w:val="0"/>
                <w:color w:val="auto"/>
                <w:lang w:val="fr-CH"/>
              </w:rPr>
              <w:t>...</w:t>
            </w:r>
            <w:r>
              <w:rPr>
                <w:i w:val="0"/>
                <w:color w:val="auto"/>
                <w:lang w:val="fr-CH"/>
              </w:rPr>
              <w:t xml:space="preserve"> exemplaires</w:t>
            </w:r>
            <w:r w:rsidRPr="00F149E5">
              <w:rPr>
                <w:i w:val="0"/>
                <w:color w:val="auto"/>
                <w:lang w:val="fr-CH"/>
              </w:rPr>
              <w:t xml:space="preserve">. </w:t>
            </w:r>
            <w:r>
              <w:rPr>
                <w:i w:val="0"/>
                <w:color w:val="auto"/>
                <w:lang w:val="fr-CH"/>
              </w:rPr>
              <w:t>Ces documents doivent être remis dans la langue du contrat sur papier ainsi que sur support de données, accompagnés des fichiers originaux dans les formats ci-après</w:t>
            </w:r>
            <w:r w:rsidRPr="00F149E5">
              <w:rPr>
                <w:i w:val="0"/>
                <w:color w:val="auto"/>
                <w:lang w:val="fr-CH"/>
              </w:rPr>
              <w:t>.</w:t>
            </w:r>
          </w:p>
          <w:p w14:paraId="037CAFD9" w14:textId="77777777" w:rsidR="00C536B9" w:rsidRPr="00F149E5" w:rsidRDefault="00C536B9" w:rsidP="00C536B9">
            <w:pPr>
              <w:pStyle w:val="Erluterung1"/>
              <w:spacing w:before="144" w:after="144"/>
              <w:rPr>
                <w:color w:val="0070C0"/>
                <w:lang w:val="fr-CH"/>
              </w:rPr>
            </w:pPr>
            <w:r>
              <w:rPr>
                <w:color w:val="0070C0"/>
                <w:lang w:val="fr-CH"/>
              </w:rPr>
              <w:t>Description</w:t>
            </w:r>
            <w:r w:rsidRPr="00F149E5">
              <w:rPr>
                <w:color w:val="0070C0"/>
                <w:lang w:val="fr-CH"/>
              </w:rPr>
              <w:t xml:space="preserve">, </w:t>
            </w:r>
            <w:r>
              <w:rPr>
                <w:color w:val="0070C0"/>
                <w:lang w:val="fr-CH"/>
              </w:rPr>
              <w:t>f</w:t>
            </w:r>
            <w:r w:rsidRPr="00F149E5">
              <w:rPr>
                <w:color w:val="0070C0"/>
                <w:lang w:val="fr-CH"/>
              </w:rPr>
              <w:t xml:space="preserve">ormat, </w:t>
            </w:r>
            <w:r>
              <w:rPr>
                <w:color w:val="0070C0"/>
                <w:lang w:val="fr-CH"/>
              </w:rPr>
              <w:t>étendue</w:t>
            </w:r>
            <w:r w:rsidRPr="00F149E5">
              <w:rPr>
                <w:color w:val="0070C0"/>
                <w:lang w:val="fr-CH"/>
              </w:rPr>
              <w:t xml:space="preserve">, </w:t>
            </w:r>
            <w:r>
              <w:rPr>
                <w:color w:val="0070C0"/>
                <w:lang w:val="fr-CH"/>
              </w:rPr>
              <w:t>archivage</w:t>
            </w:r>
            <w:r w:rsidRPr="00F149E5">
              <w:rPr>
                <w:color w:val="0070C0"/>
                <w:lang w:val="fr-CH"/>
              </w:rPr>
              <w:t xml:space="preserve">, </w:t>
            </w:r>
            <w:r>
              <w:rPr>
                <w:color w:val="0070C0"/>
                <w:lang w:val="fr-CH"/>
              </w:rPr>
              <w:t>responsabilités</w:t>
            </w:r>
            <w:r w:rsidRPr="00F149E5">
              <w:rPr>
                <w:color w:val="0070C0"/>
                <w:lang w:val="fr-CH"/>
              </w:rPr>
              <w:t>, etc.</w:t>
            </w:r>
          </w:p>
          <w:p w14:paraId="6172C430"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1C1EF7" w14:paraId="790C28E1" w14:textId="77777777" w:rsidTr="002B4626">
        <w:trPr>
          <w:gridAfter w:val="3"/>
          <w:wAfter w:w="63" w:type="dxa"/>
        </w:trPr>
        <w:tc>
          <w:tcPr>
            <w:tcW w:w="9277" w:type="dxa"/>
            <w:gridSpan w:val="5"/>
          </w:tcPr>
          <w:p w14:paraId="67DF3549" w14:textId="09A8873F" w:rsidR="00C536B9" w:rsidRPr="00F149E5" w:rsidRDefault="00C536B9" w:rsidP="00C536B9">
            <w:pPr>
              <w:pStyle w:val="berschrift2"/>
              <w:numPr>
                <w:ilvl w:val="0"/>
                <w:numId w:val="0"/>
              </w:numPr>
              <w:tabs>
                <w:tab w:val="left" w:pos="1407"/>
              </w:tabs>
              <w:spacing w:before="144" w:after="144"/>
              <w:contextualSpacing w:val="0"/>
              <w:rPr>
                <w:b w:val="0"/>
                <w:smallCaps/>
                <w:sz w:val="22"/>
                <w:lang w:val="fr-CH"/>
              </w:rPr>
            </w:pPr>
            <w:bookmarkStart w:id="320" w:name="_Toc91503917"/>
            <w:bookmarkStart w:id="321" w:name="_Toc197833797"/>
            <w:bookmarkStart w:id="322" w:name="_Toc185857283"/>
            <w:r w:rsidRPr="00F149E5">
              <w:rPr>
                <w:b w:val="0"/>
                <w:smallCaps/>
                <w:sz w:val="22"/>
                <w:lang w:val="fr-CH"/>
              </w:rPr>
              <w:t>R980</w:t>
            </w:r>
            <w:r w:rsidRPr="00F149E5">
              <w:rPr>
                <w:b w:val="0"/>
                <w:smallCaps/>
                <w:sz w:val="22"/>
                <w:lang w:val="fr-CH"/>
              </w:rPr>
              <w:tab/>
            </w:r>
            <w:bookmarkEnd w:id="320"/>
            <w:bookmarkEnd w:id="321"/>
            <w:r>
              <w:rPr>
                <w:b w:val="0"/>
                <w:smallCaps/>
                <w:sz w:val="22"/>
                <w:lang w:val="fr-CH"/>
              </w:rPr>
              <w:t>Contrôles d’exécution des travaux</w:t>
            </w:r>
            <w:bookmarkEnd w:id="322"/>
          </w:p>
        </w:tc>
      </w:tr>
      <w:tr w:rsidR="00C536B9" w:rsidRPr="001C1EF7" w14:paraId="42AF5D08" w14:textId="77777777" w:rsidTr="002B4626">
        <w:trPr>
          <w:gridAfter w:val="3"/>
          <w:wAfter w:w="63" w:type="dxa"/>
        </w:trPr>
        <w:tc>
          <w:tcPr>
            <w:tcW w:w="9277" w:type="dxa"/>
            <w:gridSpan w:val="5"/>
          </w:tcPr>
          <w:p w14:paraId="62892723" w14:textId="34057B76"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23" w:name="_Toc185857284"/>
            <w:r w:rsidRPr="00F149E5">
              <w:rPr>
                <w:b w:val="0"/>
                <w:sz w:val="22"/>
                <w:szCs w:val="22"/>
                <w:lang w:val="fr-CH"/>
              </w:rPr>
              <w:t>R981</w:t>
            </w:r>
            <w:r w:rsidRPr="00F149E5">
              <w:rPr>
                <w:b w:val="0"/>
                <w:sz w:val="22"/>
                <w:szCs w:val="22"/>
                <w:lang w:val="fr-CH"/>
              </w:rPr>
              <w:tab/>
              <w:t xml:space="preserve">Organisation </w:t>
            </w:r>
            <w:r>
              <w:rPr>
                <w:b w:val="0"/>
                <w:sz w:val="22"/>
                <w:szCs w:val="22"/>
                <w:lang w:val="fr-CH"/>
              </w:rPr>
              <w:t>et responsabilités pour les contrôles d’exécution des travaux</w:t>
            </w:r>
            <w:bookmarkEnd w:id="323"/>
          </w:p>
        </w:tc>
      </w:tr>
      <w:tr w:rsidR="00C536B9" w:rsidRPr="00F149E5" w14:paraId="6F8EA3A7" w14:textId="77777777" w:rsidTr="000D4C4A">
        <w:trPr>
          <w:gridAfter w:val="3"/>
          <w:wAfter w:w="63" w:type="dxa"/>
        </w:trPr>
        <w:tc>
          <w:tcPr>
            <w:tcW w:w="639" w:type="dxa"/>
          </w:tcPr>
          <w:p w14:paraId="5C90C449" w14:textId="77777777" w:rsidR="00C536B9" w:rsidRPr="00F149E5" w:rsidRDefault="00C536B9" w:rsidP="00C536B9">
            <w:pPr>
              <w:spacing w:before="144" w:after="144"/>
              <w:rPr>
                <w:lang w:val="fr-CH"/>
              </w:rPr>
            </w:pPr>
          </w:p>
        </w:tc>
        <w:tc>
          <w:tcPr>
            <w:tcW w:w="739" w:type="dxa"/>
            <w:gridSpan w:val="3"/>
          </w:tcPr>
          <w:p w14:paraId="38C71031" w14:textId="77777777" w:rsidR="00C536B9" w:rsidRPr="00F149E5" w:rsidRDefault="00C536B9" w:rsidP="00C536B9">
            <w:pPr>
              <w:spacing w:before="144" w:after="144"/>
              <w:rPr>
                <w:lang w:val="fr-CH"/>
              </w:rPr>
            </w:pPr>
            <w:r w:rsidRPr="00F149E5">
              <w:rPr>
                <w:lang w:val="fr-CH"/>
              </w:rPr>
              <w:t>.100</w:t>
            </w:r>
          </w:p>
        </w:tc>
        <w:tc>
          <w:tcPr>
            <w:tcW w:w="7899" w:type="dxa"/>
          </w:tcPr>
          <w:p w14:paraId="47C50250" w14:textId="77777777" w:rsidR="00C536B9" w:rsidRPr="00F149E5" w:rsidRDefault="00C536B9" w:rsidP="00C536B9">
            <w:pPr>
              <w:pStyle w:val="Erluterung1"/>
              <w:spacing w:before="144" w:after="144"/>
              <w:rPr>
                <w:color w:val="0070C0"/>
                <w:lang w:val="fr-CH"/>
              </w:rPr>
            </w:pPr>
            <w:r>
              <w:rPr>
                <w:color w:val="0070C0"/>
                <w:lang w:val="fr-CH"/>
              </w:rPr>
              <w:t>Description</w:t>
            </w:r>
            <w:r w:rsidRPr="00F149E5">
              <w:rPr>
                <w:color w:val="0070C0"/>
                <w:lang w:val="fr-CH"/>
              </w:rPr>
              <w:t xml:space="preserve">, </w:t>
            </w:r>
            <w:r>
              <w:rPr>
                <w:color w:val="0070C0"/>
                <w:lang w:val="fr-CH"/>
              </w:rPr>
              <w:t>responsabilités</w:t>
            </w:r>
            <w:r w:rsidRPr="00F149E5">
              <w:rPr>
                <w:color w:val="0070C0"/>
                <w:lang w:val="fr-CH"/>
              </w:rPr>
              <w:t>, etc. (</w:t>
            </w:r>
            <w:r>
              <w:rPr>
                <w:color w:val="0070C0"/>
                <w:lang w:val="fr-CH"/>
              </w:rPr>
              <w:t>qui</w:t>
            </w:r>
            <w:r w:rsidRPr="00F149E5">
              <w:rPr>
                <w:color w:val="0070C0"/>
                <w:lang w:val="fr-CH"/>
              </w:rPr>
              <w:t xml:space="preserve">, </w:t>
            </w:r>
            <w:r>
              <w:rPr>
                <w:color w:val="0070C0"/>
                <w:lang w:val="fr-CH"/>
              </w:rPr>
              <w:t>quoi</w:t>
            </w:r>
            <w:r w:rsidRPr="00F149E5">
              <w:rPr>
                <w:color w:val="0070C0"/>
                <w:lang w:val="fr-CH"/>
              </w:rPr>
              <w:t>).</w:t>
            </w:r>
          </w:p>
          <w:p w14:paraId="6BF6A115" w14:textId="77777777" w:rsidR="00C536B9" w:rsidRPr="00F149E5" w:rsidRDefault="00C536B9" w:rsidP="00C536B9">
            <w:pPr>
              <w:pStyle w:val="Erluterung1"/>
              <w:spacing w:before="144" w:after="144"/>
              <w:rPr>
                <w:i w:val="0"/>
                <w:color w:val="0070C0"/>
                <w:lang w:val="fr-CH"/>
              </w:rPr>
            </w:pPr>
            <w:r>
              <w:rPr>
                <w:i w:val="0"/>
                <w:color w:val="00B050"/>
                <w:lang w:val="fr-CH"/>
              </w:rPr>
              <w:t>Type, description</w:t>
            </w:r>
            <w:r w:rsidRPr="00F149E5">
              <w:rPr>
                <w:i w:val="0"/>
                <w:color w:val="00B050"/>
                <w:lang w:val="fr-CH"/>
              </w:rPr>
              <w:t>…………………………..</w:t>
            </w:r>
          </w:p>
        </w:tc>
      </w:tr>
      <w:tr w:rsidR="00C536B9" w:rsidRPr="001C1EF7" w14:paraId="1E00F3BA" w14:textId="77777777" w:rsidTr="002B4626">
        <w:trPr>
          <w:gridAfter w:val="3"/>
          <w:wAfter w:w="63" w:type="dxa"/>
        </w:trPr>
        <w:tc>
          <w:tcPr>
            <w:tcW w:w="9277" w:type="dxa"/>
            <w:gridSpan w:val="5"/>
          </w:tcPr>
          <w:p w14:paraId="4E2935C7" w14:textId="146BD4D9" w:rsidR="00C536B9" w:rsidRPr="00F149E5" w:rsidRDefault="00C536B9" w:rsidP="00C536B9">
            <w:pPr>
              <w:pStyle w:val="berschrift3"/>
              <w:numPr>
                <w:ilvl w:val="0"/>
                <w:numId w:val="0"/>
              </w:numPr>
              <w:tabs>
                <w:tab w:val="left" w:pos="1392"/>
              </w:tabs>
              <w:spacing w:before="144" w:after="144"/>
              <w:contextualSpacing w:val="0"/>
              <w:rPr>
                <w:b w:val="0"/>
                <w:sz w:val="22"/>
                <w:szCs w:val="22"/>
                <w:lang w:val="fr-CH"/>
              </w:rPr>
            </w:pPr>
            <w:bookmarkStart w:id="324" w:name="_Toc185857285"/>
            <w:r w:rsidRPr="00F149E5">
              <w:rPr>
                <w:b w:val="0"/>
                <w:sz w:val="22"/>
                <w:szCs w:val="22"/>
                <w:lang w:val="fr-CH"/>
              </w:rPr>
              <w:t>R982</w:t>
            </w:r>
            <w:r w:rsidRPr="00F149E5">
              <w:rPr>
                <w:b w:val="0"/>
                <w:sz w:val="22"/>
                <w:szCs w:val="22"/>
                <w:lang w:val="fr-CH"/>
              </w:rPr>
              <w:tab/>
            </w:r>
            <w:r>
              <w:rPr>
                <w:b w:val="0"/>
                <w:sz w:val="22"/>
                <w:szCs w:val="22"/>
                <w:lang w:val="fr-CH"/>
              </w:rPr>
              <w:t>Déroulement des contrôles de l’exécution des travaux</w:t>
            </w:r>
            <w:bookmarkEnd w:id="324"/>
          </w:p>
        </w:tc>
      </w:tr>
      <w:tr w:rsidR="00C536B9" w:rsidRPr="00F149E5" w14:paraId="049F7540" w14:textId="77777777" w:rsidTr="000D4C4A">
        <w:trPr>
          <w:gridAfter w:val="3"/>
          <w:wAfter w:w="63" w:type="dxa"/>
        </w:trPr>
        <w:tc>
          <w:tcPr>
            <w:tcW w:w="639" w:type="dxa"/>
          </w:tcPr>
          <w:p w14:paraId="2592F7A5" w14:textId="77777777" w:rsidR="00C536B9" w:rsidRPr="00F149E5" w:rsidRDefault="00C536B9" w:rsidP="00C536B9">
            <w:pPr>
              <w:spacing w:before="144" w:after="144"/>
              <w:rPr>
                <w:color w:val="000000" w:themeColor="text1"/>
                <w:lang w:val="fr-CH"/>
              </w:rPr>
            </w:pPr>
          </w:p>
        </w:tc>
        <w:tc>
          <w:tcPr>
            <w:tcW w:w="739" w:type="dxa"/>
            <w:gridSpan w:val="3"/>
          </w:tcPr>
          <w:p w14:paraId="12333CF3" w14:textId="77777777" w:rsidR="00C536B9" w:rsidRPr="00F149E5" w:rsidRDefault="00C536B9" w:rsidP="00C536B9">
            <w:pPr>
              <w:spacing w:before="144" w:after="144"/>
              <w:rPr>
                <w:color w:val="000000" w:themeColor="text1"/>
                <w:lang w:val="fr-CH"/>
              </w:rPr>
            </w:pPr>
            <w:r w:rsidRPr="00F149E5">
              <w:rPr>
                <w:color w:val="000000" w:themeColor="text1"/>
                <w:lang w:val="fr-CH"/>
              </w:rPr>
              <w:t>.100</w:t>
            </w:r>
          </w:p>
        </w:tc>
        <w:tc>
          <w:tcPr>
            <w:tcW w:w="7899" w:type="dxa"/>
          </w:tcPr>
          <w:p w14:paraId="52B5FF1B" w14:textId="77777777" w:rsidR="00C536B9" w:rsidRPr="00F149E5" w:rsidRDefault="00C536B9" w:rsidP="00C536B9">
            <w:pPr>
              <w:pStyle w:val="Erluterung1"/>
              <w:spacing w:before="144" w:after="144"/>
              <w:rPr>
                <w:color w:val="0070C0"/>
                <w:lang w:val="fr-CH"/>
              </w:rPr>
            </w:pPr>
            <w:r>
              <w:rPr>
                <w:color w:val="0070C0"/>
                <w:lang w:val="fr-CH"/>
              </w:rPr>
              <w:t>Description</w:t>
            </w:r>
            <w:r w:rsidRPr="00F149E5">
              <w:rPr>
                <w:color w:val="0070C0"/>
                <w:lang w:val="fr-CH"/>
              </w:rPr>
              <w:t xml:space="preserve">, </w:t>
            </w:r>
            <w:r>
              <w:rPr>
                <w:color w:val="0070C0"/>
                <w:lang w:val="fr-CH"/>
              </w:rPr>
              <w:t>personnes ordonnant les examens</w:t>
            </w:r>
            <w:r w:rsidRPr="00F149E5">
              <w:rPr>
                <w:color w:val="0070C0"/>
                <w:lang w:val="fr-CH"/>
              </w:rPr>
              <w:t xml:space="preserve"> (</w:t>
            </w:r>
            <w:r>
              <w:rPr>
                <w:color w:val="0070C0"/>
                <w:lang w:val="fr-CH"/>
              </w:rPr>
              <w:t>si cela n’est pas défini dans le plan de contrôles et d’examens</w:t>
            </w:r>
            <w:r w:rsidRPr="00F149E5">
              <w:rPr>
                <w:color w:val="0070C0"/>
                <w:lang w:val="fr-CH"/>
              </w:rPr>
              <w:t xml:space="preserve">), </w:t>
            </w:r>
            <w:r>
              <w:rPr>
                <w:color w:val="0070C0"/>
                <w:lang w:val="fr-CH"/>
              </w:rPr>
              <w:t>personnes décidant de l’intervention du laboratoire d’examens et de la date correspondante</w:t>
            </w:r>
            <w:r w:rsidRPr="00F149E5">
              <w:rPr>
                <w:color w:val="0070C0"/>
                <w:lang w:val="fr-CH"/>
              </w:rPr>
              <w:t>, etc.</w:t>
            </w:r>
          </w:p>
          <w:p w14:paraId="2B089DEE" w14:textId="77777777" w:rsidR="00C536B9" w:rsidRPr="00F149E5" w:rsidRDefault="00C536B9" w:rsidP="00C536B9">
            <w:pPr>
              <w:pStyle w:val="Erluterung1"/>
              <w:spacing w:before="144" w:after="144"/>
              <w:rPr>
                <w:i w:val="0"/>
                <w:color w:val="000000" w:themeColor="text1"/>
                <w:lang w:val="fr-CH"/>
              </w:rPr>
            </w:pPr>
            <w:r>
              <w:rPr>
                <w:i w:val="0"/>
                <w:color w:val="00B050"/>
                <w:lang w:val="fr-CH"/>
              </w:rPr>
              <w:t>Type, description</w:t>
            </w:r>
            <w:r w:rsidRPr="00F149E5">
              <w:rPr>
                <w:i w:val="0"/>
                <w:color w:val="00B050"/>
                <w:lang w:val="fr-CH"/>
              </w:rPr>
              <w:t>…………………………..</w:t>
            </w:r>
          </w:p>
        </w:tc>
      </w:tr>
      <w:tr w:rsidR="00C536B9" w:rsidRPr="00F149E5" w14:paraId="6994906D" w14:textId="77777777" w:rsidTr="002B4626">
        <w:trPr>
          <w:gridAfter w:val="3"/>
          <w:wAfter w:w="63" w:type="dxa"/>
        </w:trPr>
        <w:tc>
          <w:tcPr>
            <w:tcW w:w="9277" w:type="dxa"/>
            <w:gridSpan w:val="5"/>
          </w:tcPr>
          <w:p w14:paraId="7461DE28" w14:textId="27EDAD55" w:rsidR="00C536B9" w:rsidRPr="00F149E5" w:rsidRDefault="00C536B9" w:rsidP="00C536B9">
            <w:pPr>
              <w:pStyle w:val="berschrift2"/>
              <w:numPr>
                <w:ilvl w:val="0"/>
                <w:numId w:val="0"/>
              </w:numPr>
              <w:tabs>
                <w:tab w:val="left" w:pos="1407"/>
              </w:tabs>
              <w:spacing w:before="144" w:after="144"/>
              <w:contextualSpacing w:val="0"/>
              <w:rPr>
                <w:b w:val="0"/>
                <w:smallCaps/>
                <w:sz w:val="22"/>
                <w:lang w:val="fr-CH"/>
              </w:rPr>
            </w:pPr>
            <w:bookmarkStart w:id="325" w:name="_Toc185857286"/>
            <w:r w:rsidRPr="00F149E5">
              <w:rPr>
                <w:b w:val="0"/>
                <w:smallCaps/>
                <w:sz w:val="22"/>
                <w:lang w:val="fr-CH"/>
              </w:rPr>
              <w:t>R990</w:t>
            </w:r>
            <w:r w:rsidRPr="00F149E5">
              <w:rPr>
                <w:b w:val="0"/>
                <w:smallCaps/>
                <w:sz w:val="22"/>
                <w:lang w:val="fr-CH"/>
              </w:rPr>
              <w:tab/>
            </w:r>
            <w:r>
              <w:rPr>
                <w:b w:val="0"/>
                <w:smallCaps/>
                <w:sz w:val="24"/>
                <w:szCs w:val="24"/>
                <w:lang w:val="fr-CH"/>
              </w:rPr>
              <w:t>Organisation du chantier</w:t>
            </w:r>
            <w:bookmarkEnd w:id="325"/>
          </w:p>
        </w:tc>
      </w:tr>
      <w:tr w:rsidR="00C536B9" w:rsidRPr="00F149E5" w14:paraId="5479B368" w14:textId="77777777" w:rsidTr="000D4C4A">
        <w:trPr>
          <w:gridAfter w:val="3"/>
          <w:wAfter w:w="63" w:type="dxa"/>
        </w:trPr>
        <w:tc>
          <w:tcPr>
            <w:tcW w:w="639" w:type="dxa"/>
          </w:tcPr>
          <w:p w14:paraId="03759505" w14:textId="77777777" w:rsidR="00C536B9" w:rsidRPr="00F149E5" w:rsidRDefault="00C536B9" w:rsidP="00C536B9">
            <w:pPr>
              <w:pStyle w:val="Erluterung1"/>
              <w:spacing w:before="144" w:after="144"/>
              <w:rPr>
                <w:i w:val="0"/>
                <w:color w:val="auto"/>
                <w:lang w:val="fr-CH"/>
              </w:rPr>
            </w:pPr>
          </w:p>
        </w:tc>
        <w:tc>
          <w:tcPr>
            <w:tcW w:w="739" w:type="dxa"/>
            <w:gridSpan w:val="3"/>
          </w:tcPr>
          <w:p w14:paraId="50E2981D" w14:textId="77777777" w:rsidR="00C536B9" w:rsidRPr="00F149E5" w:rsidRDefault="00C536B9" w:rsidP="00C536B9">
            <w:pPr>
              <w:pStyle w:val="Erluterung1"/>
              <w:spacing w:before="144" w:after="144"/>
              <w:rPr>
                <w:i w:val="0"/>
                <w:color w:val="auto"/>
                <w:lang w:val="fr-CH"/>
              </w:rPr>
            </w:pPr>
          </w:p>
        </w:tc>
        <w:tc>
          <w:tcPr>
            <w:tcW w:w="7899" w:type="dxa"/>
          </w:tcPr>
          <w:p w14:paraId="1FF26C53" w14:textId="77777777" w:rsidR="00C536B9" w:rsidRPr="00F149E5" w:rsidRDefault="00C536B9" w:rsidP="00C536B9">
            <w:pPr>
              <w:pStyle w:val="Erluterung1"/>
              <w:spacing w:before="144" w:after="144"/>
              <w:rPr>
                <w:color w:val="0070C0"/>
                <w:lang w:val="fr-CH"/>
              </w:rPr>
            </w:pPr>
            <w:r>
              <w:rPr>
                <w:color w:val="0070C0"/>
                <w:lang w:val="fr-CH"/>
              </w:rPr>
              <w:t>Point fondamentalement réglé dans la norme</w:t>
            </w:r>
            <w:r w:rsidRPr="00F149E5">
              <w:rPr>
                <w:color w:val="0070C0"/>
                <w:lang w:val="fr-CH"/>
              </w:rPr>
              <w:t xml:space="preserve"> SIA 118.</w:t>
            </w:r>
          </w:p>
          <w:p w14:paraId="3232732F" w14:textId="77777777" w:rsidR="00C536B9" w:rsidRPr="00F149E5" w:rsidRDefault="00C536B9" w:rsidP="00C536B9">
            <w:pPr>
              <w:pStyle w:val="Erluterung1"/>
              <w:spacing w:before="144" w:after="144"/>
              <w:rPr>
                <w:i w:val="0"/>
                <w:color w:val="00B050"/>
                <w:lang w:val="fr-CH"/>
              </w:rPr>
            </w:pPr>
            <w:r>
              <w:rPr>
                <w:color w:val="0070C0"/>
                <w:lang w:val="fr-CH"/>
              </w:rPr>
              <w:t>L’organisation du chantier doit être décrite en fonction de l’ouvrage et être cohérente avec le texte dans SIMAP</w:t>
            </w:r>
            <w:r w:rsidRPr="00F149E5">
              <w:rPr>
                <w:color w:val="0070C0"/>
                <w:lang w:val="fr-CH"/>
              </w:rPr>
              <w:t xml:space="preserve"> (</w:t>
            </w:r>
            <w:r w:rsidRPr="00F149E5">
              <w:rPr>
                <w:rFonts w:cs="Arial"/>
                <w:color w:val="0070C0"/>
                <w:lang w:val="fr-CH"/>
              </w:rPr>
              <w:t>→</w:t>
            </w:r>
            <w:r w:rsidRPr="00F149E5">
              <w:rPr>
                <w:color w:val="0070C0"/>
                <w:lang w:val="fr-CH"/>
              </w:rPr>
              <w:t xml:space="preserve"> </w:t>
            </w:r>
            <w:r>
              <w:rPr>
                <w:color w:val="0070C0"/>
                <w:lang w:val="fr-CH"/>
              </w:rPr>
              <w:t>désignation des personnes clés</w:t>
            </w:r>
            <w:r w:rsidRPr="00F149E5">
              <w:rPr>
                <w:color w:val="0070C0"/>
                <w:lang w:val="fr-CH"/>
              </w:rPr>
              <w:t xml:space="preserve">). </w:t>
            </w:r>
            <w:r>
              <w:rPr>
                <w:color w:val="0070C0"/>
                <w:lang w:val="fr-CH"/>
              </w:rPr>
              <w:t>Cf</w:t>
            </w:r>
            <w:r w:rsidRPr="00F149E5">
              <w:rPr>
                <w:color w:val="0070C0"/>
                <w:lang w:val="fr-CH"/>
              </w:rPr>
              <w:t xml:space="preserve">. </w:t>
            </w:r>
            <w:r>
              <w:rPr>
                <w:color w:val="0070C0"/>
                <w:lang w:val="fr-CH"/>
              </w:rPr>
              <w:t>a</w:t>
            </w:r>
            <w:r w:rsidRPr="00F149E5">
              <w:rPr>
                <w:color w:val="0070C0"/>
                <w:lang w:val="fr-CH"/>
              </w:rPr>
              <w:t>rt. 36</w:t>
            </w:r>
            <w:r>
              <w:rPr>
                <w:color w:val="0070C0"/>
                <w:lang w:val="fr-CH"/>
              </w:rPr>
              <w:t>,</w:t>
            </w:r>
            <w:r w:rsidRPr="00F149E5">
              <w:rPr>
                <w:color w:val="0070C0"/>
                <w:lang w:val="fr-CH"/>
              </w:rPr>
              <w:t xml:space="preserve"> SIA 118, </w:t>
            </w:r>
            <w:r>
              <w:rPr>
                <w:color w:val="0070C0"/>
                <w:lang w:val="fr-CH"/>
              </w:rPr>
              <w:t>les définitions terminologiques doivent en être reprises</w:t>
            </w:r>
            <w:r w:rsidRPr="00F149E5">
              <w:rPr>
                <w:color w:val="0070C0"/>
                <w:lang w:val="fr-CH"/>
              </w:rPr>
              <w:t>. Formul</w:t>
            </w:r>
            <w:r>
              <w:rPr>
                <w:color w:val="0070C0"/>
                <w:lang w:val="fr-CH"/>
              </w:rPr>
              <w:t>ations qui s’en inspirent</w:t>
            </w:r>
            <w:r w:rsidRPr="00F149E5">
              <w:rPr>
                <w:color w:val="0070C0"/>
                <w:lang w:val="fr-CH"/>
              </w:rPr>
              <w:t>.</w:t>
            </w:r>
          </w:p>
        </w:tc>
      </w:tr>
      <w:tr w:rsidR="00C536B9" w:rsidRPr="001C1EF7" w14:paraId="04E8EFA4" w14:textId="77777777" w:rsidTr="000D4C4A">
        <w:trPr>
          <w:gridAfter w:val="3"/>
          <w:wAfter w:w="63" w:type="dxa"/>
        </w:trPr>
        <w:tc>
          <w:tcPr>
            <w:tcW w:w="639" w:type="dxa"/>
          </w:tcPr>
          <w:p w14:paraId="5BE474BF" w14:textId="77777777" w:rsidR="00C536B9" w:rsidRPr="00F149E5" w:rsidRDefault="00C536B9" w:rsidP="00C536B9">
            <w:pPr>
              <w:pStyle w:val="Erluterung1"/>
              <w:spacing w:before="144" w:after="144"/>
              <w:rPr>
                <w:i w:val="0"/>
                <w:color w:val="auto"/>
                <w:lang w:val="fr-CH"/>
              </w:rPr>
            </w:pPr>
          </w:p>
        </w:tc>
        <w:tc>
          <w:tcPr>
            <w:tcW w:w="739" w:type="dxa"/>
            <w:gridSpan w:val="3"/>
          </w:tcPr>
          <w:p w14:paraId="665FA6AA" w14:textId="77777777" w:rsidR="00C536B9" w:rsidRPr="00F149E5" w:rsidRDefault="00C536B9" w:rsidP="00C536B9">
            <w:pPr>
              <w:pStyle w:val="Erluterung1"/>
              <w:spacing w:before="144" w:after="144"/>
              <w:rPr>
                <w:i w:val="0"/>
                <w:color w:val="auto"/>
                <w:lang w:val="fr-CH"/>
              </w:rPr>
            </w:pPr>
            <w:r w:rsidRPr="00F149E5">
              <w:rPr>
                <w:i w:val="0"/>
                <w:color w:val="auto"/>
                <w:lang w:val="fr-CH"/>
              </w:rPr>
              <w:t>.100</w:t>
            </w:r>
          </w:p>
        </w:tc>
        <w:tc>
          <w:tcPr>
            <w:tcW w:w="7899" w:type="dxa"/>
          </w:tcPr>
          <w:p w14:paraId="7E89BB72" w14:textId="77777777" w:rsidR="00C536B9" w:rsidRPr="00F149E5" w:rsidRDefault="00C536B9" w:rsidP="00C536B9">
            <w:pPr>
              <w:pStyle w:val="Erluterung1"/>
              <w:spacing w:before="144" w:after="144"/>
              <w:rPr>
                <w:i w:val="0"/>
                <w:color w:val="00B050"/>
                <w:lang w:val="fr-CH"/>
              </w:rPr>
            </w:pPr>
            <w:r>
              <w:rPr>
                <w:i w:val="0"/>
                <w:color w:val="00B050"/>
                <w:lang w:val="fr-CH"/>
              </w:rPr>
              <w:t>L’entrepreneur doit garantir une organisation de chantier appropriée répondant aux exigences de l’appel d’offres et du chantier et garantissant un déroulement ordonné des travaux</w:t>
            </w:r>
            <w:r w:rsidRPr="00F149E5">
              <w:rPr>
                <w:i w:val="0"/>
                <w:color w:val="00B050"/>
                <w:lang w:val="fr-CH"/>
              </w:rPr>
              <w:t>.</w:t>
            </w:r>
          </w:p>
        </w:tc>
      </w:tr>
      <w:tr w:rsidR="00C536B9" w:rsidRPr="00F149E5" w14:paraId="7D31C09F" w14:textId="77777777" w:rsidTr="000D4C4A">
        <w:trPr>
          <w:gridAfter w:val="3"/>
          <w:wAfter w:w="63" w:type="dxa"/>
        </w:trPr>
        <w:tc>
          <w:tcPr>
            <w:tcW w:w="639" w:type="dxa"/>
          </w:tcPr>
          <w:p w14:paraId="773E175A" w14:textId="77777777" w:rsidR="00C536B9" w:rsidRPr="00F149E5" w:rsidRDefault="00C536B9" w:rsidP="00C536B9">
            <w:pPr>
              <w:pStyle w:val="Erluterung1"/>
              <w:spacing w:before="144" w:after="144"/>
              <w:rPr>
                <w:i w:val="0"/>
                <w:color w:val="auto"/>
                <w:lang w:val="fr-CH"/>
              </w:rPr>
            </w:pPr>
          </w:p>
        </w:tc>
        <w:tc>
          <w:tcPr>
            <w:tcW w:w="739" w:type="dxa"/>
            <w:gridSpan w:val="3"/>
          </w:tcPr>
          <w:p w14:paraId="2412E16A" w14:textId="77777777" w:rsidR="00C536B9" w:rsidRPr="00F149E5" w:rsidRDefault="00C536B9" w:rsidP="00C536B9">
            <w:pPr>
              <w:pStyle w:val="Erluterung1"/>
              <w:spacing w:before="144" w:after="144"/>
              <w:rPr>
                <w:i w:val="0"/>
                <w:color w:val="auto"/>
                <w:lang w:val="fr-CH"/>
              </w:rPr>
            </w:pPr>
            <w:r w:rsidRPr="00F149E5">
              <w:rPr>
                <w:i w:val="0"/>
                <w:color w:val="auto"/>
                <w:lang w:val="fr-CH"/>
              </w:rPr>
              <w:t>.200</w:t>
            </w:r>
          </w:p>
        </w:tc>
        <w:tc>
          <w:tcPr>
            <w:tcW w:w="7899" w:type="dxa"/>
          </w:tcPr>
          <w:p w14:paraId="035E73F5" w14:textId="77777777" w:rsidR="00C536B9" w:rsidRPr="00F149E5" w:rsidRDefault="00C536B9" w:rsidP="00C536B9">
            <w:pPr>
              <w:pStyle w:val="Erluterung1"/>
              <w:spacing w:before="144" w:after="144"/>
              <w:rPr>
                <w:color w:val="0070C0"/>
                <w:lang w:val="fr-CH"/>
              </w:rPr>
            </w:pPr>
            <w:r>
              <w:rPr>
                <w:i w:val="0"/>
                <w:color w:val="00B050"/>
                <w:lang w:val="fr-CH"/>
              </w:rPr>
              <w:t>Chef de projet</w:t>
            </w:r>
            <w:r w:rsidRPr="00F149E5">
              <w:rPr>
                <w:i w:val="0"/>
                <w:color w:val="00B050"/>
                <w:lang w:val="fr-CH"/>
              </w:rPr>
              <w:t xml:space="preserve"> (</w:t>
            </w:r>
            <w:r>
              <w:rPr>
                <w:i w:val="0"/>
                <w:color w:val="00B050"/>
                <w:lang w:val="fr-CH"/>
              </w:rPr>
              <w:t>maison mère</w:t>
            </w:r>
            <w:r w:rsidRPr="00F149E5">
              <w:rPr>
                <w:i w:val="0"/>
                <w:color w:val="00B050"/>
                <w:lang w:val="fr-CH"/>
              </w:rPr>
              <w:t xml:space="preserve">) </w:t>
            </w:r>
            <w:r w:rsidRPr="00F149E5">
              <w:rPr>
                <w:color w:val="0070C0"/>
                <w:lang w:val="fr-CH"/>
              </w:rPr>
              <w:t xml:space="preserve">(→ </w:t>
            </w:r>
            <w:r>
              <w:rPr>
                <w:color w:val="0070C0"/>
                <w:lang w:val="fr-CH"/>
              </w:rPr>
              <w:t>usuel uniquement pour les grands projets</w:t>
            </w:r>
            <w:r w:rsidRPr="00F149E5">
              <w:rPr>
                <w:color w:val="0070C0"/>
                <w:lang w:val="fr-CH"/>
              </w:rPr>
              <w:t>)</w:t>
            </w:r>
          </w:p>
          <w:p w14:paraId="59932650" w14:textId="77777777" w:rsidR="00C536B9" w:rsidRPr="00F149E5" w:rsidRDefault="00C536B9" w:rsidP="00C536B9">
            <w:pPr>
              <w:pStyle w:val="Erluterung1"/>
              <w:spacing w:before="144" w:after="144"/>
              <w:rPr>
                <w:i w:val="0"/>
                <w:color w:val="auto"/>
                <w:lang w:val="fr-CH"/>
              </w:rPr>
            </w:pPr>
            <w:r>
              <w:rPr>
                <w:i w:val="0"/>
                <w:color w:val="00B050"/>
                <w:lang w:val="fr-CH"/>
              </w:rPr>
              <w:t>Type, description</w:t>
            </w:r>
            <w:r w:rsidRPr="00F149E5">
              <w:rPr>
                <w:i w:val="0"/>
                <w:color w:val="00B050"/>
                <w:lang w:val="fr-CH"/>
              </w:rPr>
              <w:t>…………………………..</w:t>
            </w:r>
          </w:p>
        </w:tc>
      </w:tr>
      <w:tr w:rsidR="00C536B9" w:rsidRPr="000E38D9" w14:paraId="07806023" w14:textId="77777777" w:rsidTr="000D4C4A">
        <w:trPr>
          <w:gridAfter w:val="3"/>
          <w:wAfter w:w="63" w:type="dxa"/>
        </w:trPr>
        <w:tc>
          <w:tcPr>
            <w:tcW w:w="639" w:type="dxa"/>
          </w:tcPr>
          <w:p w14:paraId="78B793BC" w14:textId="77777777" w:rsidR="00C536B9" w:rsidRPr="00F149E5" w:rsidRDefault="00C536B9" w:rsidP="00C536B9">
            <w:pPr>
              <w:pStyle w:val="Erluterung1"/>
              <w:spacing w:before="144" w:after="144"/>
              <w:rPr>
                <w:i w:val="0"/>
                <w:color w:val="auto"/>
                <w:lang w:val="fr-CH"/>
              </w:rPr>
            </w:pPr>
          </w:p>
        </w:tc>
        <w:tc>
          <w:tcPr>
            <w:tcW w:w="739" w:type="dxa"/>
            <w:gridSpan w:val="3"/>
          </w:tcPr>
          <w:p w14:paraId="35AB9CCB" w14:textId="77777777" w:rsidR="00C536B9" w:rsidRPr="00F149E5" w:rsidRDefault="00C536B9" w:rsidP="00C536B9">
            <w:pPr>
              <w:pStyle w:val="Erluterung1"/>
              <w:spacing w:before="144" w:after="144"/>
              <w:rPr>
                <w:i w:val="0"/>
                <w:color w:val="auto"/>
                <w:lang w:val="fr-CH"/>
              </w:rPr>
            </w:pPr>
            <w:r w:rsidRPr="00F149E5">
              <w:rPr>
                <w:i w:val="0"/>
                <w:color w:val="auto"/>
                <w:lang w:val="fr-CH"/>
              </w:rPr>
              <w:t>.300</w:t>
            </w:r>
          </w:p>
        </w:tc>
        <w:tc>
          <w:tcPr>
            <w:tcW w:w="7899" w:type="dxa"/>
          </w:tcPr>
          <w:p w14:paraId="13AAD737" w14:textId="77777777" w:rsidR="00C536B9" w:rsidRPr="00F149E5" w:rsidRDefault="00C536B9" w:rsidP="00C536B9">
            <w:pPr>
              <w:pStyle w:val="Erluterung1"/>
              <w:spacing w:before="144" w:after="144"/>
              <w:rPr>
                <w:i w:val="0"/>
                <w:color w:val="00B050"/>
                <w:lang w:val="fr-CH"/>
              </w:rPr>
            </w:pPr>
            <w:r>
              <w:rPr>
                <w:i w:val="0"/>
                <w:color w:val="00B050"/>
                <w:lang w:val="fr-CH"/>
              </w:rPr>
              <w:t>Chef de chantier</w:t>
            </w:r>
          </w:p>
          <w:p w14:paraId="1C0F06B0"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EE3D16" w:rsidRPr="000E38D9" w14:paraId="61D71348" w14:textId="77777777" w:rsidTr="000D4C4A">
        <w:trPr>
          <w:gridAfter w:val="3"/>
          <w:wAfter w:w="63" w:type="dxa"/>
        </w:trPr>
        <w:tc>
          <w:tcPr>
            <w:tcW w:w="639" w:type="dxa"/>
          </w:tcPr>
          <w:p w14:paraId="7248E05B" w14:textId="77777777" w:rsidR="00EE3D16" w:rsidRPr="00F149E5" w:rsidRDefault="00EE3D16" w:rsidP="00C536B9">
            <w:pPr>
              <w:pStyle w:val="Erluterung1"/>
              <w:spacing w:before="144" w:after="144"/>
              <w:rPr>
                <w:i w:val="0"/>
                <w:color w:val="auto"/>
                <w:lang w:val="fr-CH"/>
              </w:rPr>
            </w:pPr>
          </w:p>
        </w:tc>
        <w:tc>
          <w:tcPr>
            <w:tcW w:w="739" w:type="dxa"/>
            <w:gridSpan w:val="3"/>
          </w:tcPr>
          <w:p w14:paraId="70D40761" w14:textId="0B75B6E1" w:rsidR="00EE3D16" w:rsidRPr="00F149E5" w:rsidRDefault="00EE3D16" w:rsidP="00C536B9">
            <w:pPr>
              <w:pStyle w:val="Erluterung1"/>
              <w:spacing w:before="144" w:after="144"/>
              <w:rPr>
                <w:i w:val="0"/>
                <w:color w:val="auto"/>
                <w:lang w:val="fr-CH"/>
              </w:rPr>
            </w:pPr>
            <w:r w:rsidRPr="00F149E5">
              <w:rPr>
                <w:i w:val="0"/>
                <w:color w:val="auto"/>
                <w:lang w:val="fr-CH"/>
              </w:rPr>
              <w:t>.400</w:t>
            </w:r>
          </w:p>
        </w:tc>
        <w:tc>
          <w:tcPr>
            <w:tcW w:w="7899" w:type="dxa"/>
          </w:tcPr>
          <w:p w14:paraId="0CACBDB0" w14:textId="77777777" w:rsidR="00EE3D16" w:rsidRPr="00F149E5" w:rsidRDefault="00EE3D16" w:rsidP="00EE3D16">
            <w:pPr>
              <w:pStyle w:val="Erluterung1"/>
              <w:spacing w:before="144" w:after="144"/>
              <w:rPr>
                <w:i w:val="0"/>
                <w:color w:val="00B050"/>
                <w:lang w:val="fr-CH"/>
              </w:rPr>
            </w:pPr>
            <w:r>
              <w:rPr>
                <w:i w:val="0"/>
                <w:color w:val="00B050"/>
                <w:lang w:val="fr-CH"/>
              </w:rPr>
              <w:t>Conducteur de travaux</w:t>
            </w:r>
            <w:r w:rsidRPr="00F149E5">
              <w:rPr>
                <w:i w:val="0"/>
                <w:color w:val="00B050"/>
                <w:lang w:val="fr-CH"/>
              </w:rPr>
              <w:t xml:space="preserve"> </w:t>
            </w:r>
          </w:p>
          <w:p w14:paraId="112C0C0D" w14:textId="59F5CA33" w:rsidR="00EE3D16" w:rsidRDefault="00EE3D16" w:rsidP="00EE3D16">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r w:rsidR="00C536B9" w:rsidRPr="00F149E5" w14:paraId="76A08B82" w14:textId="77777777" w:rsidTr="000D4C4A">
        <w:trPr>
          <w:gridAfter w:val="3"/>
          <w:wAfter w:w="63" w:type="dxa"/>
        </w:trPr>
        <w:tc>
          <w:tcPr>
            <w:tcW w:w="639" w:type="dxa"/>
          </w:tcPr>
          <w:p w14:paraId="62F4DC27" w14:textId="77777777" w:rsidR="00C536B9" w:rsidRPr="00F149E5" w:rsidRDefault="00C536B9" w:rsidP="00C536B9">
            <w:pPr>
              <w:pStyle w:val="Erluterung1"/>
              <w:spacing w:before="144" w:after="144"/>
              <w:rPr>
                <w:i w:val="0"/>
                <w:color w:val="auto"/>
                <w:lang w:val="fr-CH"/>
              </w:rPr>
            </w:pPr>
          </w:p>
        </w:tc>
        <w:tc>
          <w:tcPr>
            <w:tcW w:w="739" w:type="dxa"/>
            <w:gridSpan w:val="3"/>
          </w:tcPr>
          <w:p w14:paraId="52F583C7" w14:textId="7D56F158" w:rsidR="00C536B9" w:rsidRPr="00F149E5" w:rsidRDefault="00C536B9" w:rsidP="00EE3D16">
            <w:pPr>
              <w:pStyle w:val="Erluterung1"/>
              <w:spacing w:before="144" w:after="144"/>
              <w:rPr>
                <w:i w:val="0"/>
                <w:color w:val="auto"/>
                <w:lang w:val="fr-CH"/>
              </w:rPr>
            </w:pPr>
            <w:r w:rsidRPr="00F149E5">
              <w:rPr>
                <w:i w:val="0"/>
                <w:color w:val="auto"/>
                <w:lang w:val="fr-CH"/>
              </w:rPr>
              <w:t>.500</w:t>
            </w:r>
          </w:p>
        </w:tc>
        <w:tc>
          <w:tcPr>
            <w:tcW w:w="7899" w:type="dxa"/>
          </w:tcPr>
          <w:p w14:paraId="65A8B06D" w14:textId="77777777" w:rsidR="00C536B9" w:rsidRPr="00F149E5" w:rsidRDefault="00C536B9" w:rsidP="00C536B9">
            <w:pPr>
              <w:pStyle w:val="Erluterung1"/>
              <w:spacing w:before="144" w:after="144"/>
              <w:rPr>
                <w:i w:val="0"/>
                <w:color w:val="00B050"/>
                <w:lang w:val="fr-CH"/>
              </w:rPr>
            </w:pPr>
            <w:r>
              <w:rPr>
                <w:i w:val="0"/>
                <w:color w:val="00B050"/>
                <w:lang w:val="fr-CH"/>
              </w:rPr>
              <w:t>Contremaître</w:t>
            </w:r>
          </w:p>
          <w:p w14:paraId="138529C8" w14:textId="77777777" w:rsidR="00C536B9" w:rsidRPr="00F149E5" w:rsidRDefault="00C536B9" w:rsidP="00C536B9">
            <w:pPr>
              <w:pStyle w:val="Erluterung1"/>
              <w:spacing w:before="144" w:after="144"/>
              <w:rPr>
                <w:i w:val="0"/>
                <w:color w:val="00B050"/>
                <w:lang w:val="fr-CH"/>
              </w:rPr>
            </w:pPr>
            <w:r>
              <w:rPr>
                <w:i w:val="0"/>
                <w:color w:val="00B050"/>
                <w:lang w:val="fr-CH"/>
              </w:rPr>
              <w:t>Type, description</w:t>
            </w:r>
            <w:r w:rsidRPr="00F149E5">
              <w:rPr>
                <w:i w:val="0"/>
                <w:color w:val="00B050"/>
                <w:lang w:val="fr-CH"/>
              </w:rPr>
              <w:t>…………………………..</w:t>
            </w:r>
          </w:p>
        </w:tc>
      </w:tr>
    </w:tbl>
    <w:p w14:paraId="2F09FFB4" w14:textId="77777777" w:rsidR="00204C2E" w:rsidRPr="00F149E5" w:rsidRDefault="00204C2E" w:rsidP="00EC266B">
      <w:pPr>
        <w:spacing w:before="144" w:after="144"/>
        <w:rPr>
          <w:lang w:val="fr-CH"/>
        </w:rPr>
      </w:pPr>
    </w:p>
    <w:sectPr w:rsidR="00204C2E" w:rsidRPr="00F149E5" w:rsidSect="001D4EE5">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1BB5" w14:textId="77777777" w:rsidR="00712771" w:rsidRDefault="00712771" w:rsidP="001D4EE5">
      <w:pPr>
        <w:spacing w:before="144" w:after="144"/>
      </w:pPr>
      <w:r>
        <w:separator/>
      </w:r>
    </w:p>
  </w:endnote>
  <w:endnote w:type="continuationSeparator" w:id="0">
    <w:p w14:paraId="353C620E" w14:textId="77777777" w:rsidR="00712771" w:rsidRDefault="00712771" w:rsidP="001D4EE5">
      <w:pPr>
        <w:spacing w:before="144" w:after="144"/>
      </w:pPr>
      <w:r>
        <w:continuationSeparator/>
      </w:r>
    </w:p>
  </w:endnote>
  <w:endnote w:type="continuationNotice" w:id="1">
    <w:p w14:paraId="260DF49E" w14:textId="77777777" w:rsidR="00712771" w:rsidRDefault="00712771">
      <w:pPr>
        <w:spacing w:before="144" w:after="14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733C" w14:textId="77777777" w:rsidR="00ED7F25" w:rsidRDefault="00ED7F25">
    <w:pPr>
      <w:pStyle w:val="Fuzeile"/>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B265" w14:textId="662D0865" w:rsidR="00ED7F25" w:rsidRPr="004A75AF" w:rsidRDefault="00ED7F25" w:rsidP="004A75AF">
    <w:pPr>
      <w:pBdr>
        <w:top w:val="single" w:sz="6" w:space="1" w:color="auto"/>
      </w:pBdr>
      <w:spacing w:before="144" w:after="144"/>
      <w:jc w:val="right"/>
      <w:rPr>
        <w:sz w:val="20"/>
        <w:szCs w:val="20"/>
        <w:lang w:val="de-DE"/>
      </w:rPr>
    </w:pPr>
    <w:r w:rsidRPr="004A75AF">
      <w:rPr>
        <w:sz w:val="20"/>
        <w:szCs w:val="20"/>
      </w:rPr>
      <w:tab/>
    </w:r>
    <w:r w:rsidRPr="004A75AF">
      <w:rPr>
        <w:sz w:val="20"/>
        <w:szCs w:val="20"/>
      </w:rPr>
      <w:tab/>
    </w:r>
    <w:sdt>
      <w:sdtPr>
        <w:rPr>
          <w:sz w:val="20"/>
          <w:szCs w:val="20"/>
          <w:lang w:val="de-DE"/>
        </w:rPr>
        <w:id w:val="17063103"/>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sidR="00046A94">
          <w:rPr>
            <w:noProof/>
            <w:sz w:val="20"/>
            <w:szCs w:val="20"/>
            <w:lang w:val="de-DE"/>
          </w:rPr>
          <w:t>65</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sidR="00046A94">
          <w:rPr>
            <w:noProof/>
            <w:sz w:val="20"/>
            <w:szCs w:val="20"/>
            <w:lang w:val="de-DE"/>
          </w:rPr>
          <w:t>69</w:t>
        </w:r>
        <w:r w:rsidRPr="004A75AF">
          <w:rPr>
            <w:sz w:val="20"/>
            <w:szCs w:val="20"/>
            <w:lang w:val="de-DE"/>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3676" w14:textId="3CD07A75" w:rsidR="00ED7F25" w:rsidRPr="004A75AF" w:rsidRDefault="00ED7F25" w:rsidP="004A75AF">
    <w:pPr>
      <w:pBdr>
        <w:top w:val="single" w:sz="6" w:space="1" w:color="auto"/>
      </w:pBdr>
      <w:spacing w:before="144" w:after="144"/>
      <w:jc w:val="right"/>
      <w:rPr>
        <w:sz w:val="20"/>
        <w:szCs w:val="20"/>
        <w:lang w:val="de-DE"/>
      </w:rPr>
    </w:pPr>
    <w:r w:rsidRPr="004A75AF">
      <w:rPr>
        <w:sz w:val="20"/>
        <w:szCs w:val="20"/>
      </w:rPr>
      <w:tab/>
    </w:r>
    <w:r w:rsidRPr="004A75AF">
      <w:rPr>
        <w:sz w:val="20"/>
        <w:szCs w:val="20"/>
      </w:rPr>
      <w:tab/>
    </w:r>
    <w:sdt>
      <w:sdtPr>
        <w:rPr>
          <w:sz w:val="20"/>
          <w:szCs w:val="20"/>
          <w:lang w:val="de-DE"/>
        </w:rPr>
        <w:id w:val="250395305"/>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sidR="0028658D">
          <w:rPr>
            <w:noProof/>
            <w:sz w:val="20"/>
            <w:szCs w:val="20"/>
            <w:lang w:val="de-DE"/>
          </w:rPr>
          <w:t>1</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sidR="0028658D">
          <w:rPr>
            <w:noProof/>
            <w:sz w:val="20"/>
            <w:szCs w:val="20"/>
            <w:lang w:val="de-DE"/>
          </w:rPr>
          <w:t>69</w:t>
        </w:r>
        <w:r w:rsidRPr="004A75AF">
          <w:rPr>
            <w:sz w:val="20"/>
            <w:szCs w:val="20"/>
            <w:lang w:val="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D2DE" w14:textId="77777777" w:rsidR="00712771" w:rsidRDefault="00712771" w:rsidP="001D4EE5">
      <w:pPr>
        <w:spacing w:before="144" w:after="144"/>
      </w:pPr>
      <w:r>
        <w:separator/>
      </w:r>
    </w:p>
  </w:footnote>
  <w:footnote w:type="continuationSeparator" w:id="0">
    <w:p w14:paraId="61CA034A" w14:textId="77777777" w:rsidR="00712771" w:rsidRDefault="00712771" w:rsidP="001D4EE5">
      <w:pPr>
        <w:spacing w:before="144" w:after="144"/>
      </w:pPr>
      <w:r>
        <w:continuationSeparator/>
      </w:r>
    </w:p>
  </w:footnote>
  <w:footnote w:type="continuationNotice" w:id="1">
    <w:p w14:paraId="2CEE8C1C" w14:textId="77777777" w:rsidR="00712771" w:rsidRDefault="00712771">
      <w:pPr>
        <w:spacing w:before="144" w:after="14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773C" w14:textId="77777777" w:rsidR="00ED7F25" w:rsidRDefault="00ED7F25">
    <w:pPr>
      <w:pStyle w:val="Kopfzeile"/>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5D1F" w14:textId="77777777" w:rsidR="00ED7F25" w:rsidRDefault="00ED7F25">
    <w:pPr>
      <w:pStyle w:val="Kopfzeile"/>
      <w:spacing w:before="144"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ED7F25" w:rsidRPr="001C1EF7" w14:paraId="050515C9" w14:textId="77777777" w:rsidTr="00002896">
      <w:trPr>
        <w:cantSplit/>
        <w:trHeight w:hRule="exact" w:val="1980"/>
      </w:trPr>
      <w:tc>
        <w:tcPr>
          <w:tcW w:w="4848" w:type="dxa"/>
        </w:tcPr>
        <w:p w14:paraId="174B79C8" w14:textId="77777777" w:rsidR="00ED7F25" w:rsidRPr="00F149E5" w:rsidRDefault="00ED7F25" w:rsidP="00002896">
          <w:pPr>
            <w:pStyle w:val="Logo"/>
            <w:spacing w:before="144" w:after="144"/>
            <w:rPr>
              <w:lang w:val="fr-FR"/>
            </w:rPr>
          </w:pPr>
          <w:r w:rsidRPr="00F149E5">
            <w:drawing>
              <wp:inline distT="0" distB="0" distL="0" distR="0" wp14:anchorId="72B45450" wp14:editId="0B137488">
                <wp:extent cx="2057400" cy="657225"/>
                <wp:effectExtent l="1905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57400" cy="657225"/>
                        </a:xfrm>
                        <a:prstGeom prst="rect">
                          <a:avLst/>
                        </a:prstGeom>
                        <a:noFill/>
                        <a:ln w="9525">
                          <a:noFill/>
                          <a:miter lim="800000"/>
                          <a:headEnd/>
                          <a:tailEnd/>
                        </a:ln>
                      </pic:spPr>
                    </pic:pic>
                  </a:graphicData>
                </a:graphic>
              </wp:inline>
            </w:drawing>
          </w:r>
        </w:p>
        <w:p w14:paraId="458BB48A" w14:textId="77777777" w:rsidR="00ED7F25" w:rsidRPr="00F149E5" w:rsidRDefault="00ED7F25" w:rsidP="00002896">
          <w:pPr>
            <w:pStyle w:val="Logo"/>
            <w:spacing w:before="144" w:after="144"/>
            <w:rPr>
              <w:lang w:val="fr-FR"/>
            </w:rPr>
          </w:pPr>
        </w:p>
      </w:tc>
      <w:tc>
        <w:tcPr>
          <w:tcW w:w="4961" w:type="dxa"/>
        </w:tcPr>
        <w:p w14:paraId="1B99E588" w14:textId="77777777" w:rsidR="00ED7F25" w:rsidRPr="00F149E5" w:rsidRDefault="00ED7F25" w:rsidP="00D5735D">
          <w:pPr>
            <w:pStyle w:val="KopfFett"/>
            <w:pBdr>
              <w:between w:val="none" w:sz="0" w:space="0" w:color="auto"/>
            </w:pBdr>
            <w:spacing w:before="144" w:after="144"/>
            <w:rPr>
              <w:b w:val="0"/>
              <w:sz w:val="15"/>
              <w:szCs w:val="15"/>
              <w:lang w:val="fr-FR"/>
            </w:rPr>
          </w:pPr>
          <w:r>
            <w:rPr>
              <w:b w:val="0"/>
              <w:sz w:val="15"/>
              <w:szCs w:val="15"/>
              <w:lang w:val="fr-FR"/>
            </w:rPr>
            <w:t>Département fédéral de l’environnement,</w:t>
          </w:r>
          <w:r w:rsidRPr="00F149E5">
            <w:rPr>
              <w:b w:val="0"/>
              <w:sz w:val="15"/>
              <w:szCs w:val="15"/>
              <w:lang w:val="fr-FR"/>
            </w:rPr>
            <w:t xml:space="preserve"> </w:t>
          </w:r>
          <w:r w:rsidRPr="00F149E5">
            <w:rPr>
              <w:b w:val="0"/>
              <w:sz w:val="15"/>
              <w:szCs w:val="15"/>
              <w:lang w:val="fr-FR"/>
            </w:rPr>
            <w:br/>
          </w:r>
          <w:r>
            <w:rPr>
              <w:b w:val="0"/>
              <w:sz w:val="15"/>
              <w:szCs w:val="15"/>
              <w:lang w:val="fr-FR"/>
            </w:rPr>
            <w:t>des transports, de l’énergie et de la communication DETEC</w:t>
          </w:r>
        </w:p>
        <w:p w14:paraId="7A074C3F" w14:textId="77777777" w:rsidR="00ED7F25" w:rsidRPr="00F149E5" w:rsidRDefault="00ED7F25" w:rsidP="00D5735D">
          <w:pPr>
            <w:pStyle w:val="KopfFett"/>
            <w:tabs>
              <w:tab w:val="clear" w:pos="4536"/>
              <w:tab w:val="clear" w:pos="9071"/>
            </w:tabs>
            <w:suppressAutoHyphens/>
            <w:spacing w:before="144" w:after="144" w:line="200" w:lineRule="exact"/>
            <w:rPr>
              <w:b w:val="0"/>
              <w:sz w:val="15"/>
              <w:szCs w:val="15"/>
              <w:lang w:val="fr-FR"/>
            </w:rPr>
          </w:pPr>
          <w:r>
            <w:rPr>
              <w:spacing w:val="0"/>
              <w:sz w:val="15"/>
              <w:szCs w:val="20"/>
              <w:lang w:val="fr-FR"/>
            </w:rPr>
            <w:t>Office fédéral des routes OFROU</w:t>
          </w:r>
        </w:p>
      </w:tc>
    </w:tr>
  </w:tbl>
  <w:p w14:paraId="2F216E1A" w14:textId="77777777" w:rsidR="00ED7F25" w:rsidRPr="00F149E5" w:rsidRDefault="00ED7F25">
    <w:pPr>
      <w:pStyle w:val="Kopfzeile"/>
      <w:spacing w:before="144" w:after="144"/>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23E46EDC"/>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1004" w:hanging="720"/>
      </w:pPr>
      <w:rPr>
        <w:color w:val="FF0000"/>
      </w:rPr>
    </w:lvl>
    <w:lvl w:ilvl="3">
      <w:start w:val="1"/>
      <w:numFmt w:val="decimal"/>
      <w:pStyle w:val="berschrift4"/>
      <w:lvlText w:val="%1.%2.%3.%4"/>
      <w:lvlJc w:val="left"/>
      <w:pPr>
        <w:ind w:left="1289"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B70088F"/>
    <w:multiLevelType w:val="hybridMultilevel"/>
    <w:tmpl w:val="F6DAC0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055593"/>
    <w:multiLevelType w:val="hybridMultilevel"/>
    <w:tmpl w:val="69C65C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F6949"/>
    <w:multiLevelType w:val="hybridMultilevel"/>
    <w:tmpl w:val="87D69B78"/>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D303B5B"/>
    <w:multiLevelType w:val="hybridMultilevel"/>
    <w:tmpl w:val="8DC647A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0C17525"/>
    <w:multiLevelType w:val="hybridMultilevel"/>
    <w:tmpl w:val="C1741144"/>
    <w:lvl w:ilvl="0" w:tplc="3148E2B2">
      <w:start w:val="1"/>
      <w:numFmt w:val="bullet"/>
      <w:pStyle w:val="Standard-Aufz1"/>
      <w:lvlText w:val=""/>
      <w:lvlJc w:val="left"/>
      <w:pPr>
        <w:tabs>
          <w:tab w:val="num" w:pos="1040"/>
        </w:tabs>
        <w:ind w:left="1040" w:hanging="360"/>
      </w:pPr>
      <w:rPr>
        <w:rFonts w:ascii="Wingdings" w:hAnsi="Wingdings" w:hint="default"/>
        <w:color w:val="auto"/>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B0C2D"/>
    <w:multiLevelType w:val="hybridMultilevel"/>
    <w:tmpl w:val="9FDC3556"/>
    <w:lvl w:ilvl="0" w:tplc="72A0C700">
      <w:start w:val="1"/>
      <w:numFmt w:val="bullet"/>
      <w:pStyle w:val="Aufzeinfach"/>
      <w:lvlText w:val=""/>
      <w:lvlJc w:val="left"/>
      <w:pPr>
        <w:tabs>
          <w:tab w:val="num" w:pos="17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E0C4F"/>
    <w:multiLevelType w:val="hybridMultilevel"/>
    <w:tmpl w:val="A992C1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6B974BE"/>
    <w:multiLevelType w:val="hybridMultilevel"/>
    <w:tmpl w:val="E102C9C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D5925FF"/>
    <w:multiLevelType w:val="hybridMultilevel"/>
    <w:tmpl w:val="C3C63554"/>
    <w:lvl w:ilvl="0" w:tplc="100C0001">
      <w:start w:val="1"/>
      <w:numFmt w:val="bullet"/>
      <w:lvlText w:val=""/>
      <w:lvlJc w:val="left"/>
      <w:pPr>
        <w:tabs>
          <w:tab w:val="num" w:pos="360"/>
        </w:tabs>
        <w:ind w:left="360" w:hanging="360"/>
      </w:pPr>
      <w:rPr>
        <w:rFonts w:ascii="Symbol" w:hAnsi="Symbol" w:cs="Symbol" w:hint="default"/>
      </w:rPr>
    </w:lvl>
    <w:lvl w:ilvl="1" w:tplc="100C0003" w:tentative="1">
      <w:start w:val="1"/>
      <w:numFmt w:val="bullet"/>
      <w:lvlText w:val="o"/>
      <w:lvlJc w:val="left"/>
      <w:pPr>
        <w:tabs>
          <w:tab w:val="num" w:pos="1080"/>
        </w:tabs>
        <w:ind w:left="1080" w:hanging="360"/>
      </w:pPr>
      <w:rPr>
        <w:rFonts w:ascii="Courier New" w:hAnsi="Courier New" w:cs="Courier New" w:hint="default"/>
      </w:rPr>
    </w:lvl>
    <w:lvl w:ilvl="2" w:tplc="100C0005" w:tentative="1">
      <w:start w:val="1"/>
      <w:numFmt w:val="bullet"/>
      <w:lvlText w:val=""/>
      <w:lvlJc w:val="left"/>
      <w:pPr>
        <w:tabs>
          <w:tab w:val="num" w:pos="1800"/>
        </w:tabs>
        <w:ind w:left="1800" w:hanging="360"/>
      </w:pPr>
      <w:rPr>
        <w:rFonts w:ascii="Wingdings" w:hAnsi="Wingdings" w:cs="Wingdings" w:hint="default"/>
      </w:rPr>
    </w:lvl>
    <w:lvl w:ilvl="3" w:tplc="100C0001" w:tentative="1">
      <w:start w:val="1"/>
      <w:numFmt w:val="bullet"/>
      <w:lvlText w:val=""/>
      <w:lvlJc w:val="left"/>
      <w:pPr>
        <w:tabs>
          <w:tab w:val="num" w:pos="2520"/>
        </w:tabs>
        <w:ind w:left="2520" w:hanging="360"/>
      </w:pPr>
      <w:rPr>
        <w:rFonts w:ascii="Symbol" w:hAnsi="Symbol" w:cs="Symbol" w:hint="default"/>
      </w:rPr>
    </w:lvl>
    <w:lvl w:ilvl="4" w:tplc="100C0003" w:tentative="1">
      <w:start w:val="1"/>
      <w:numFmt w:val="bullet"/>
      <w:lvlText w:val="o"/>
      <w:lvlJc w:val="left"/>
      <w:pPr>
        <w:tabs>
          <w:tab w:val="num" w:pos="3240"/>
        </w:tabs>
        <w:ind w:left="3240" w:hanging="360"/>
      </w:pPr>
      <w:rPr>
        <w:rFonts w:ascii="Courier New" w:hAnsi="Courier New" w:cs="Courier New" w:hint="default"/>
      </w:rPr>
    </w:lvl>
    <w:lvl w:ilvl="5" w:tplc="100C0005" w:tentative="1">
      <w:start w:val="1"/>
      <w:numFmt w:val="bullet"/>
      <w:lvlText w:val=""/>
      <w:lvlJc w:val="left"/>
      <w:pPr>
        <w:tabs>
          <w:tab w:val="num" w:pos="3960"/>
        </w:tabs>
        <w:ind w:left="3960" w:hanging="360"/>
      </w:pPr>
      <w:rPr>
        <w:rFonts w:ascii="Wingdings" w:hAnsi="Wingdings" w:cs="Wingdings" w:hint="default"/>
      </w:rPr>
    </w:lvl>
    <w:lvl w:ilvl="6" w:tplc="100C0001" w:tentative="1">
      <w:start w:val="1"/>
      <w:numFmt w:val="bullet"/>
      <w:lvlText w:val=""/>
      <w:lvlJc w:val="left"/>
      <w:pPr>
        <w:tabs>
          <w:tab w:val="num" w:pos="4680"/>
        </w:tabs>
        <w:ind w:left="4680" w:hanging="360"/>
      </w:pPr>
      <w:rPr>
        <w:rFonts w:ascii="Symbol" w:hAnsi="Symbol" w:cs="Symbol" w:hint="default"/>
      </w:rPr>
    </w:lvl>
    <w:lvl w:ilvl="7" w:tplc="100C0003" w:tentative="1">
      <w:start w:val="1"/>
      <w:numFmt w:val="bullet"/>
      <w:lvlText w:val="o"/>
      <w:lvlJc w:val="left"/>
      <w:pPr>
        <w:tabs>
          <w:tab w:val="num" w:pos="5400"/>
        </w:tabs>
        <w:ind w:left="5400" w:hanging="360"/>
      </w:pPr>
      <w:rPr>
        <w:rFonts w:ascii="Courier New" w:hAnsi="Courier New" w:cs="Courier New" w:hint="default"/>
      </w:rPr>
    </w:lvl>
    <w:lvl w:ilvl="8" w:tplc="100C0005" w:tentative="1">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780206D"/>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5CA20385"/>
    <w:multiLevelType w:val="hybridMultilevel"/>
    <w:tmpl w:val="53B223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643754F5"/>
    <w:multiLevelType w:val="hybridMultilevel"/>
    <w:tmpl w:val="04D259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3617CD"/>
    <w:multiLevelType w:val="hybridMultilevel"/>
    <w:tmpl w:val="6BA4ED36"/>
    <w:lvl w:ilvl="0" w:tplc="04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69B336B6"/>
    <w:multiLevelType w:val="hybridMultilevel"/>
    <w:tmpl w:val="7556F498"/>
    <w:lvl w:ilvl="0" w:tplc="48C064C0">
      <w:start w:val="1"/>
      <w:numFmt w:val="decimal"/>
      <w:lvlText w:val="%1."/>
      <w:lvlJc w:val="left"/>
      <w:pPr>
        <w:ind w:left="720" w:hanging="360"/>
      </w:pPr>
      <w:rPr>
        <w:rFonts w:hint="default"/>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B892F2B"/>
    <w:multiLevelType w:val="hybridMultilevel"/>
    <w:tmpl w:val="773217B4"/>
    <w:lvl w:ilvl="0" w:tplc="ECB22542">
      <w:start w:val="3"/>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F584B59"/>
    <w:multiLevelType w:val="multilevel"/>
    <w:tmpl w:val="994A1CCC"/>
    <w:lvl w:ilvl="0">
      <w:start w:val="1"/>
      <w:numFmt w:val="bullet"/>
      <w:lvlText w:val=""/>
      <w:lvlJc w:val="left"/>
      <w:pPr>
        <w:ind w:left="432" w:hanging="432"/>
      </w:pPr>
      <w:rPr>
        <w:rFonts w:ascii="Wingdings" w:hAnsi="Wingdings" w:hint="default"/>
      </w:rPr>
    </w:lvl>
    <w:lvl w:ilvl="1">
      <w:start w:val="1"/>
      <w:numFmt w:val="bullet"/>
      <w:lvlText w:val=""/>
      <w:lvlJc w:val="left"/>
      <w:pPr>
        <w:ind w:left="718" w:hanging="576"/>
      </w:pPr>
      <w:rPr>
        <w:rFonts w:ascii="Wingdings" w:hAnsi="Wingdings" w:hint="default"/>
      </w:rPr>
    </w:lvl>
    <w:lvl w:ilvl="2">
      <w:start w:val="1"/>
      <w:numFmt w:val="decimal"/>
      <w:lvlText w:val="%1.%2.%3"/>
      <w:lvlJc w:val="left"/>
      <w:pPr>
        <w:ind w:left="1004" w:hanging="720"/>
      </w:pPr>
      <w:rPr>
        <w:color w:val="FF0000"/>
      </w:rPr>
    </w:lvl>
    <w:lvl w:ilvl="3">
      <w:start w:val="1"/>
      <w:numFmt w:val="decimal"/>
      <w:lvlText w:val="%1.%2.%3.%4"/>
      <w:lvlJc w:val="left"/>
      <w:pPr>
        <w:ind w:left="128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576819"/>
    <w:multiLevelType w:val="hybridMultilevel"/>
    <w:tmpl w:val="98ECFE40"/>
    <w:lvl w:ilvl="0" w:tplc="08070005">
      <w:start w:val="1"/>
      <w:numFmt w:val="bullet"/>
      <w:lvlText w:val=""/>
      <w:lvlJc w:val="left"/>
      <w:pPr>
        <w:tabs>
          <w:tab w:val="num" w:pos="340"/>
        </w:tabs>
        <w:ind w:left="340" w:hanging="340"/>
      </w:pPr>
      <w:rPr>
        <w:rFonts w:ascii="Wingdings" w:hAnsi="Wingdings" w:hint="default"/>
      </w:rPr>
    </w:lvl>
    <w:lvl w:ilvl="1" w:tplc="4AB0A71C" w:tentative="1">
      <w:start w:val="1"/>
      <w:numFmt w:val="bullet"/>
      <w:lvlText w:val="o"/>
      <w:lvlJc w:val="left"/>
      <w:pPr>
        <w:tabs>
          <w:tab w:val="num" w:pos="760"/>
        </w:tabs>
        <w:ind w:left="760" w:hanging="360"/>
      </w:pPr>
      <w:rPr>
        <w:rFonts w:ascii="Courier New" w:hAnsi="Courier New" w:cs="Courier New" w:hint="default"/>
      </w:rPr>
    </w:lvl>
    <w:lvl w:ilvl="2" w:tplc="04070005" w:tentative="1">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cs="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cs="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C627D92"/>
    <w:multiLevelType w:val="hybridMultilevel"/>
    <w:tmpl w:val="03C63756"/>
    <w:lvl w:ilvl="0" w:tplc="88D85E6E">
      <w:start w:val="3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9B03A1"/>
    <w:multiLevelType w:val="hybridMultilevel"/>
    <w:tmpl w:val="E4FEA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12"/>
  </w:num>
  <w:num w:numId="6">
    <w:abstractNumId w:val="8"/>
  </w:num>
  <w:num w:numId="7">
    <w:abstractNumId w:val="7"/>
  </w:num>
  <w:num w:numId="8">
    <w:abstractNumId w:val="13"/>
  </w:num>
  <w:num w:numId="9">
    <w:abstractNumId w:val="4"/>
  </w:num>
  <w:num w:numId="10">
    <w:abstractNumId w:val="17"/>
  </w:num>
  <w:num w:numId="11">
    <w:abstractNumId w:val="9"/>
  </w:num>
  <w:num w:numId="12">
    <w:abstractNumId w:val="10"/>
  </w:num>
  <w:num w:numId="13">
    <w:abstractNumId w:val="15"/>
  </w:num>
  <w:num w:numId="14">
    <w:abstractNumId w:val="3"/>
  </w:num>
  <w:num w:numId="15">
    <w:abstractNumId w:val="16"/>
  </w:num>
  <w:num w:numId="16">
    <w:abstractNumId w:val="2"/>
  </w:num>
  <w:num w:numId="17">
    <w:abstractNumId w:val="19"/>
  </w:num>
  <w:num w:numId="18">
    <w:abstractNumId w:val="14"/>
  </w:num>
  <w:num w:numId="19">
    <w:abstractNumId w:val="5"/>
  </w:num>
  <w:num w:numId="20">
    <w:abstractNumId w:val="5"/>
  </w:num>
  <w:num w:numId="21">
    <w:abstractNumId w:val="0"/>
  </w:num>
  <w:num w:numId="22">
    <w:abstractNumId w:val="11"/>
  </w:num>
  <w:num w:numId="23">
    <w:abstractNumId w:val="18"/>
  </w:num>
  <w:num w:numId="24">
    <w:abstractNumId w:val="0"/>
  </w:num>
  <w:num w:numId="25">
    <w:abstractNumId w:val="0"/>
  </w:num>
  <w:num w:numId="2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02896"/>
    <w:rsid w:val="000029ED"/>
    <w:rsid w:val="000041C2"/>
    <w:rsid w:val="0000748A"/>
    <w:rsid w:val="00012C25"/>
    <w:rsid w:val="000154F4"/>
    <w:rsid w:val="000164FB"/>
    <w:rsid w:val="00021D96"/>
    <w:rsid w:val="00022394"/>
    <w:rsid w:val="00031DC7"/>
    <w:rsid w:val="00032174"/>
    <w:rsid w:val="00032E83"/>
    <w:rsid w:val="00033635"/>
    <w:rsid w:val="000357ED"/>
    <w:rsid w:val="00046A94"/>
    <w:rsid w:val="00046C3E"/>
    <w:rsid w:val="000472BA"/>
    <w:rsid w:val="000536AF"/>
    <w:rsid w:val="00054727"/>
    <w:rsid w:val="000600EE"/>
    <w:rsid w:val="00062E6E"/>
    <w:rsid w:val="000662A3"/>
    <w:rsid w:val="0006671B"/>
    <w:rsid w:val="000712F4"/>
    <w:rsid w:val="000760CB"/>
    <w:rsid w:val="0007614D"/>
    <w:rsid w:val="000770A1"/>
    <w:rsid w:val="000821AA"/>
    <w:rsid w:val="00082DB1"/>
    <w:rsid w:val="00085A0D"/>
    <w:rsid w:val="0008716C"/>
    <w:rsid w:val="00087419"/>
    <w:rsid w:val="00092AE8"/>
    <w:rsid w:val="0009318F"/>
    <w:rsid w:val="00093F84"/>
    <w:rsid w:val="00094769"/>
    <w:rsid w:val="000A269C"/>
    <w:rsid w:val="000A38CE"/>
    <w:rsid w:val="000A4288"/>
    <w:rsid w:val="000A5640"/>
    <w:rsid w:val="000A599F"/>
    <w:rsid w:val="000A6BC8"/>
    <w:rsid w:val="000A741C"/>
    <w:rsid w:val="000B1E2D"/>
    <w:rsid w:val="000B3BA5"/>
    <w:rsid w:val="000B40E4"/>
    <w:rsid w:val="000B4608"/>
    <w:rsid w:val="000B666B"/>
    <w:rsid w:val="000B6F4E"/>
    <w:rsid w:val="000B7534"/>
    <w:rsid w:val="000C2854"/>
    <w:rsid w:val="000C311D"/>
    <w:rsid w:val="000C3C06"/>
    <w:rsid w:val="000C3DD0"/>
    <w:rsid w:val="000C6381"/>
    <w:rsid w:val="000D0BC0"/>
    <w:rsid w:val="000D0D8A"/>
    <w:rsid w:val="000D3D16"/>
    <w:rsid w:val="000D4C4A"/>
    <w:rsid w:val="000D60FD"/>
    <w:rsid w:val="000E38D9"/>
    <w:rsid w:val="000E6C67"/>
    <w:rsid w:val="000F08C2"/>
    <w:rsid w:val="000F1705"/>
    <w:rsid w:val="00100876"/>
    <w:rsid w:val="00101B48"/>
    <w:rsid w:val="001056DA"/>
    <w:rsid w:val="0011098D"/>
    <w:rsid w:val="00111BCB"/>
    <w:rsid w:val="00113274"/>
    <w:rsid w:val="001132B5"/>
    <w:rsid w:val="00113A9B"/>
    <w:rsid w:val="001204FB"/>
    <w:rsid w:val="0012385B"/>
    <w:rsid w:val="00124544"/>
    <w:rsid w:val="00126524"/>
    <w:rsid w:val="001268B5"/>
    <w:rsid w:val="00127DA1"/>
    <w:rsid w:val="00131E4B"/>
    <w:rsid w:val="00133025"/>
    <w:rsid w:val="00134A40"/>
    <w:rsid w:val="00136825"/>
    <w:rsid w:val="00140579"/>
    <w:rsid w:val="0014090C"/>
    <w:rsid w:val="00140E48"/>
    <w:rsid w:val="00141BAA"/>
    <w:rsid w:val="00143166"/>
    <w:rsid w:val="00145A1B"/>
    <w:rsid w:val="00145A82"/>
    <w:rsid w:val="00146F8A"/>
    <w:rsid w:val="001501DC"/>
    <w:rsid w:val="00150328"/>
    <w:rsid w:val="001517D0"/>
    <w:rsid w:val="00151EE3"/>
    <w:rsid w:val="001524C1"/>
    <w:rsid w:val="0015508B"/>
    <w:rsid w:val="001550DE"/>
    <w:rsid w:val="0015520E"/>
    <w:rsid w:val="00164167"/>
    <w:rsid w:val="001656C5"/>
    <w:rsid w:val="001670EE"/>
    <w:rsid w:val="001702EF"/>
    <w:rsid w:val="00173CBA"/>
    <w:rsid w:val="00175B0B"/>
    <w:rsid w:val="001766E0"/>
    <w:rsid w:val="00183936"/>
    <w:rsid w:val="00184830"/>
    <w:rsid w:val="00184E13"/>
    <w:rsid w:val="00186E78"/>
    <w:rsid w:val="00187E76"/>
    <w:rsid w:val="0019436C"/>
    <w:rsid w:val="0019666E"/>
    <w:rsid w:val="00197F4A"/>
    <w:rsid w:val="001A3421"/>
    <w:rsid w:val="001A4B63"/>
    <w:rsid w:val="001B0473"/>
    <w:rsid w:val="001B12A4"/>
    <w:rsid w:val="001B13A5"/>
    <w:rsid w:val="001B37EA"/>
    <w:rsid w:val="001B3F50"/>
    <w:rsid w:val="001B456F"/>
    <w:rsid w:val="001B55FB"/>
    <w:rsid w:val="001C1EF7"/>
    <w:rsid w:val="001C2836"/>
    <w:rsid w:val="001C3DAE"/>
    <w:rsid w:val="001C4DD9"/>
    <w:rsid w:val="001C51AB"/>
    <w:rsid w:val="001D0DE7"/>
    <w:rsid w:val="001D3CB1"/>
    <w:rsid w:val="001D4AE1"/>
    <w:rsid w:val="001D4EE5"/>
    <w:rsid w:val="001D60CC"/>
    <w:rsid w:val="001D6B5E"/>
    <w:rsid w:val="001D7430"/>
    <w:rsid w:val="001E0C98"/>
    <w:rsid w:val="001E0F37"/>
    <w:rsid w:val="001E0FDC"/>
    <w:rsid w:val="001E4762"/>
    <w:rsid w:val="001E5909"/>
    <w:rsid w:val="001F098D"/>
    <w:rsid w:val="001F4E11"/>
    <w:rsid w:val="001F4E63"/>
    <w:rsid w:val="001F7A85"/>
    <w:rsid w:val="00202941"/>
    <w:rsid w:val="00203561"/>
    <w:rsid w:val="002044A1"/>
    <w:rsid w:val="00204C2E"/>
    <w:rsid w:val="00206CC6"/>
    <w:rsid w:val="002075EC"/>
    <w:rsid w:val="002103D5"/>
    <w:rsid w:val="0021099F"/>
    <w:rsid w:val="00210FA8"/>
    <w:rsid w:val="00211EA9"/>
    <w:rsid w:val="0021256A"/>
    <w:rsid w:val="00213384"/>
    <w:rsid w:val="002136DE"/>
    <w:rsid w:val="00216520"/>
    <w:rsid w:val="00216C5C"/>
    <w:rsid w:val="0022122E"/>
    <w:rsid w:val="00224CFC"/>
    <w:rsid w:val="00224DCA"/>
    <w:rsid w:val="00225DD1"/>
    <w:rsid w:val="00227BFE"/>
    <w:rsid w:val="00232C6F"/>
    <w:rsid w:val="00233D70"/>
    <w:rsid w:val="0024120F"/>
    <w:rsid w:val="0024325D"/>
    <w:rsid w:val="00245A5E"/>
    <w:rsid w:val="00245B97"/>
    <w:rsid w:val="00245D9A"/>
    <w:rsid w:val="00246068"/>
    <w:rsid w:val="00247559"/>
    <w:rsid w:val="00251B80"/>
    <w:rsid w:val="002535C4"/>
    <w:rsid w:val="00256648"/>
    <w:rsid w:val="00262278"/>
    <w:rsid w:val="00263015"/>
    <w:rsid w:val="0026440A"/>
    <w:rsid w:val="00266F9A"/>
    <w:rsid w:val="00267664"/>
    <w:rsid w:val="002707F0"/>
    <w:rsid w:val="00270EA3"/>
    <w:rsid w:val="0027172F"/>
    <w:rsid w:val="0027233E"/>
    <w:rsid w:val="002726A2"/>
    <w:rsid w:val="0027484F"/>
    <w:rsid w:val="00274931"/>
    <w:rsid w:val="002752BB"/>
    <w:rsid w:val="00276D65"/>
    <w:rsid w:val="002776BD"/>
    <w:rsid w:val="00281014"/>
    <w:rsid w:val="00283030"/>
    <w:rsid w:val="00285A23"/>
    <w:rsid w:val="0028658D"/>
    <w:rsid w:val="002872D7"/>
    <w:rsid w:val="00287B15"/>
    <w:rsid w:val="00290942"/>
    <w:rsid w:val="00291343"/>
    <w:rsid w:val="00291841"/>
    <w:rsid w:val="00291AD2"/>
    <w:rsid w:val="00293784"/>
    <w:rsid w:val="00294100"/>
    <w:rsid w:val="002950CB"/>
    <w:rsid w:val="002A01F6"/>
    <w:rsid w:val="002A21D7"/>
    <w:rsid w:val="002A387A"/>
    <w:rsid w:val="002A567E"/>
    <w:rsid w:val="002A6428"/>
    <w:rsid w:val="002A7668"/>
    <w:rsid w:val="002B0283"/>
    <w:rsid w:val="002B2087"/>
    <w:rsid w:val="002B4626"/>
    <w:rsid w:val="002B4E90"/>
    <w:rsid w:val="002B4F0B"/>
    <w:rsid w:val="002B6B70"/>
    <w:rsid w:val="002B6BC8"/>
    <w:rsid w:val="002B6C90"/>
    <w:rsid w:val="002B7DF3"/>
    <w:rsid w:val="002C1245"/>
    <w:rsid w:val="002C2DDB"/>
    <w:rsid w:val="002C39AD"/>
    <w:rsid w:val="002C3B3C"/>
    <w:rsid w:val="002C4887"/>
    <w:rsid w:val="002D2761"/>
    <w:rsid w:val="002D2CBB"/>
    <w:rsid w:val="002D3D59"/>
    <w:rsid w:val="002D60F7"/>
    <w:rsid w:val="002E100A"/>
    <w:rsid w:val="002E18E3"/>
    <w:rsid w:val="002F149E"/>
    <w:rsid w:val="002F41AF"/>
    <w:rsid w:val="002F47DA"/>
    <w:rsid w:val="002F59E0"/>
    <w:rsid w:val="002F5ABD"/>
    <w:rsid w:val="002F661A"/>
    <w:rsid w:val="002F6D31"/>
    <w:rsid w:val="00300EA4"/>
    <w:rsid w:val="00311074"/>
    <w:rsid w:val="0031248F"/>
    <w:rsid w:val="00313310"/>
    <w:rsid w:val="0031494C"/>
    <w:rsid w:val="00316D87"/>
    <w:rsid w:val="00317EEC"/>
    <w:rsid w:val="003205DE"/>
    <w:rsid w:val="0032229E"/>
    <w:rsid w:val="003308A9"/>
    <w:rsid w:val="00330D13"/>
    <w:rsid w:val="00333CF3"/>
    <w:rsid w:val="00335F1C"/>
    <w:rsid w:val="003366CD"/>
    <w:rsid w:val="0033709F"/>
    <w:rsid w:val="00337F68"/>
    <w:rsid w:val="00340102"/>
    <w:rsid w:val="00342FB9"/>
    <w:rsid w:val="00343C06"/>
    <w:rsid w:val="00343D7B"/>
    <w:rsid w:val="0034765A"/>
    <w:rsid w:val="0035028D"/>
    <w:rsid w:val="00361E93"/>
    <w:rsid w:val="00363EBF"/>
    <w:rsid w:val="00364092"/>
    <w:rsid w:val="00365853"/>
    <w:rsid w:val="00366D6B"/>
    <w:rsid w:val="00367835"/>
    <w:rsid w:val="00370131"/>
    <w:rsid w:val="0037523F"/>
    <w:rsid w:val="00375F1C"/>
    <w:rsid w:val="003761EC"/>
    <w:rsid w:val="00380C82"/>
    <w:rsid w:val="0038272A"/>
    <w:rsid w:val="003833FF"/>
    <w:rsid w:val="0038485A"/>
    <w:rsid w:val="003853F5"/>
    <w:rsid w:val="00386E81"/>
    <w:rsid w:val="00391246"/>
    <w:rsid w:val="00393354"/>
    <w:rsid w:val="00394534"/>
    <w:rsid w:val="00395416"/>
    <w:rsid w:val="00397151"/>
    <w:rsid w:val="003A12A4"/>
    <w:rsid w:val="003A34E7"/>
    <w:rsid w:val="003A34F4"/>
    <w:rsid w:val="003A4607"/>
    <w:rsid w:val="003A4A15"/>
    <w:rsid w:val="003A5609"/>
    <w:rsid w:val="003A606E"/>
    <w:rsid w:val="003B0C02"/>
    <w:rsid w:val="003B292C"/>
    <w:rsid w:val="003B3A6E"/>
    <w:rsid w:val="003B6081"/>
    <w:rsid w:val="003B78C7"/>
    <w:rsid w:val="003B799B"/>
    <w:rsid w:val="003C0F6F"/>
    <w:rsid w:val="003C1C86"/>
    <w:rsid w:val="003C327D"/>
    <w:rsid w:val="003C68DE"/>
    <w:rsid w:val="003D082B"/>
    <w:rsid w:val="003D1B38"/>
    <w:rsid w:val="003D30AB"/>
    <w:rsid w:val="003D3E03"/>
    <w:rsid w:val="003D4EA7"/>
    <w:rsid w:val="003D501F"/>
    <w:rsid w:val="003D5BBA"/>
    <w:rsid w:val="003D7854"/>
    <w:rsid w:val="003E32FD"/>
    <w:rsid w:val="003E3313"/>
    <w:rsid w:val="003F26D1"/>
    <w:rsid w:val="003F301C"/>
    <w:rsid w:val="003F36B5"/>
    <w:rsid w:val="003F7AFC"/>
    <w:rsid w:val="0040268F"/>
    <w:rsid w:val="00404D96"/>
    <w:rsid w:val="00406BEB"/>
    <w:rsid w:val="00410DE5"/>
    <w:rsid w:val="00410FB9"/>
    <w:rsid w:val="00412048"/>
    <w:rsid w:val="00421F45"/>
    <w:rsid w:val="00425C69"/>
    <w:rsid w:val="0042649C"/>
    <w:rsid w:val="00426B84"/>
    <w:rsid w:val="00433650"/>
    <w:rsid w:val="0043556A"/>
    <w:rsid w:val="0044109A"/>
    <w:rsid w:val="00442B5C"/>
    <w:rsid w:val="0044374B"/>
    <w:rsid w:val="004452CB"/>
    <w:rsid w:val="00453B30"/>
    <w:rsid w:val="00454FF2"/>
    <w:rsid w:val="0045575E"/>
    <w:rsid w:val="00462F9F"/>
    <w:rsid w:val="00464BEB"/>
    <w:rsid w:val="00465FE4"/>
    <w:rsid w:val="0047096D"/>
    <w:rsid w:val="00471471"/>
    <w:rsid w:val="0047236A"/>
    <w:rsid w:val="00472A2F"/>
    <w:rsid w:val="00475581"/>
    <w:rsid w:val="00477E0F"/>
    <w:rsid w:val="004803A8"/>
    <w:rsid w:val="004815A8"/>
    <w:rsid w:val="00484B0D"/>
    <w:rsid w:val="00484B6D"/>
    <w:rsid w:val="00486C0F"/>
    <w:rsid w:val="004870DA"/>
    <w:rsid w:val="0049238F"/>
    <w:rsid w:val="00495770"/>
    <w:rsid w:val="004A2947"/>
    <w:rsid w:val="004A53D1"/>
    <w:rsid w:val="004A6A11"/>
    <w:rsid w:val="004A6B7D"/>
    <w:rsid w:val="004A75AF"/>
    <w:rsid w:val="004A7D57"/>
    <w:rsid w:val="004B03DA"/>
    <w:rsid w:val="004B2A40"/>
    <w:rsid w:val="004B346B"/>
    <w:rsid w:val="004B554C"/>
    <w:rsid w:val="004B57A1"/>
    <w:rsid w:val="004B6262"/>
    <w:rsid w:val="004B6A4E"/>
    <w:rsid w:val="004C0DA5"/>
    <w:rsid w:val="004C1E1B"/>
    <w:rsid w:val="004C1FCF"/>
    <w:rsid w:val="004C3635"/>
    <w:rsid w:val="004C734D"/>
    <w:rsid w:val="004C7874"/>
    <w:rsid w:val="004D332D"/>
    <w:rsid w:val="004D4B13"/>
    <w:rsid w:val="004D698E"/>
    <w:rsid w:val="004E12A8"/>
    <w:rsid w:val="004E2AD9"/>
    <w:rsid w:val="004E6D52"/>
    <w:rsid w:val="004F03EC"/>
    <w:rsid w:val="004F1154"/>
    <w:rsid w:val="004F3DA7"/>
    <w:rsid w:val="004F6919"/>
    <w:rsid w:val="004F71BD"/>
    <w:rsid w:val="0050086D"/>
    <w:rsid w:val="00501328"/>
    <w:rsid w:val="00501553"/>
    <w:rsid w:val="005019C2"/>
    <w:rsid w:val="005020F1"/>
    <w:rsid w:val="00513A3E"/>
    <w:rsid w:val="00515E3C"/>
    <w:rsid w:val="00521C1D"/>
    <w:rsid w:val="00521FB7"/>
    <w:rsid w:val="005226E5"/>
    <w:rsid w:val="005238FF"/>
    <w:rsid w:val="00524146"/>
    <w:rsid w:val="0052704B"/>
    <w:rsid w:val="005279D8"/>
    <w:rsid w:val="00527FA4"/>
    <w:rsid w:val="00532233"/>
    <w:rsid w:val="00534A95"/>
    <w:rsid w:val="00537EFE"/>
    <w:rsid w:val="00537FC0"/>
    <w:rsid w:val="00540FB5"/>
    <w:rsid w:val="005415E8"/>
    <w:rsid w:val="005416B8"/>
    <w:rsid w:val="005438F0"/>
    <w:rsid w:val="00550D5E"/>
    <w:rsid w:val="00554929"/>
    <w:rsid w:val="00555F5C"/>
    <w:rsid w:val="00557A8F"/>
    <w:rsid w:val="005624AF"/>
    <w:rsid w:val="00563B16"/>
    <w:rsid w:val="00563EEC"/>
    <w:rsid w:val="0056519A"/>
    <w:rsid w:val="00565521"/>
    <w:rsid w:val="00565A8E"/>
    <w:rsid w:val="00571138"/>
    <w:rsid w:val="00575213"/>
    <w:rsid w:val="00577F99"/>
    <w:rsid w:val="0058358A"/>
    <w:rsid w:val="005838CD"/>
    <w:rsid w:val="005875E8"/>
    <w:rsid w:val="00595212"/>
    <w:rsid w:val="0059754B"/>
    <w:rsid w:val="005977B3"/>
    <w:rsid w:val="005A08B7"/>
    <w:rsid w:val="005A3240"/>
    <w:rsid w:val="005A429B"/>
    <w:rsid w:val="005A6151"/>
    <w:rsid w:val="005B10FC"/>
    <w:rsid w:val="005B4779"/>
    <w:rsid w:val="005B5973"/>
    <w:rsid w:val="005B613F"/>
    <w:rsid w:val="005B783B"/>
    <w:rsid w:val="005C033A"/>
    <w:rsid w:val="005C05B0"/>
    <w:rsid w:val="005C2692"/>
    <w:rsid w:val="005C30F8"/>
    <w:rsid w:val="005C4C1C"/>
    <w:rsid w:val="005C6E7E"/>
    <w:rsid w:val="005D0A97"/>
    <w:rsid w:val="005D22C0"/>
    <w:rsid w:val="005D3CAF"/>
    <w:rsid w:val="005E2759"/>
    <w:rsid w:val="005E2899"/>
    <w:rsid w:val="005E415C"/>
    <w:rsid w:val="005E5CAA"/>
    <w:rsid w:val="005E7698"/>
    <w:rsid w:val="005F216D"/>
    <w:rsid w:val="005F25BC"/>
    <w:rsid w:val="00600819"/>
    <w:rsid w:val="00604DD5"/>
    <w:rsid w:val="006051A0"/>
    <w:rsid w:val="00605878"/>
    <w:rsid w:val="00606217"/>
    <w:rsid w:val="006063BE"/>
    <w:rsid w:val="0060716D"/>
    <w:rsid w:val="00610D9C"/>
    <w:rsid w:val="00611507"/>
    <w:rsid w:val="0061202C"/>
    <w:rsid w:val="006143EC"/>
    <w:rsid w:val="00615F24"/>
    <w:rsid w:val="00620403"/>
    <w:rsid w:val="0062147C"/>
    <w:rsid w:val="006219C1"/>
    <w:rsid w:val="00623BA2"/>
    <w:rsid w:val="00624091"/>
    <w:rsid w:val="00624E6C"/>
    <w:rsid w:val="00626659"/>
    <w:rsid w:val="0062699B"/>
    <w:rsid w:val="00630C74"/>
    <w:rsid w:val="00631EF3"/>
    <w:rsid w:val="006371BF"/>
    <w:rsid w:val="00637466"/>
    <w:rsid w:val="006409AB"/>
    <w:rsid w:val="00640AAD"/>
    <w:rsid w:val="006411AC"/>
    <w:rsid w:val="00643308"/>
    <w:rsid w:val="00651B82"/>
    <w:rsid w:val="006535CC"/>
    <w:rsid w:val="006536AE"/>
    <w:rsid w:val="00653D61"/>
    <w:rsid w:val="00655C9F"/>
    <w:rsid w:val="00665DCF"/>
    <w:rsid w:val="006669C4"/>
    <w:rsid w:val="00670144"/>
    <w:rsid w:val="0067038B"/>
    <w:rsid w:val="0067067E"/>
    <w:rsid w:val="0067176B"/>
    <w:rsid w:val="006717D8"/>
    <w:rsid w:val="00671CC6"/>
    <w:rsid w:val="00671DBD"/>
    <w:rsid w:val="006728A8"/>
    <w:rsid w:val="006755DE"/>
    <w:rsid w:val="00681B4F"/>
    <w:rsid w:val="00681B94"/>
    <w:rsid w:val="00683100"/>
    <w:rsid w:val="0068652E"/>
    <w:rsid w:val="00686D17"/>
    <w:rsid w:val="00691D7B"/>
    <w:rsid w:val="006967EF"/>
    <w:rsid w:val="006A2B8D"/>
    <w:rsid w:val="006A530E"/>
    <w:rsid w:val="006A607F"/>
    <w:rsid w:val="006A7027"/>
    <w:rsid w:val="006B2E42"/>
    <w:rsid w:val="006B4B13"/>
    <w:rsid w:val="006B54B5"/>
    <w:rsid w:val="006B63B7"/>
    <w:rsid w:val="006B70BD"/>
    <w:rsid w:val="006B7D84"/>
    <w:rsid w:val="006C14AC"/>
    <w:rsid w:val="006C2FB8"/>
    <w:rsid w:val="006C728B"/>
    <w:rsid w:val="006C7994"/>
    <w:rsid w:val="006D1932"/>
    <w:rsid w:val="006D222A"/>
    <w:rsid w:val="006D2F0C"/>
    <w:rsid w:val="006D3856"/>
    <w:rsid w:val="006D4C17"/>
    <w:rsid w:val="006D5847"/>
    <w:rsid w:val="006E0441"/>
    <w:rsid w:val="006E1776"/>
    <w:rsid w:val="006E1C93"/>
    <w:rsid w:val="006E62C6"/>
    <w:rsid w:val="006F15BE"/>
    <w:rsid w:val="006F4F3A"/>
    <w:rsid w:val="006F7FC0"/>
    <w:rsid w:val="00710E40"/>
    <w:rsid w:val="00711DCE"/>
    <w:rsid w:val="007123CE"/>
    <w:rsid w:val="00712771"/>
    <w:rsid w:val="007136C3"/>
    <w:rsid w:val="007168D0"/>
    <w:rsid w:val="007208E9"/>
    <w:rsid w:val="0072100B"/>
    <w:rsid w:val="00722F7A"/>
    <w:rsid w:val="00723C43"/>
    <w:rsid w:val="007243EA"/>
    <w:rsid w:val="007269A6"/>
    <w:rsid w:val="00727D93"/>
    <w:rsid w:val="00730C1D"/>
    <w:rsid w:val="00731AC1"/>
    <w:rsid w:val="00732195"/>
    <w:rsid w:val="007351B6"/>
    <w:rsid w:val="00735F17"/>
    <w:rsid w:val="0073641A"/>
    <w:rsid w:val="00740E0D"/>
    <w:rsid w:val="007419C0"/>
    <w:rsid w:val="00742178"/>
    <w:rsid w:val="007424DA"/>
    <w:rsid w:val="007438B8"/>
    <w:rsid w:val="00744FDB"/>
    <w:rsid w:val="00746329"/>
    <w:rsid w:val="00750120"/>
    <w:rsid w:val="00752075"/>
    <w:rsid w:val="00752444"/>
    <w:rsid w:val="00754AA1"/>
    <w:rsid w:val="00756FFA"/>
    <w:rsid w:val="00757A93"/>
    <w:rsid w:val="007608EE"/>
    <w:rsid w:val="00760EF7"/>
    <w:rsid w:val="00761CD0"/>
    <w:rsid w:val="00764FC3"/>
    <w:rsid w:val="00765F4B"/>
    <w:rsid w:val="00770FB6"/>
    <w:rsid w:val="0077121E"/>
    <w:rsid w:val="00771E0D"/>
    <w:rsid w:val="00774B8E"/>
    <w:rsid w:val="00774C86"/>
    <w:rsid w:val="00774E3A"/>
    <w:rsid w:val="007772E8"/>
    <w:rsid w:val="007779DB"/>
    <w:rsid w:val="00783971"/>
    <w:rsid w:val="00784353"/>
    <w:rsid w:val="00785E95"/>
    <w:rsid w:val="00792F88"/>
    <w:rsid w:val="0079503B"/>
    <w:rsid w:val="007952AA"/>
    <w:rsid w:val="007A1A5F"/>
    <w:rsid w:val="007A2E23"/>
    <w:rsid w:val="007A4D8D"/>
    <w:rsid w:val="007A6581"/>
    <w:rsid w:val="007A71F9"/>
    <w:rsid w:val="007B21C8"/>
    <w:rsid w:val="007B7C6F"/>
    <w:rsid w:val="007B7F3C"/>
    <w:rsid w:val="007C1C4B"/>
    <w:rsid w:val="007C2F14"/>
    <w:rsid w:val="007C4F9A"/>
    <w:rsid w:val="007D1161"/>
    <w:rsid w:val="007D1480"/>
    <w:rsid w:val="007D366B"/>
    <w:rsid w:val="007D3ADF"/>
    <w:rsid w:val="007D5164"/>
    <w:rsid w:val="007D592B"/>
    <w:rsid w:val="007D5ACF"/>
    <w:rsid w:val="007D5B3D"/>
    <w:rsid w:val="007D61DF"/>
    <w:rsid w:val="007D6F4A"/>
    <w:rsid w:val="007E39C8"/>
    <w:rsid w:val="007E5F9C"/>
    <w:rsid w:val="007E783B"/>
    <w:rsid w:val="007F00DB"/>
    <w:rsid w:val="007F2632"/>
    <w:rsid w:val="007F3BA2"/>
    <w:rsid w:val="007F4C40"/>
    <w:rsid w:val="007F4EA4"/>
    <w:rsid w:val="007F57C3"/>
    <w:rsid w:val="007F5F65"/>
    <w:rsid w:val="007F7359"/>
    <w:rsid w:val="0080460F"/>
    <w:rsid w:val="00804661"/>
    <w:rsid w:val="008072A9"/>
    <w:rsid w:val="008105A1"/>
    <w:rsid w:val="008143F8"/>
    <w:rsid w:val="008274DE"/>
    <w:rsid w:val="00830D9F"/>
    <w:rsid w:val="008312A5"/>
    <w:rsid w:val="0083781A"/>
    <w:rsid w:val="00837EE2"/>
    <w:rsid w:val="00841437"/>
    <w:rsid w:val="0084445B"/>
    <w:rsid w:val="008463CB"/>
    <w:rsid w:val="008470AC"/>
    <w:rsid w:val="008511F5"/>
    <w:rsid w:val="00852491"/>
    <w:rsid w:val="00852C5D"/>
    <w:rsid w:val="008534F5"/>
    <w:rsid w:val="00854F91"/>
    <w:rsid w:val="008560E5"/>
    <w:rsid w:val="0085662B"/>
    <w:rsid w:val="008601D1"/>
    <w:rsid w:val="008604AE"/>
    <w:rsid w:val="00861080"/>
    <w:rsid w:val="00861AAD"/>
    <w:rsid w:val="00863BCC"/>
    <w:rsid w:val="00872764"/>
    <w:rsid w:val="0087343A"/>
    <w:rsid w:val="00876D7B"/>
    <w:rsid w:val="008812A9"/>
    <w:rsid w:val="008813E6"/>
    <w:rsid w:val="00881DAF"/>
    <w:rsid w:val="00883C1A"/>
    <w:rsid w:val="00884D10"/>
    <w:rsid w:val="00885EEB"/>
    <w:rsid w:val="00886E7C"/>
    <w:rsid w:val="00887013"/>
    <w:rsid w:val="00891344"/>
    <w:rsid w:val="00892A98"/>
    <w:rsid w:val="00892BC9"/>
    <w:rsid w:val="008938A4"/>
    <w:rsid w:val="00894770"/>
    <w:rsid w:val="008947C2"/>
    <w:rsid w:val="0089541F"/>
    <w:rsid w:val="008A01C4"/>
    <w:rsid w:val="008A0255"/>
    <w:rsid w:val="008A2F9E"/>
    <w:rsid w:val="008A3626"/>
    <w:rsid w:val="008A4543"/>
    <w:rsid w:val="008B222E"/>
    <w:rsid w:val="008C460E"/>
    <w:rsid w:val="008C4A0B"/>
    <w:rsid w:val="008C5BE3"/>
    <w:rsid w:val="008C6272"/>
    <w:rsid w:val="008C7A42"/>
    <w:rsid w:val="008D5895"/>
    <w:rsid w:val="008E27DA"/>
    <w:rsid w:val="008E64C4"/>
    <w:rsid w:val="008F319C"/>
    <w:rsid w:val="008F3201"/>
    <w:rsid w:val="008F3605"/>
    <w:rsid w:val="008F596A"/>
    <w:rsid w:val="008F645A"/>
    <w:rsid w:val="008F76A7"/>
    <w:rsid w:val="009010F5"/>
    <w:rsid w:val="009034CD"/>
    <w:rsid w:val="00905AC0"/>
    <w:rsid w:val="00905FD0"/>
    <w:rsid w:val="009060B1"/>
    <w:rsid w:val="0090637A"/>
    <w:rsid w:val="00912463"/>
    <w:rsid w:val="0091275C"/>
    <w:rsid w:val="00913069"/>
    <w:rsid w:val="0091612E"/>
    <w:rsid w:val="00920559"/>
    <w:rsid w:val="00921890"/>
    <w:rsid w:val="00925672"/>
    <w:rsid w:val="0092697A"/>
    <w:rsid w:val="00927A22"/>
    <w:rsid w:val="00930049"/>
    <w:rsid w:val="00930181"/>
    <w:rsid w:val="00930FBD"/>
    <w:rsid w:val="0093207D"/>
    <w:rsid w:val="00937B15"/>
    <w:rsid w:val="00941E36"/>
    <w:rsid w:val="00945AC7"/>
    <w:rsid w:val="0094714D"/>
    <w:rsid w:val="009503C9"/>
    <w:rsid w:val="00951CE1"/>
    <w:rsid w:val="009524C1"/>
    <w:rsid w:val="00952A2B"/>
    <w:rsid w:val="00953038"/>
    <w:rsid w:val="0095477A"/>
    <w:rsid w:val="0095481D"/>
    <w:rsid w:val="00955128"/>
    <w:rsid w:val="009559D7"/>
    <w:rsid w:val="00960C91"/>
    <w:rsid w:val="0097007B"/>
    <w:rsid w:val="00970358"/>
    <w:rsid w:val="0097070B"/>
    <w:rsid w:val="009724B4"/>
    <w:rsid w:val="00972AE2"/>
    <w:rsid w:val="00976352"/>
    <w:rsid w:val="00980AD5"/>
    <w:rsid w:val="00982C20"/>
    <w:rsid w:val="00982CE3"/>
    <w:rsid w:val="00982F3C"/>
    <w:rsid w:val="009850A6"/>
    <w:rsid w:val="00994599"/>
    <w:rsid w:val="009A03C7"/>
    <w:rsid w:val="009A0779"/>
    <w:rsid w:val="009A1AA6"/>
    <w:rsid w:val="009A228E"/>
    <w:rsid w:val="009A26F2"/>
    <w:rsid w:val="009A4666"/>
    <w:rsid w:val="009B318F"/>
    <w:rsid w:val="009B511A"/>
    <w:rsid w:val="009C1E09"/>
    <w:rsid w:val="009C2312"/>
    <w:rsid w:val="009C31A3"/>
    <w:rsid w:val="009C37E3"/>
    <w:rsid w:val="009C6E41"/>
    <w:rsid w:val="009D51F4"/>
    <w:rsid w:val="009D687B"/>
    <w:rsid w:val="009E1ADE"/>
    <w:rsid w:val="009E2468"/>
    <w:rsid w:val="009E6BB1"/>
    <w:rsid w:val="009F034A"/>
    <w:rsid w:val="009F2000"/>
    <w:rsid w:val="009F5BD8"/>
    <w:rsid w:val="00A01FB7"/>
    <w:rsid w:val="00A05FA9"/>
    <w:rsid w:val="00A060B9"/>
    <w:rsid w:val="00A103B5"/>
    <w:rsid w:val="00A1048D"/>
    <w:rsid w:val="00A10BB9"/>
    <w:rsid w:val="00A10BCE"/>
    <w:rsid w:val="00A12018"/>
    <w:rsid w:val="00A124FE"/>
    <w:rsid w:val="00A156F4"/>
    <w:rsid w:val="00A15BF0"/>
    <w:rsid w:val="00A15FBA"/>
    <w:rsid w:val="00A17A01"/>
    <w:rsid w:val="00A17B5E"/>
    <w:rsid w:val="00A203AB"/>
    <w:rsid w:val="00A20B5F"/>
    <w:rsid w:val="00A2384F"/>
    <w:rsid w:val="00A25989"/>
    <w:rsid w:val="00A30403"/>
    <w:rsid w:val="00A3042C"/>
    <w:rsid w:val="00A3049E"/>
    <w:rsid w:val="00A312D7"/>
    <w:rsid w:val="00A314E8"/>
    <w:rsid w:val="00A322DF"/>
    <w:rsid w:val="00A32829"/>
    <w:rsid w:val="00A330B1"/>
    <w:rsid w:val="00A3485F"/>
    <w:rsid w:val="00A40192"/>
    <w:rsid w:val="00A40952"/>
    <w:rsid w:val="00A412A8"/>
    <w:rsid w:val="00A4174B"/>
    <w:rsid w:val="00A43102"/>
    <w:rsid w:val="00A43CD3"/>
    <w:rsid w:val="00A4412F"/>
    <w:rsid w:val="00A4415C"/>
    <w:rsid w:val="00A4452C"/>
    <w:rsid w:val="00A460C4"/>
    <w:rsid w:val="00A51387"/>
    <w:rsid w:val="00A56DE2"/>
    <w:rsid w:val="00A61DAB"/>
    <w:rsid w:val="00A61FB5"/>
    <w:rsid w:val="00A63332"/>
    <w:rsid w:val="00A6528F"/>
    <w:rsid w:val="00A65C5C"/>
    <w:rsid w:val="00A665FD"/>
    <w:rsid w:val="00A67C05"/>
    <w:rsid w:val="00A71D7C"/>
    <w:rsid w:val="00A72447"/>
    <w:rsid w:val="00A72F4C"/>
    <w:rsid w:val="00A74256"/>
    <w:rsid w:val="00A745AE"/>
    <w:rsid w:val="00A76EEB"/>
    <w:rsid w:val="00A777F0"/>
    <w:rsid w:val="00A839B2"/>
    <w:rsid w:val="00A86EDA"/>
    <w:rsid w:val="00A87679"/>
    <w:rsid w:val="00A93186"/>
    <w:rsid w:val="00A938AF"/>
    <w:rsid w:val="00A943E4"/>
    <w:rsid w:val="00A966BD"/>
    <w:rsid w:val="00A96A09"/>
    <w:rsid w:val="00A9724F"/>
    <w:rsid w:val="00A97A4D"/>
    <w:rsid w:val="00AA3307"/>
    <w:rsid w:val="00AA4F92"/>
    <w:rsid w:val="00AA651C"/>
    <w:rsid w:val="00AA7B98"/>
    <w:rsid w:val="00AB09FB"/>
    <w:rsid w:val="00AB3B16"/>
    <w:rsid w:val="00AB62D7"/>
    <w:rsid w:val="00AB7A74"/>
    <w:rsid w:val="00AC1DC6"/>
    <w:rsid w:val="00AC44D9"/>
    <w:rsid w:val="00AC464D"/>
    <w:rsid w:val="00AC5A08"/>
    <w:rsid w:val="00AC5EEA"/>
    <w:rsid w:val="00AC665D"/>
    <w:rsid w:val="00AC73FC"/>
    <w:rsid w:val="00AD02CC"/>
    <w:rsid w:val="00AD0A14"/>
    <w:rsid w:val="00AD51BB"/>
    <w:rsid w:val="00AD64D6"/>
    <w:rsid w:val="00AD7154"/>
    <w:rsid w:val="00AE1F92"/>
    <w:rsid w:val="00AE5743"/>
    <w:rsid w:val="00AE6070"/>
    <w:rsid w:val="00AE6FF5"/>
    <w:rsid w:val="00AF484D"/>
    <w:rsid w:val="00AF77DF"/>
    <w:rsid w:val="00B012E9"/>
    <w:rsid w:val="00B01733"/>
    <w:rsid w:val="00B01BD6"/>
    <w:rsid w:val="00B02050"/>
    <w:rsid w:val="00B0278B"/>
    <w:rsid w:val="00B05AFC"/>
    <w:rsid w:val="00B06D27"/>
    <w:rsid w:val="00B0712C"/>
    <w:rsid w:val="00B07CB7"/>
    <w:rsid w:val="00B11C3D"/>
    <w:rsid w:val="00B12558"/>
    <w:rsid w:val="00B1383C"/>
    <w:rsid w:val="00B13A09"/>
    <w:rsid w:val="00B13DA8"/>
    <w:rsid w:val="00B14721"/>
    <w:rsid w:val="00B161BB"/>
    <w:rsid w:val="00B178D6"/>
    <w:rsid w:val="00B21129"/>
    <w:rsid w:val="00B223BF"/>
    <w:rsid w:val="00B24E31"/>
    <w:rsid w:val="00B251EF"/>
    <w:rsid w:val="00B30C06"/>
    <w:rsid w:val="00B322DA"/>
    <w:rsid w:val="00B327E0"/>
    <w:rsid w:val="00B32F9E"/>
    <w:rsid w:val="00B37F8D"/>
    <w:rsid w:val="00B404ED"/>
    <w:rsid w:val="00B41AD5"/>
    <w:rsid w:val="00B4263C"/>
    <w:rsid w:val="00B428C2"/>
    <w:rsid w:val="00B42FC3"/>
    <w:rsid w:val="00B4585C"/>
    <w:rsid w:val="00B46028"/>
    <w:rsid w:val="00B54003"/>
    <w:rsid w:val="00B543E5"/>
    <w:rsid w:val="00B60C54"/>
    <w:rsid w:val="00B63886"/>
    <w:rsid w:val="00B718D5"/>
    <w:rsid w:val="00B72A1C"/>
    <w:rsid w:val="00B742AD"/>
    <w:rsid w:val="00B76A24"/>
    <w:rsid w:val="00B775CA"/>
    <w:rsid w:val="00B800F0"/>
    <w:rsid w:val="00B8328F"/>
    <w:rsid w:val="00B83D95"/>
    <w:rsid w:val="00B84026"/>
    <w:rsid w:val="00B8490D"/>
    <w:rsid w:val="00B87D44"/>
    <w:rsid w:val="00B92516"/>
    <w:rsid w:val="00B92D06"/>
    <w:rsid w:val="00B95330"/>
    <w:rsid w:val="00B95A88"/>
    <w:rsid w:val="00B95FD7"/>
    <w:rsid w:val="00B960B3"/>
    <w:rsid w:val="00B96145"/>
    <w:rsid w:val="00BA0B2F"/>
    <w:rsid w:val="00BA3839"/>
    <w:rsid w:val="00BA497F"/>
    <w:rsid w:val="00BA69CB"/>
    <w:rsid w:val="00BB124B"/>
    <w:rsid w:val="00BB1E95"/>
    <w:rsid w:val="00BB24E2"/>
    <w:rsid w:val="00BB5286"/>
    <w:rsid w:val="00BB766E"/>
    <w:rsid w:val="00BC245D"/>
    <w:rsid w:val="00BC4A4F"/>
    <w:rsid w:val="00BC4D9A"/>
    <w:rsid w:val="00BC6692"/>
    <w:rsid w:val="00BD2EE6"/>
    <w:rsid w:val="00BD4554"/>
    <w:rsid w:val="00BD4F07"/>
    <w:rsid w:val="00BE2C08"/>
    <w:rsid w:val="00BE3B72"/>
    <w:rsid w:val="00BE5A87"/>
    <w:rsid w:val="00BE5B83"/>
    <w:rsid w:val="00BF13CA"/>
    <w:rsid w:val="00BF3A48"/>
    <w:rsid w:val="00BF4280"/>
    <w:rsid w:val="00BF6347"/>
    <w:rsid w:val="00BF6CB7"/>
    <w:rsid w:val="00BF744F"/>
    <w:rsid w:val="00C035CF"/>
    <w:rsid w:val="00C037EC"/>
    <w:rsid w:val="00C041B5"/>
    <w:rsid w:val="00C0621B"/>
    <w:rsid w:val="00C06625"/>
    <w:rsid w:val="00C07CF4"/>
    <w:rsid w:val="00C07E21"/>
    <w:rsid w:val="00C1208F"/>
    <w:rsid w:val="00C17662"/>
    <w:rsid w:val="00C22E8C"/>
    <w:rsid w:val="00C266C6"/>
    <w:rsid w:val="00C27DA4"/>
    <w:rsid w:val="00C27F1F"/>
    <w:rsid w:val="00C325A1"/>
    <w:rsid w:val="00C35EE4"/>
    <w:rsid w:val="00C421B2"/>
    <w:rsid w:val="00C42D37"/>
    <w:rsid w:val="00C4578F"/>
    <w:rsid w:val="00C4654D"/>
    <w:rsid w:val="00C470B1"/>
    <w:rsid w:val="00C47272"/>
    <w:rsid w:val="00C47CF6"/>
    <w:rsid w:val="00C536B9"/>
    <w:rsid w:val="00C57F2B"/>
    <w:rsid w:val="00C6146F"/>
    <w:rsid w:val="00C615D6"/>
    <w:rsid w:val="00C62943"/>
    <w:rsid w:val="00C64D62"/>
    <w:rsid w:val="00C6608F"/>
    <w:rsid w:val="00C66253"/>
    <w:rsid w:val="00C71D93"/>
    <w:rsid w:val="00C73D58"/>
    <w:rsid w:val="00C75DB2"/>
    <w:rsid w:val="00C81780"/>
    <w:rsid w:val="00C84467"/>
    <w:rsid w:val="00C91F51"/>
    <w:rsid w:val="00C96C57"/>
    <w:rsid w:val="00CA09B0"/>
    <w:rsid w:val="00CA3BA9"/>
    <w:rsid w:val="00CA4066"/>
    <w:rsid w:val="00CA57DB"/>
    <w:rsid w:val="00CA5E68"/>
    <w:rsid w:val="00CA780D"/>
    <w:rsid w:val="00CB20B6"/>
    <w:rsid w:val="00CB76CD"/>
    <w:rsid w:val="00CB7B6B"/>
    <w:rsid w:val="00CC0EC1"/>
    <w:rsid w:val="00CC4C8D"/>
    <w:rsid w:val="00CD61DF"/>
    <w:rsid w:val="00CE035B"/>
    <w:rsid w:val="00CE6AB4"/>
    <w:rsid w:val="00CE767E"/>
    <w:rsid w:val="00CF4339"/>
    <w:rsid w:val="00CF644F"/>
    <w:rsid w:val="00D01500"/>
    <w:rsid w:val="00D06387"/>
    <w:rsid w:val="00D0641D"/>
    <w:rsid w:val="00D10E38"/>
    <w:rsid w:val="00D133A4"/>
    <w:rsid w:val="00D16D26"/>
    <w:rsid w:val="00D17D88"/>
    <w:rsid w:val="00D2174F"/>
    <w:rsid w:val="00D230B7"/>
    <w:rsid w:val="00D231A9"/>
    <w:rsid w:val="00D2339A"/>
    <w:rsid w:val="00D24E27"/>
    <w:rsid w:val="00D26B13"/>
    <w:rsid w:val="00D27636"/>
    <w:rsid w:val="00D309A3"/>
    <w:rsid w:val="00D319FA"/>
    <w:rsid w:val="00D33E68"/>
    <w:rsid w:val="00D407F2"/>
    <w:rsid w:val="00D41167"/>
    <w:rsid w:val="00D41C83"/>
    <w:rsid w:val="00D449CA"/>
    <w:rsid w:val="00D44E0E"/>
    <w:rsid w:val="00D46A00"/>
    <w:rsid w:val="00D509F8"/>
    <w:rsid w:val="00D5108F"/>
    <w:rsid w:val="00D51427"/>
    <w:rsid w:val="00D56E5B"/>
    <w:rsid w:val="00D5735D"/>
    <w:rsid w:val="00D57C94"/>
    <w:rsid w:val="00D604E5"/>
    <w:rsid w:val="00D6215C"/>
    <w:rsid w:val="00D62468"/>
    <w:rsid w:val="00D62835"/>
    <w:rsid w:val="00D62980"/>
    <w:rsid w:val="00D6390D"/>
    <w:rsid w:val="00D6556C"/>
    <w:rsid w:val="00D67C4C"/>
    <w:rsid w:val="00D7221C"/>
    <w:rsid w:val="00D773EC"/>
    <w:rsid w:val="00D8078C"/>
    <w:rsid w:val="00D80F95"/>
    <w:rsid w:val="00D86D8E"/>
    <w:rsid w:val="00D871DE"/>
    <w:rsid w:val="00D901F4"/>
    <w:rsid w:val="00D931AC"/>
    <w:rsid w:val="00D970CA"/>
    <w:rsid w:val="00D977F9"/>
    <w:rsid w:val="00DA155E"/>
    <w:rsid w:val="00DA21C0"/>
    <w:rsid w:val="00DA24A7"/>
    <w:rsid w:val="00DA4BC7"/>
    <w:rsid w:val="00DA5F38"/>
    <w:rsid w:val="00DA6A15"/>
    <w:rsid w:val="00DA79C4"/>
    <w:rsid w:val="00DB1BEE"/>
    <w:rsid w:val="00DB1DF1"/>
    <w:rsid w:val="00DB48C1"/>
    <w:rsid w:val="00DC0A87"/>
    <w:rsid w:val="00DC0F60"/>
    <w:rsid w:val="00DC1DDB"/>
    <w:rsid w:val="00DC4357"/>
    <w:rsid w:val="00DD2F13"/>
    <w:rsid w:val="00DD6906"/>
    <w:rsid w:val="00DD7CE1"/>
    <w:rsid w:val="00DE090D"/>
    <w:rsid w:val="00DE1749"/>
    <w:rsid w:val="00DE1C05"/>
    <w:rsid w:val="00DE49E1"/>
    <w:rsid w:val="00DE6BDA"/>
    <w:rsid w:val="00DF356F"/>
    <w:rsid w:val="00DF41C1"/>
    <w:rsid w:val="00E013D9"/>
    <w:rsid w:val="00E05E7B"/>
    <w:rsid w:val="00E06F5D"/>
    <w:rsid w:val="00E077B6"/>
    <w:rsid w:val="00E1010C"/>
    <w:rsid w:val="00E10B66"/>
    <w:rsid w:val="00E10BB2"/>
    <w:rsid w:val="00E159BA"/>
    <w:rsid w:val="00E20F8C"/>
    <w:rsid w:val="00E2177C"/>
    <w:rsid w:val="00E2476E"/>
    <w:rsid w:val="00E24C2E"/>
    <w:rsid w:val="00E25BD2"/>
    <w:rsid w:val="00E26506"/>
    <w:rsid w:val="00E27E02"/>
    <w:rsid w:val="00E325E2"/>
    <w:rsid w:val="00E3464A"/>
    <w:rsid w:val="00E401B8"/>
    <w:rsid w:val="00E40D56"/>
    <w:rsid w:val="00E41F71"/>
    <w:rsid w:val="00E42A40"/>
    <w:rsid w:val="00E44CF2"/>
    <w:rsid w:val="00E459CA"/>
    <w:rsid w:val="00E45B5B"/>
    <w:rsid w:val="00E47A6A"/>
    <w:rsid w:val="00E50175"/>
    <w:rsid w:val="00E5045D"/>
    <w:rsid w:val="00E51802"/>
    <w:rsid w:val="00E53D0C"/>
    <w:rsid w:val="00E56849"/>
    <w:rsid w:val="00E577C4"/>
    <w:rsid w:val="00E61000"/>
    <w:rsid w:val="00E627DF"/>
    <w:rsid w:val="00E62B1B"/>
    <w:rsid w:val="00E63B88"/>
    <w:rsid w:val="00E65820"/>
    <w:rsid w:val="00E67004"/>
    <w:rsid w:val="00E674D6"/>
    <w:rsid w:val="00E70767"/>
    <w:rsid w:val="00E70B46"/>
    <w:rsid w:val="00E71875"/>
    <w:rsid w:val="00E71EFB"/>
    <w:rsid w:val="00E7347D"/>
    <w:rsid w:val="00E751ED"/>
    <w:rsid w:val="00E765BE"/>
    <w:rsid w:val="00E77DDF"/>
    <w:rsid w:val="00E77F75"/>
    <w:rsid w:val="00E851C9"/>
    <w:rsid w:val="00E85D41"/>
    <w:rsid w:val="00E9077D"/>
    <w:rsid w:val="00E91446"/>
    <w:rsid w:val="00E91F3E"/>
    <w:rsid w:val="00E95210"/>
    <w:rsid w:val="00E954B1"/>
    <w:rsid w:val="00E96483"/>
    <w:rsid w:val="00E97473"/>
    <w:rsid w:val="00E97B0E"/>
    <w:rsid w:val="00EA6727"/>
    <w:rsid w:val="00EA702A"/>
    <w:rsid w:val="00EA778E"/>
    <w:rsid w:val="00EB217D"/>
    <w:rsid w:val="00EB29B6"/>
    <w:rsid w:val="00EB2D12"/>
    <w:rsid w:val="00EB2FC0"/>
    <w:rsid w:val="00EB3054"/>
    <w:rsid w:val="00EB3510"/>
    <w:rsid w:val="00EB3F64"/>
    <w:rsid w:val="00EB4282"/>
    <w:rsid w:val="00EB54B9"/>
    <w:rsid w:val="00EB7F6B"/>
    <w:rsid w:val="00EC25C7"/>
    <w:rsid w:val="00EC266B"/>
    <w:rsid w:val="00EC61CD"/>
    <w:rsid w:val="00EC7C75"/>
    <w:rsid w:val="00ED081D"/>
    <w:rsid w:val="00ED2E5F"/>
    <w:rsid w:val="00ED356D"/>
    <w:rsid w:val="00ED49F7"/>
    <w:rsid w:val="00ED58D8"/>
    <w:rsid w:val="00ED5C7C"/>
    <w:rsid w:val="00ED6D2E"/>
    <w:rsid w:val="00ED70CF"/>
    <w:rsid w:val="00ED7822"/>
    <w:rsid w:val="00ED7F25"/>
    <w:rsid w:val="00EE1290"/>
    <w:rsid w:val="00EE140F"/>
    <w:rsid w:val="00EE29E0"/>
    <w:rsid w:val="00EE3D16"/>
    <w:rsid w:val="00EE663E"/>
    <w:rsid w:val="00EE7EDA"/>
    <w:rsid w:val="00EF179A"/>
    <w:rsid w:val="00EF245C"/>
    <w:rsid w:val="00F0182C"/>
    <w:rsid w:val="00F02FD3"/>
    <w:rsid w:val="00F03620"/>
    <w:rsid w:val="00F038BB"/>
    <w:rsid w:val="00F07972"/>
    <w:rsid w:val="00F11D57"/>
    <w:rsid w:val="00F13990"/>
    <w:rsid w:val="00F13F71"/>
    <w:rsid w:val="00F149E5"/>
    <w:rsid w:val="00F15121"/>
    <w:rsid w:val="00F17ABF"/>
    <w:rsid w:val="00F23031"/>
    <w:rsid w:val="00F2436A"/>
    <w:rsid w:val="00F25705"/>
    <w:rsid w:val="00F25ED8"/>
    <w:rsid w:val="00F2790B"/>
    <w:rsid w:val="00F30249"/>
    <w:rsid w:val="00F31AB5"/>
    <w:rsid w:val="00F33D31"/>
    <w:rsid w:val="00F4274B"/>
    <w:rsid w:val="00F43265"/>
    <w:rsid w:val="00F43A29"/>
    <w:rsid w:val="00F458A8"/>
    <w:rsid w:val="00F45E0A"/>
    <w:rsid w:val="00F51819"/>
    <w:rsid w:val="00F51B60"/>
    <w:rsid w:val="00F550E1"/>
    <w:rsid w:val="00F553B5"/>
    <w:rsid w:val="00F571A0"/>
    <w:rsid w:val="00F57476"/>
    <w:rsid w:val="00F576B2"/>
    <w:rsid w:val="00F576F1"/>
    <w:rsid w:val="00F60AFB"/>
    <w:rsid w:val="00F66BD5"/>
    <w:rsid w:val="00F66D26"/>
    <w:rsid w:val="00F676DF"/>
    <w:rsid w:val="00F70F33"/>
    <w:rsid w:val="00F71D75"/>
    <w:rsid w:val="00F74E05"/>
    <w:rsid w:val="00F75FC7"/>
    <w:rsid w:val="00F801D8"/>
    <w:rsid w:val="00F834B6"/>
    <w:rsid w:val="00F859FB"/>
    <w:rsid w:val="00F87ED1"/>
    <w:rsid w:val="00F92C42"/>
    <w:rsid w:val="00F94CBE"/>
    <w:rsid w:val="00F95BBF"/>
    <w:rsid w:val="00F9648F"/>
    <w:rsid w:val="00FA1EF2"/>
    <w:rsid w:val="00FA76CB"/>
    <w:rsid w:val="00FB0804"/>
    <w:rsid w:val="00FB1460"/>
    <w:rsid w:val="00FB1FDB"/>
    <w:rsid w:val="00FB21E9"/>
    <w:rsid w:val="00FB4F62"/>
    <w:rsid w:val="00FB5143"/>
    <w:rsid w:val="00FB5CB6"/>
    <w:rsid w:val="00FB72BB"/>
    <w:rsid w:val="00FC1D9D"/>
    <w:rsid w:val="00FC2E4E"/>
    <w:rsid w:val="00FD1AA4"/>
    <w:rsid w:val="00FD40BE"/>
    <w:rsid w:val="00FD41E8"/>
    <w:rsid w:val="00FD7621"/>
    <w:rsid w:val="00FD76B4"/>
    <w:rsid w:val="00FD7ADD"/>
    <w:rsid w:val="00FE00FD"/>
    <w:rsid w:val="00FE62E1"/>
    <w:rsid w:val="00FE7F5F"/>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0CDB8"/>
  <w15:docId w15:val="{C7DB2107-1419-4C33-B5D1-4D4403DC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beforeLines="60" w:before="60" w:afterLines="6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028D"/>
    <w:rPr>
      <w:rFonts w:ascii="Arial" w:eastAsia="Times New Roman" w:hAnsi="Arial" w:cs="Times New Roman"/>
      <w:iCs/>
      <w:spacing w:val="-2"/>
    </w:rPr>
  </w:style>
  <w:style w:type="paragraph" w:styleId="berschrift1">
    <w:name w:val="heading 1"/>
    <w:basedOn w:val="Standard"/>
    <w:next w:val="Standard"/>
    <w:link w:val="berschrift1Zchn"/>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berschrift3">
    <w:name w:val="heading 3"/>
    <w:aliases w:val="ü3,Überschrift 3 Char"/>
    <w:basedOn w:val="Standard"/>
    <w:next w:val="Standard"/>
    <w:link w:val="berschrift3Zchn"/>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216520"/>
    <w:pPr>
      <w:keepNext/>
      <w:keepLines/>
      <w:numPr>
        <w:ilvl w:val="3"/>
        <w:numId w:val="1"/>
      </w:numPr>
      <w:tabs>
        <w:tab w:val="left" w:pos="1276"/>
      </w:tabs>
      <w:spacing w:before="460"/>
      <w:contextualSpacing/>
      <w:outlineLvl w:val="3"/>
    </w:pPr>
    <w:rPr>
      <w:b/>
      <w:bCs/>
      <w:szCs w:val="28"/>
      <w:lang w:eastAsia="de-DE"/>
    </w:rPr>
  </w:style>
  <w:style w:type="paragraph" w:styleId="berschrift5">
    <w:name w:val="heading 5"/>
    <w:basedOn w:val="Standard"/>
    <w:next w:val="Standard"/>
    <w:link w:val="berschrift5Zchn"/>
    <w:qFormat/>
    <w:rsid w:val="00216520"/>
    <w:pPr>
      <w:keepNext/>
      <w:keepLines/>
      <w:numPr>
        <w:ilvl w:val="4"/>
        <w:numId w:val="1"/>
      </w:numPr>
      <w:tabs>
        <w:tab w:val="left" w:pos="1418"/>
        <w:tab w:val="left" w:pos="1559"/>
      </w:tabs>
      <w:spacing w:before="460"/>
      <w:contextualSpacing/>
      <w:outlineLvl w:val="4"/>
    </w:pPr>
    <w:rPr>
      <w:b/>
      <w:bCs/>
      <w:i/>
      <w:szCs w:val="26"/>
      <w:lang w:eastAsia="de-DE"/>
    </w:rPr>
  </w:style>
  <w:style w:type="paragraph" w:styleId="berschrift6">
    <w:name w:val="heading 6"/>
    <w:basedOn w:val="Standard"/>
    <w:next w:val="Standard"/>
    <w:link w:val="berschrift6Zchn"/>
    <w:qFormat/>
    <w:rsid w:val="00216520"/>
    <w:pPr>
      <w:keepNext/>
      <w:keepLines/>
      <w:numPr>
        <w:ilvl w:val="5"/>
        <w:numId w:val="1"/>
      </w:numPr>
      <w:tabs>
        <w:tab w:val="left" w:pos="1559"/>
        <w:tab w:val="left" w:pos="1701"/>
        <w:tab w:val="left" w:pos="1843"/>
      </w:tabs>
      <w:spacing w:before="460"/>
      <w:contextualSpacing/>
      <w:outlineLvl w:val="5"/>
    </w:pPr>
    <w:rPr>
      <w:bCs/>
      <w:szCs w:val="20"/>
      <w:lang w:eastAsia="de-DE"/>
    </w:rPr>
  </w:style>
  <w:style w:type="paragraph" w:styleId="berschrift7">
    <w:name w:val="heading 7"/>
    <w:basedOn w:val="Standard"/>
    <w:next w:val="Standard"/>
    <w:link w:val="berschrift7Zchn"/>
    <w:qFormat/>
    <w:rsid w:val="00216520"/>
    <w:pPr>
      <w:keepNext/>
      <w:keepLines/>
      <w:numPr>
        <w:ilvl w:val="6"/>
        <w:numId w:val="1"/>
      </w:numPr>
      <w:tabs>
        <w:tab w:val="left" w:pos="1701"/>
        <w:tab w:val="left" w:pos="1843"/>
        <w:tab w:val="left" w:pos="1985"/>
        <w:tab w:val="left" w:pos="2126"/>
      </w:tabs>
      <w:spacing w:before="460"/>
      <w:contextualSpacing/>
      <w:outlineLvl w:val="6"/>
    </w:pPr>
    <w:rPr>
      <w:i/>
      <w:szCs w:val="24"/>
      <w:lang w:eastAsia="de-DE"/>
    </w:rPr>
  </w:style>
  <w:style w:type="paragraph" w:styleId="berschrift8">
    <w:name w:val="heading 8"/>
    <w:basedOn w:val="Standard"/>
    <w:next w:val="Standard"/>
    <w:link w:val="berschrift8Zchn"/>
    <w:qFormat/>
    <w:rsid w:val="00216520"/>
    <w:pPr>
      <w:keepNext/>
      <w:keepLines/>
      <w:numPr>
        <w:ilvl w:val="7"/>
        <w:numId w:val="1"/>
      </w:numPr>
      <w:tabs>
        <w:tab w:val="left" w:pos="1843"/>
        <w:tab w:val="left" w:pos="1985"/>
        <w:tab w:val="left" w:pos="2126"/>
        <w:tab w:val="left" w:pos="2268"/>
      </w:tabs>
      <w:spacing w:before="460"/>
      <w:outlineLvl w:val="7"/>
    </w:pPr>
    <w:rPr>
      <w:szCs w:val="24"/>
      <w:lang w:eastAsia="de-DE"/>
    </w:rPr>
  </w:style>
  <w:style w:type="paragraph" w:styleId="berschrift9">
    <w:name w:val="heading 9"/>
    <w:basedOn w:val="Standard"/>
    <w:next w:val="Standard"/>
    <w:link w:val="berschrift9Zchn"/>
    <w:qFormat/>
    <w:rsid w:val="00216520"/>
    <w:pPr>
      <w:keepNext/>
      <w:keepLines/>
      <w:numPr>
        <w:ilvl w:val="8"/>
        <w:numId w:val="1"/>
      </w:numPr>
      <w:tabs>
        <w:tab w:val="left" w:pos="1985"/>
        <w:tab w:val="left" w:pos="2126"/>
        <w:tab w:val="left" w:pos="2268"/>
        <w:tab w:val="left" w:pos="2410"/>
        <w:tab w:val="left" w:pos="2552"/>
      </w:tabs>
      <w:spacing w:before="460"/>
      <w:contextualSpacing/>
      <w:outlineLvl w:val="8"/>
    </w:pPr>
    <w:rPr>
      <w:rFonts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216520"/>
    <w:pPr>
      <w:jc w:val="right"/>
    </w:pPr>
    <w:rPr>
      <w:b/>
    </w:rPr>
  </w:style>
  <w:style w:type="paragraph" w:styleId="Kopfzeile">
    <w:name w:val="header"/>
    <w:basedOn w:val="Standard"/>
    <w:link w:val="KopfzeileZchn"/>
    <w:unhideWhenUsed/>
    <w:rsid w:val="00216520"/>
    <w:pPr>
      <w:suppressAutoHyphens/>
      <w:spacing w:line="200" w:lineRule="atLeast"/>
    </w:pPr>
    <w:rPr>
      <w:sz w:val="15"/>
    </w:rPr>
  </w:style>
  <w:style w:type="character" w:customStyle="1" w:styleId="KopfzeileZchn">
    <w:name w:val="Kopfzeile Zchn"/>
    <w:basedOn w:val="Absatz-Standardschriftart"/>
    <w:link w:val="Kopfzeile"/>
    <w:rsid w:val="00216520"/>
    <w:rPr>
      <w:rFonts w:ascii="Arial" w:eastAsiaTheme="minorHAnsi" w:hAnsi="Arial"/>
      <w:noProof/>
      <w:sz w:val="15"/>
      <w:lang w:val="en-US" w:eastAsia="en-US"/>
    </w:rPr>
  </w:style>
  <w:style w:type="paragraph" w:customStyle="1" w:styleId="KopfzeileDepartement">
    <w:name w:val="KopfzeileDepartement"/>
    <w:basedOn w:val="Kopfzeile"/>
    <w:next w:val="KopfzeileFett"/>
    <w:rsid w:val="00216520"/>
    <w:pPr>
      <w:spacing w:after="100"/>
      <w:contextualSpacing/>
    </w:pPr>
  </w:style>
  <w:style w:type="paragraph" w:customStyle="1" w:styleId="KopfzeileFett">
    <w:name w:val="KopfzeileFett"/>
    <w:basedOn w:val="Kopfzeile"/>
    <w:next w:val="Kopfzeile"/>
    <w:rsid w:val="00216520"/>
    <w:rPr>
      <w:b/>
    </w:rPr>
  </w:style>
  <w:style w:type="paragraph" w:customStyle="1" w:styleId="Platzhalter">
    <w:name w:val="Platzhalter"/>
    <w:basedOn w:val="Standard"/>
    <w:next w:val="Standard"/>
    <w:rsid w:val="00216520"/>
    <w:rPr>
      <w:sz w:val="2"/>
    </w:rPr>
  </w:style>
  <w:style w:type="paragraph" w:customStyle="1" w:styleId="Referenz">
    <w:name w:val="Referenz"/>
    <w:basedOn w:val="Standard"/>
    <w:rsid w:val="00216520"/>
    <w:pPr>
      <w:suppressAutoHyphens/>
      <w:spacing w:line="200" w:lineRule="atLeast"/>
    </w:pPr>
    <w:rPr>
      <w:sz w:val="15"/>
    </w:rPr>
  </w:style>
  <w:style w:type="paragraph" w:customStyle="1" w:styleId="ReferenzFormular">
    <w:name w:val="ReferenzFormular"/>
    <w:basedOn w:val="Standard"/>
    <w:rsid w:val="00216520"/>
    <w:pPr>
      <w:suppressAutoHyphens/>
      <w:contextualSpacing/>
    </w:pPr>
    <w:rPr>
      <w:sz w:val="15"/>
    </w:rPr>
  </w:style>
  <w:style w:type="table" w:styleId="Tabellenraster">
    <w:name w:val="Table Grid"/>
    <w:basedOn w:val="NormaleTabelle"/>
    <w:rsid w:val="00216520"/>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216520"/>
    <w:rPr>
      <w:rFonts w:eastAsiaTheme="majorEastAsia" w:cstheme="majorBidi"/>
      <w:b/>
      <w:sz w:val="42"/>
      <w:szCs w:val="52"/>
    </w:rPr>
  </w:style>
  <w:style w:type="character" w:customStyle="1" w:styleId="TitelZchn">
    <w:name w:val="Titel Zchn"/>
    <w:basedOn w:val="Absatz-Standardschriftart"/>
    <w:link w:val="Titel"/>
    <w:uiPriority w:val="10"/>
    <w:rsid w:val="0021652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sid w:val="00216520"/>
    <w:rPr>
      <w:rFonts w:ascii="Arial" w:eastAsiaTheme="majorEastAsia" w:hAnsi="Arial" w:cstheme="majorBidi"/>
      <w:b/>
      <w:bCs/>
      <w:iCs/>
      <w:spacing w:val="-2"/>
      <w:sz w:val="36"/>
      <w:szCs w:val="28"/>
    </w:rPr>
  </w:style>
  <w:style w:type="character" w:customStyle="1" w:styleId="berschrift2Zchn">
    <w:name w:val="Überschrift 2 Zchn"/>
    <w:basedOn w:val="Absatz-Standardschriftart"/>
    <w:link w:val="berschrift2"/>
    <w:rsid w:val="00216520"/>
    <w:rPr>
      <w:rFonts w:ascii="Arial" w:eastAsiaTheme="majorEastAsia" w:hAnsi="Arial" w:cstheme="majorBidi"/>
      <w:b/>
      <w:bCs/>
      <w:iCs/>
      <w:spacing w:val="-2"/>
      <w:sz w:val="30"/>
      <w:szCs w:val="26"/>
    </w:rPr>
  </w:style>
  <w:style w:type="character" w:customStyle="1" w:styleId="berschrift3Zchn">
    <w:name w:val="Überschrift 3 Zchn"/>
    <w:aliases w:val="ü3 Zchn,Überschrift 3 Char Zchn"/>
    <w:basedOn w:val="Absatz-Standardschriftart"/>
    <w:link w:val="berschrift3"/>
    <w:rsid w:val="00216520"/>
    <w:rPr>
      <w:rFonts w:ascii="Arial" w:eastAsiaTheme="majorEastAsia" w:hAnsi="Arial" w:cstheme="majorBidi"/>
      <w:b/>
      <w:bCs/>
      <w:iCs/>
      <w:spacing w:val="-2"/>
      <w:sz w:val="24"/>
      <w:szCs w:val="20"/>
    </w:rPr>
  </w:style>
  <w:style w:type="character" w:customStyle="1" w:styleId="berschrift4Zchn">
    <w:name w:val="Überschrift 4 Zchn"/>
    <w:basedOn w:val="Absatz-Standardschriftart"/>
    <w:link w:val="berschrift4"/>
    <w:rsid w:val="00216520"/>
    <w:rPr>
      <w:rFonts w:ascii="Arial" w:eastAsia="Times New Roman" w:hAnsi="Arial" w:cs="Times New Roman"/>
      <w:b/>
      <w:bCs/>
      <w:iCs/>
      <w:spacing w:val="-2"/>
      <w:szCs w:val="28"/>
      <w:lang w:eastAsia="de-DE"/>
    </w:rPr>
  </w:style>
  <w:style w:type="character" w:customStyle="1" w:styleId="berschrift5Zchn">
    <w:name w:val="Überschrift 5 Zchn"/>
    <w:basedOn w:val="Absatz-Standardschriftart"/>
    <w:link w:val="berschrift5"/>
    <w:rsid w:val="00216520"/>
    <w:rPr>
      <w:rFonts w:ascii="Arial" w:eastAsia="Times New Roman" w:hAnsi="Arial" w:cs="Times New Roman"/>
      <w:b/>
      <w:bCs/>
      <w:i/>
      <w:iCs/>
      <w:spacing w:val="-2"/>
      <w:szCs w:val="26"/>
      <w:lang w:eastAsia="de-DE"/>
    </w:rPr>
  </w:style>
  <w:style w:type="character" w:customStyle="1" w:styleId="berschrift6Zchn">
    <w:name w:val="Überschrift 6 Zchn"/>
    <w:basedOn w:val="Absatz-Standardschriftart"/>
    <w:link w:val="berschrift6"/>
    <w:rsid w:val="00216520"/>
    <w:rPr>
      <w:rFonts w:ascii="Arial" w:eastAsia="Times New Roman" w:hAnsi="Arial" w:cs="Times New Roman"/>
      <w:bCs/>
      <w:iCs/>
      <w:spacing w:val="-2"/>
      <w:szCs w:val="20"/>
      <w:lang w:eastAsia="de-DE"/>
    </w:rPr>
  </w:style>
  <w:style w:type="character" w:customStyle="1" w:styleId="berschrift7Zchn">
    <w:name w:val="Überschrift 7 Zchn"/>
    <w:basedOn w:val="Absatz-Standardschriftart"/>
    <w:link w:val="berschrift7"/>
    <w:rsid w:val="00216520"/>
    <w:rPr>
      <w:rFonts w:ascii="Arial" w:eastAsia="Times New Roman" w:hAnsi="Arial" w:cs="Times New Roman"/>
      <w:i/>
      <w:iCs/>
      <w:spacing w:val="-2"/>
      <w:szCs w:val="24"/>
      <w:lang w:eastAsia="de-DE"/>
    </w:rPr>
  </w:style>
  <w:style w:type="character" w:customStyle="1" w:styleId="berschrift8Zchn">
    <w:name w:val="Überschrift 8 Zchn"/>
    <w:basedOn w:val="Absatz-Standardschriftart"/>
    <w:link w:val="berschrift8"/>
    <w:rsid w:val="00216520"/>
    <w:rPr>
      <w:rFonts w:ascii="Arial" w:eastAsia="Times New Roman" w:hAnsi="Arial" w:cs="Times New Roman"/>
      <w:iCs/>
      <w:spacing w:val="-2"/>
      <w:szCs w:val="24"/>
      <w:lang w:eastAsia="de-DE"/>
    </w:rPr>
  </w:style>
  <w:style w:type="character" w:customStyle="1" w:styleId="berschrift9Zchn">
    <w:name w:val="Überschrift 9 Zchn"/>
    <w:basedOn w:val="Absatz-Standardschriftart"/>
    <w:link w:val="berschrift9"/>
    <w:rsid w:val="00216520"/>
    <w:rPr>
      <w:rFonts w:ascii="Arial" w:eastAsia="Times New Roman" w:hAnsi="Arial" w:cs="Arial"/>
      <w:i/>
      <w:iCs/>
      <w:spacing w:val="-2"/>
      <w:szCs w:val="20"/>
      <w:lang w:eastAsia="de-DE"/>
    </w:rPr>
  </w:style>
  <w:style w:type="paragraph" w:styleId="Untertitel">
    <w:name w:val="Subtitle"/>
    <w:basedOn w:val="Standard"/>
    <w:next w:val="Standard"/>
    <w:link w:val="UntertitelZchn"/>
    <w:uiPriority w:val="11"/>
    <w:qFormat/>
    <w:rsid w:val="00216520"/>
    <w:pPr>
      <w:numPr>
        <w:ilvl w:val="1"/>
      </w:numPr>
    </w:pPr>
    <w:rPr>
      <w:rFonts w:eastAsiaTheme="majorEastAsia" w:cstheme="majorBidi"/>
      <w:sz w:val="42"/>
      <w:szCs w:val="24"/>
    </w:rPr>
  </w:style>
  <w:style w:type="character" w:customStyle="1" w:styleId="UntertitelZchn">
    <w:name w:val="Untertitel Zchn"/>
    <w:basedOn w:val="Absatz-Standardschriftart"/>
    <w:link w:val="Untertitel"/>
    <w:uiPriority w:val="11"/>
    <w:rsid w:val="00216520"/>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rsid w:val="00655C9F"/>
    <w:pPr>
      <w:tabs>
        <w:tab w:val="right" w:leader="dot" w:pos="9072"/>
      </w:tabs>
      <w:spacing w:after="120" w:line="240" w:lineRule="atLeast"/>
      <w:ind w:left="1134" w:hanging="1134"/>
    </w:pPr>
    <w:rPr>
      <w:b/>
      <w:sz w:val="24"/>
      <w:szCs w:val="20"/>
    </w:rPr>
  </w:style>
  <w:style w:type="paragraph" w:styleId="Verzeichnis2">
    <w:name w:val="toc 2"/>
    <w:basedOn w:val="Standard"/>
    <w:next w:val="Standard"/>
    <w:uiPriority w:val="39"/>
    <w:unhideWhenUsed/>
    <w:rsid w:val="00655C9F"/>
    <w:pPr>
      <w:tabs>
        <w:tab w:val="right" w:leader="dot" w:pos="9072"/>
      </w:tabs>
      <w:ind w:left="1134" w:hanging="1134"/>
      <w:contextualSpacing/>
    </w:pPr>
    <w:rPr>
      <w:sz w:val="24"/>
      <w:szCs w:val="20"/>
    </w:rPr>
  </w:style>
  <w:style w:type="paragraph" w:styleId="Verzeichnis3">
    <w:name w:val="toc 3"/>
    <w:basedOn w:val="Standard"/>
    <w:next w:val="Standard"/>
    <w:uiPriority w:val="39"/>
    <w:unhideWhenUsed/>
    <w:rsid w:val="00532233"/>
    <w:pPr>
      <w:tabs>
        <w:tab w:val="right" w:leader="dot" w:pos="9072"/>
      </w:tabs>
      <w:ind w:left="1134" w:hanging="737"/>
    </w:pPr>
    <w:rPr>
      <w:smallCaps/>
      <w:sz w:val="24"/>
      <w:szCs w:val="20"/>
    </w:rPr>
  </w:style>
  <w:style w:type="paragraph" w:styleId="Verzeichnis4">
    <w:name w:val="toc 4"/>
    <w:basedOn w:val="Standard"/>
    <w:next w:val="Standard"/>
    <w:uiPriority w:val="39"/>
    <w:unhideWhenUsed/>
    <w:rsid w:val="00216520"/>
    <w:pPr>
      <w:tabs>
        <w:tab w:val="right" w:leader="dot" w:pos="9072"/>
      </w:tabs>
      <w:ind w:left="992" w:hanging="992"/>
    </w:pPr>
    <w:rPr>
      <w:szCs w:val="20"/>
    </w:rPr>
  </w:style>
  <w:style w:type="paragraph" w:styleId="Verzeichnis5">
    <w:name w:val="toc 5"/>
    <w:basedOn w:val="Standard"/>
    <w:next w:val="Standard"/>
    <w:uiPriority w:val="39"/>
    <w:unhideWhenUsed/>
    <w:rsid w:val="00216520"/>
    <w:pPr>
      <w:tabs>
        <w:tab w:val="right" w:leader="dot" w:pos="9072"/>
      </w:tabs>
      <w:ind w:left="1134" w:hanging="1134"/>
    </w:pPr>
    <w:rPr>
      <w:szCs w:val="20"/>
    </w:rPr>
  </w:style>
  <w:style w:type="paragraph" w:styleId="Verzeichnis6">
    <w:name w:val="toc 6"/>
    <w:basedOn w:val="Standard"/>
    <w:next w:val="Standard"/>
    <w:uiPriority w:val="39"/>
    <w:unhideWhenUsed/>
    <w:rsid w:val="00216520"/>
    <w:pPr>
      <w:tabs>
        <w:tab w:val="right" w:leader="dot" w:pos="9072"/>
      </w:tabs>
      <w:ind w:left="1418" w:hanging="1418"/>
    </w:pPr>
    <w:rPr>
      <w:szCs w:val="20"/>
    </w:rPr>
  </w:style>
  <w:style w:type="paragraph" w:styleId="Verzeichnis7">
    <w:name w:val="toc 7"/>
    <w:basedOn w:val="Standard"/>
    <w:next w:val="Standard"/>
    <w:uiPriority w:val="39"/>
    <w:unhideWhenUsed/>
    <w:rsid w:val="00216520"/>
    <w:pPr>
      <w:tabs>
        <w:tab w:val="right" w:leader="dot" w:pos="9072"/>
      </w:tabs>
      <w:ind w:left="1559" w:hanging="1559"/>
    </w:pPr>
    <w:rPr>
      <w:szCs w:val="20"/>
    </w:rPr>
  </w:style>
  <w:style w:type="paragraph" w:styleId="Verzeichnis8">
    <w:name w:val="toc 8"/>
    <w:basedOn w:val="Standard"/>
    <w:next w:val="Standard"/>
    <w:uiPriority w:val="39"/>
    <w:unhideWhenUsed/>
    <w:rsid w:val="00216520"/>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216520"/>
    <w:pPr>
      <w:spacing w:before="260" w:after="180"/>
    </w:pPr>
    <w:rPr>
      <w:b/>
      <w:sz w:val="30"/>
    </w:rPr>
  </w:style>
  <w:style w:type="paragraph" w:styleId="Fuzeile">
    <w:name w:val="footer"/>
    <w:basedOn w:val="Standard"/>
    <w:link w:val="FuzeileZchn"/>
    <w:rsid w:val="00B01733"/>
    <w:pPr>
      <w:pBdr>
        <w:top w:val="single" w:sz="6" w:space="1" w:color="auto"/>
      </w:pBdr>
      <w:tabs>
        <w:tab w:val="center" w:pos="4536"/>
        <w:tab w:val="right" w:pos="9072"/>
      </w:tabs>
    </w:pPr>
    <w:rPr>
      <w:sz w:val="20"/>
    </w:rPr>
  </w:style>
  <w:style w:type="character" w:customStyle="1" w:styleId="FuzeileZchn">
    <w:name w:val="Fußzeile Zchn"/>
    <w:basedOn w:val="Absatz-Standardschriftart"/>
    <w:link w:val="Fuzeile"/>
    <w:rsid w:val="00B01733"/>
    <w:rPr>
      <w:rFonts w:ascii="Arial" w:eastAsia="Times New Roman" w:hAnsi="Arial" w:cs="Times New Roman"/>
      <w:iCs/>
      <w:spacing w:val="-2"/>
      <w:sz w:val="20"/>
    </w:rPr>
  </w:style>
  <w:style w:type="paragraph" w:customStyle="1" w:styleId="KopfFett">
    <w:name w:val="KopfFett"/>
    <w:basedOn w:val="Kopfzeile"/>
    <w:rsid w:val="00B01733"/>
    <w:pPr>
      <w:pBdr>
        <w:between w:val="single" w:sz="6" w:space="1" w:color="auto"/>
      </w:pBdr>
      <w:tabs>
        <w:tab w:val="center" w:pos="4536"/>
        <w:tab w:val="right" w:pos="9071"/>
      </w:tabs>
      <w:suppressAutoHyphens w:val="0"/>
      <w:spacing w:line="240" w:lineRule="auto"/>
    </w:pPr>
    <w:rPr>
      <w:b/>
      <w:iCs w:val="0"/>
      <w:noProof/>
      <w:spacing w:val="4"/>
      <w:sz w:val="20"/>
    </w:rPr>
  </w:style>
  <w:style w:type="paragraph" w:customStyle="1" w:styleId="Standard-Aufz1">
    <w:name w:val="Standard-Aufz 1"/>
    <w:basedOn w:val="Standard"/>
    <w:rsid w:val="00B01733"/>
    <w:pPr>
      <w:numPr>
        <w:numId w:val="2"/>
      </w:numPr>
      <w:tabs>
        <w:tab w:val="left" w:pos="5660"/>
        <w:tab w:val="right" w:pos="6920"/>
        <w:tab w:val="left" w:pos="7100"/>
      </w:tabs>
    </w:pPr>
    <w:rPr>
      <w:iCs w:val="0"/>
    </w:rPr>
  </w:style>
  <w:style w:type="paragraph" w:customStyle="1" w:styleId="berschrift4Kursiv">
    <w:name w:val="Überschrift 4 + Kursiv"/>
    <w:basedOn w:val="berschrift4"/>
    <w:rsid w:val="00B01733"/>
    <w:pPr>
      <w:keepLines w:val="0"/>
      <w:numPr>
        <w:ilvl w:val="0"/>
        <w:numId w:val="0"/>
      </w:numPr>
      <w:tabs>
        <w:tab w:val="clear" w:pos="1276"/>
      </w:tabs>
      <w:spacing w:before="360" w:after="0"/>
      <w:contextualSpacing w:val="0"/>
      <w:outlineLvl w:val="9"/>
    </w:pPr>
    <w:rPr>
      <w:b w:val="0"/>
      <w:bCs w:val="0"/>
      <w:i/>
      <w:iCs w:val="0"/>
      <w:sz w:val="24"/>
      <w:szCs w:val="22"/>
      <w:lang w:eastAsia="de-CH"/>
    </w:rPr>
  </w:style>
  <w:style w:type="paragraph" w:customStyle="1" w:styleId="berschrift3Kursiv1">
    <w:name w:val="Überschrift 3 + Kursiv1"/>
    <w:basedOn w:val="berschrift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Standard"/>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Standard"/>
    <w:rsid w:val="00B01733"/>
    <w:rPr>
      <w:i/>
    </w:rPr>
  </w:style>
  <w:style w:type="paragraph" w:styleId="Kommentartext">
    <w:name w:val="annotation text"/>
    <w:basedOn w:val="Standard"/>
    <w:link w:val="KommentartextZchn"/>
    <w:uiPriority w:val="99"/>
    <w:semiHidden/>
    <w:rsid w:val="00B01733"/>
    <w:rPr>
      <w:sz w:val="20"/>
    </w:rPr>
  </w:style>
  <w:style w:type="character" w:customStyle="1" w:styleId="KommentartextZchn">
    <w:name w:val="Kommentartext Zchn"/>
    <w:basedOn w:val="Absatz-Standardschriftart"/>
    <w:link w:val="Kommentartext"/>
    <w:uiPriority w:val="99"/>
    <w:semiHidden/>
    <w:rsid w:val="00B01733"/>
    <w:rPr>
      <w:rFonts w:ascii="Arial" w:eastAsia="Times New Roman" w:hAnsi="Arial" w:cs="Times New Roman"/>
      <w:iCs/>
      <w:spacing w:val="-2"/>
      <w:sz w:val="20"/>
    </w:rPr>
  </w:style>
  <w:style w:type="paragraph" w:styleId="Kommentarthema">
    <w:name w:val="annotation subject"/>
    <w:basedOn w:val="Kommentartext"/>
    <w:next w:val="Kommentartext"/>
    <w:link w:val="KommentarthemaZchn"/>
    <w:semiHidden/>
    <w:rsid w:val="00B01733"/>
    <w:rPr>
      <w:b/>
      <w:bCs/>
    </w:rPr>
  </w:style>
  <w:style w:type="character" w:customStyle="1" w:styleId="KommentarthemaZchn">
    <w:name w:val="Kommentarthema Zchn"/>
    <w:basedOn w:val="KommentartextZchn"/>
    <w:link w:val="Kommentarthema"/>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Hyperlink">
    <w:name w:val="Hyperlink"/>
    <w:basedOn w:val="Absatz-Standardschriftart"/>
    <w:uiPriority w:val="99"/>
    <w:rsid w:val="00B01733"/>
    <w:rPr>
      <w:color w:val="0000FF"/>
      <w:u w:val="single"/>
    </w:rPr>
  </w:style>
  <w:style w:type="paragraph" w:customStyle="1" w:styleId="Aufzeinfach">
    <w:name w:val="Aufz. einfach"/>
    <w:basedOn w:val="Standard"/>
    <w:link w:val="AufzeinfachChar"/>
    <w:rsid w:val="00B01733"/>
    <w:pPr>
      <w:numPr>
        <w:numId w:val="3"/>
      </w:numPr>
      <w:spacing w:before="0"/>
    </w:pPr>
    <w:rPr>
      <w:iCs w:val="0"/>
      <w:spacing w:val="0"/>
      <w:szCs w:val="20"/>
      <w:lang w:val="de-DE" w:eastAsia="de-DE"/>
    </w:rPr>
  </w:style>
  <w:style w:type="paragraph" w:customStyle="1" w:styleId="KopfNormal">
    <w:name w:val="KopfNormal"/>
    <w:rsid w:val="00B01733"/>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Seitenzahl">
    <w:name w:val="page number"/>
    <w:basedOn w:val="Absatz-Standardschriftart"/>
    <w:rsid w:val="00B01733"/>
  </w:style>
  <w:style w:type="character" w:customStyle="1" w:styleId="AufzeinfachChar">
    <w:name w:val="Aufz. einfach Char"/>
    <w:basedOn w:val="Absatz-Standardschriftart"/>
    <w:link w:val="Aufzeinfach"/>
    <w:rsid w:val="00B01733"/>
    <w:rPr>
      <w:rFonts w:ascii="Arial" w:eastAsia="Times New Roman" w:hAnsi="Arial" w:cs="Times New Roman"/>
      <w:szCs w:val="20"/>
      <w:lang w:val="de-DE" w:eastAsia="de-DE"/>
    </w:rPr>
  </w:style>
  <w:style w:type="paragraph" w:styleId="Sprechblasentext">
    <w:name w:val="Balloon Text"/>
    <w:basedOn w:val="Standard"/>
    <w:link w:val="SprechblasentextZchn"/>
    <w:semiHidden/>
    <w:rsid w:val="00B01733"/>
    <w:rPr>
      <w:rFonts w:ascii="Tahoma" w:hAnsi="Tahoma" w:cs="Tahoma"/>
      <w:sz w:val="16"/>
      <w:szCs w:val="16"/>
    </w:rPr>
  </w:style>
  <w:style w:type="character" w:customStyle="1" w:styleId="SprechblasentextZchn">
    <w:name w:val="Sprechblasentext Zchn"/>
    <w:basedOn w:val="Absatz-Standardschriftart"/>
    <w:link w:val="Sprechblasentext"/>
    <w:semiHidden/>
    <w:rsid w:val="00B01733"/>
    <w:rPr>
      <w:rFonts w:ascii="Tahoma" w:eastAsia="Times New Roman" w:hAnsi="Tahoma" w:cs="Tahoma"/>
      <w:iCs/>
      <w:spacing w:val="-2"/>
      <w:sz w:val="16"/>
      <w:szCs w:val="16"/>
    </w:rPr>
  </w:style>
  <w:style w:type="paragraph" w:styleId="Textkrper-Zeileneinzug">
    <w:name w:val="Body Text Indent"/>
    <w:basedOn w:val="Standard"/>
    <w:link w:val="Textkrper-ZeileneinzugZchn"/>
    <w:rsid w:val="00B01733"/>
    <w:pPr>
      <w:tabs>
        <w:tab w:val="left" w:pos="851"/>
        <w:tab w:val="left" w:pos="1560"/>
        <w:tab w:val="left" w:pos="1843"/>
        <w:tab w:val="left" w:pos="2127"/>
      </w:tabs>
      <w:spacing w:before="0" w:after="120"/>
      <w:ind w:left="283"/>
      <w:jc w:val="both"/>
    </w:pPr>
    <w:rPr>
      <w:rFonts w:cs="Arial"/>
      <w:iCs w:val="0"/>
      <w:sz w:val="23"/>
      <w:szCs w:val="23"/>
      <w:lang w:eastAsia="de-DE"/>
    </w:rPr>
  </w:style>
  <w:style w:type="character" w:customStyle="1" w:styleId="Textkrper-ZeileneinzugZchn">
    <w:name w:val="Textkörper-Zeileneinzug Zchn"/>
    <w:basedOn w:val="Absatz-Standardschriftart"/>
    <w:link w:val="Textkrper-Zeileneinzug"/>
    <w:rsid w:val="00B01733"/>
    <w:rPr>
      <w:rFonts w:ascii="Arial" w:eastAsia="Times New Roman" w:hAnsi="Arial" w:cs="Arial"/>
      <w:spacing w:val="-2"/>
      <w:sz w:val="23"/>
      <w:szCs w:val="23"/>
      <w:lang w:eastAsia="de-DE"/>
    </w:rPr>
  </w:style>
  <w:style w:type="character" w:styleId="BesuchterLink">
    <w:name w:val="FollowedHyperlink"/>
    <w:basedOn w:val="Absatz-Standardschriftart"/>
    <w:rsid w:val="00B01733"/>
    <w:rPr>
      <w:color w:val="800080"/>
      <w:u w:val="single"/>
    </w:rPr>
  </w:style>
  <w:style w:type="character" w:styleId="Kommentarzeichen">
    <w:name w:val="annotation reference"/>
    <w:basedOn w:val="Absatz-Standardschriftart"/>
    <w:uiPriority w:val="99"/>
    <w:semiHidden/>
    <w:rsid w:val="00B01733"/>
    <w:rPr>
      <w:sz w:val="16"/>
      <w:szCs w:val="16"/>
    </w:rPr>
  </w:style>
  <w:style w:type="paragraph" w:customStyle="1" w:styleId="Ref">
    <w:name w:val="Ref"/>
    <w:basedOn w:val="Standard"/>
    <w:next w:val="Standard"/>
    <w:rsid w:val="00B01733"/>
    <w:pPr>
      <w:spacing w:before="0" w:line="200" w:lineRule="exact"/>
    </w:pPr>
    <w:rPr>
      <w:iCs w:val="0"/>
      <w:spacing w:val="0"/>
      <w:sz w:val="15"/>
      <w:szCs w:val="20"/>
    </w:rPr>
  </w:style>
  <w:style w:type="paragraph" w:customStyle="1" w:styleId="KopfDept">
    <w:name w:val="KopfDept"/>
    <w:basedOn w:val="Kopfzeile"/>
    <w:next w:val="KopfFett"/>
    <w:rsid w:val="00B01733"/>
    <w:pPr>
      <w:spacing w:after="100" w:line="200" w:lineRule="exact"/>
      <w:contextualSpacing/>
    </w:pPr>
    <w:rPr>
      <w:noProof/>
      <w:szCs w:val="20"/>
    </w:rPr>
  </w:style>
  <w:style w:type="paragraph" w:customStyle="1" w:styleId="Logo">
    <w:name w:val="Logo"/>
    <w:rsid w:val="00B01733"/>
    <w:pPr>
      <w:spacing w:after="0"/>
    </w:pPr>
    <w:rPr>
      <w:rFonts w:ascii="Arial" w:eastAsia="Times New Roman" w:hAnsi="Arial" w:cs="Times New Roman"/>
      <w:noProof/>
      <w:sz w:val="15"/>
      <w:szCs w:val="20"/>
    </w:rPr>
  </w:style>
  <w:style w:type="paragraph" w:styleId="StandardWeb">
    <w:name w:val="Normal (Web)"/>
    <w:basedOn w:val="Standard"/>
    <w:uiPriority w:val="99"/>
    <w:semiHidden/>
    <w:unhideWhenUsed/>
    <w:rsid w:val="00951CE1"/>
    <w:pPr>
      <w:spacing w:before="100" w:beforeAutospacing="1" w:after="100" w:afterAutospacing="1"/>
    </w:pPr>
    <w:rPr>
      <w:rFonts w:ascii="Times New Roman" w:eastAsiaTheme="minorHAnsi" w:hAnsi="Times New Roman"/>
      <w:iCs w:val="0"/>
      <w:spacing w:val="0"/>
      <w:sz w:val="24"/>
      <w:szCs w:val="24"/>
      <w:lang w:val="de-DE" w:eastAsia="de-DE"/>
    </w:rPr>
  </w:style>
  <w:style w:type="paragraph" w:styleId="Listenabsatz">
    <w:name w:val="List Paragraph"/>
    <w:basedOn w:val="Standard"/>
    <w:uiPriority w:val="34"/>
    <w:qFormat/>
    <w:rsid w:val="005B4779"/>
    <w:pPr>
      <w:ind w:left="720"/>
      <w:contextualSpacing/>
    </w:pPr>
  </w:style>
  <w:style w:type="paragraph" w:customStyle="1" w:styleId="Fliesstext">
    <w:name w:val="Fliesstext"/>
    <w:basedOn w:val="Standard"/>
    <w:link w:val="FliesstextZchnZchn"/>
    <w:rsid w:val="00EB2D12"/>
    <w:pPr>
      <w:spacing w:before="0" w:after="120"/>
    </w:pPr>
    <w:rPr>
      <w:rFonts w:cs="Arial"/>
      <w:iCs w:val="0"/>
      <w:spacing w:val="0"/>
      <w:lang w:eastAsia="de-DE"/>
    </w:rPr>
  </w:style>
  <w:style w:type="character" w:customStyle="1" w:styleId="FliesstextZchnZchn">
    <w:name w:val="Fliesstext Zchn Zchn"/>
    <w:basedOn w:val="Absatz-Standardschriftart"/>
    <w:link w:val="Fliesstext"/>
    <w:rsid w:val="00EB2D12"/>
    <w:rPr>
      <w:rFonts w:ascii="Arial" w:eastAsia="Times New Roman" w:hAnsi="Arial" w:cs="Arial"/>
      <w:lang w:eastAsia="de-DE"/>
    </w:rPr>
  </w:style>
  <w:style w:type="paragraph" w:styleId="Textkrper">
    <w:name w:val="Body Text"/>
    <w:basedOn w:val="Standard"/>
    <w:link w:val="TextkrperZchn"/>
    <w:uiPriority w:val="99"/>
    <w:unhideWhenUsed/>
    <w:rsid w:val="00475581"/>
    <w:pPr>
      <w:spacing w:after="120"/>
    </w:pPr>
  </w:style>
  <w:style w:type="character" w:customStyle="1" w:styleId="TextkrperZchn">
    <w:name w:val="Textkörper Zchn"/>
    <w:basedOn w:val="Absatz-Standardschriftart"/>
    <w:link w:val="Textkrper"/>
    <w:uiPriority w:val="99"/>
    <w:rsid w:val="00475581"/>
    <w:rPr>
      <w:rFonts w:ascii="Arial" w:eastAsia="Times New Roman" w:hAnsi="Arial" w:cs="Times New Roman"/>
      <w:iCs/>
      <w:spacing w:val="-2"/>
    </w:rPr>
  </w:style>
  <w:style w:type="paragraph" w:customStyle="1" w:styleId="Default">
    <w:name w:val="Default"/>
    <w:rsid w:val="00872764"/>
    <w:pPr>
      <w:autoSpaceDE w:val="0"/>
      <w:autoSpaceDN w:val="0"/>
      <w:adjustRightInd w:val="0"/>
      <w:spacing w:beforeLines="0" w:before="0" w:afterLines="0" w:after="0"/>
    </w:pPr>
    <w:rPr>
      <w:rFonts w:ascii="Arial" w:hAnsi="Arial" w:cs="Arial"/>
      <w:color w:val="000000"/>
      <w:sz w:val="24"/>
      <w:szCs w:val="24"/>
    </w:rPr>
  </w:style>
  <w:style w:type="paragraph" w:customStyle="1" w:styleId="Text">
    <w:name w:val="Text"/>
    <w:basedOn w:val="Standard"/>
    <w:link w:val="TextChar"/>
    <w:rsid w:val="00710E40"/>
    <w:pPr>
      <w:spacing w:beforeLines="0" w:before="0" w:afterLines="0" w:after="120" w:line="260" w:lineRule="atLeast"/>
      <w:jc w:val="both"/>
    </w:pPr>
    <w:rPr>
      <w:iCs w:val="0"/>
      <w:spacing w:val="0"/>
      <w:sz w:val="20"/>
      <w:szCs w:val="20"/>
    </w:rPr>
  </w:style>
  <w:style w:type="character" w:customStyle="1" w:styleId="TextChar">
    <w:name w:val="Text Char"/>
    <w:link w:val="Text"/>
    <w:rsid w:val="00710E40"/>
    <w:rPr>
      <w:rFonts w:ascii="Arial" w:eastAsia="Times New Roman" w:hAnsi="Arial" w:cs="Times New Roman"/>
      <w:sz w:val="20"/>
      <w:szCs w:val="20"/>
    </w:rPr>
  </w:style>
  <w:style w:type="paragraph" w:styleId="berarbeitung">
    <w:name w:val="Revision"/>
    <w:hidden/>
    <w:uiPriority w:val="99"/>
    <w:semiHidden/>
    <w:rsid w:val="008143F8"/>
    <w:pPr>
      <w:spacing w:beforeLines="0" w:before="0" w:afterLines="0" w:after="0"/>
    </w:pPr>
    <w:rPr>
      <w:rFonts w:ascii="Arial" w:eastAsia="Times New Roman" w:hAnsi="Arial" w:cs="Times New Roman"/>
      <w:iCs/>
      <w:spacing w:val="-2"/>
    </w:rPr>
  </w:style>
  <w:style w:type="character" w:styleId="NichtaufgelsteErwhnung">
    <w:name w:val="Unresolved Mention"/>
    <w:basedOn w:val="Absatz-Standardschriftart"/>
    <w:uiPriority w:val="99"/>
    <w:semiHidden/>
    <w:unhideWhenUsed/>
    <w:rsid w:val="002B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7117">
      <w:bodyDiv w:val="1"/>
      <w:marLeft w:val="0"/>
      <w:marRight w:val="0"/>
      <w:marTop w:val="0"/>
      <w:marBottom w:val="0"/>
      <w:divBdr>
        <w:top w:val="none" w:sz="0" w:space="0" w:color="auto"/>
        <w:left w:val="none" w:sz="0" w:space="0" w:color="auto"/>
        <w:bottom w:val="none" w:sz="0" w:space="0" w:color="auto"/>
        <w:right w:val="none" w:sz="0" w:space="0" w:color="auto"/>
      </w:divBdr>
    </w:div>
    <w:div w:id="164827944">
      <w:bodyDiv w:val="1"/>
      <w:marLeft w:val="0"/>
      <w:marRight w:val="0"/>
      <w:marTop w:val="0"/>
      <w:marBottom w:val="0"/>
      <w:divBdr>
        <w:top w:val="none" w:sz="0" w:space="0" w:color="auto"/>
        <w:left w:val="none" w:sz="0" w:space="0" w:color="auto"/>
        <w:bottom w:val="none" w:sz="0" w:space="0" w:color="auto"/>
        <w:right w:val="none" w:sz="0" w:space="0" w:color="auto"/>
      </w:divBdr>
    </w:div>
    <w:div w:id="461658721">
      <w:bodyDiv w:val="1"/>
      <w:marLeft w:val="0"/>
      <w:marRight w:val="0"/>
      <w:marTop w:val="0"/>
      <w:marBottom w:val="0"/>
      <w:divBdr>
        <w:top w:val="none" w:sz="0" w:space="0" w:color="auto"/>
        <w:left w:val="none" w:sz="0" w:space="0" w:color="auto"/>
        <w:bottom w:val="none" w:sz="0" w:space="0" w:color="auto"/>
        <w:right w:val="none" w:sz="0" w:space="0" w:color="auto"/>
      </w:divBdr>
    </w:div>
    <w:div w:id="478108156">
      <w:bodyDiv w:val="1"/>
      <w:marLeft w:val="0"/>
      <w:marRight w:val="0"/>
      <w:marTop w:val="0"/>
      <w:marBottom w:val="0"/>
      <w:divBdr>
        <w:top w:val="none" w:sz="0" w:space="0" w:color="auto"/>
        <w:left w:val="none" w:sz="0" w:space="0" w:color="auto"/>
        <w:bottom w:val="none" w:sz="0" w:space="0" w:color="auto"/>
        <w:right w:val="none" w:sz="0" w:space="0" w:color="auto"/>
      </w:divBdr>
      <w:divsChild>
        <w:div w:id="676343969">
          <w:marLeft w:val="0"/>
          <w:marRight w:val="0"/>
          <w:marTop w:val="0"/>
          <w:marBottom w:val="0"/>
          <w:divBdr>
            <w:top w:val="none" w:sz="0" w:space="0" w:color="auto"/>
            <w:left w:val="none" w:sz="0" w:space="0" w:color="auto"/>
            <w:bottom w:val="none" w:sz="0" w:space="0" w:color="auto"/>
            <w:right w:val="none" w:sz="0" w:space="0" w:color="auto"/>
          </w:divBdr>
          <w:divsChild>
            <w:div w:id="1498690641">
              <w:marLeft w:val="0"/>
              <w:marRight w:val="0"/>
              <w:marTop w:val="0"/>
              <w:marBottom w:val="0"/>
              <w:divBdr>
                <w:top w:val="none" w:sz="0" w:space="0" w:color="auto"/>
                <w:left w:val="none" w:sz="0" w:space="0" w:color="auto"/>
                <w:bottom w:val="none" w:sz="0" w:space="0" w:color="auto"/>
                <w:right w:val="none" w:sz="0" w:space="0" w:color="auto"/>
              </w:divBdr>
              <w:divsChild>
                <w:div w:id="351344707">
                  <w:marLeft w:val="-225"/>
                  <w:marRight w:val="-225"/>
                  <w:marTop w:val="0"/>
                  <w:marBottom w:val="0"/>
                  <w:divBdr>
                    <w:top w:val="none" w:sz="0" w:space="0" w:color="auto"/>
                    <w:left w:val="none" w:sz="0" w:space="0" w:color="auto"/>
                    <w:bottom w:val="none" w:sz="0" w:space="0" w:color="auto"/>
                    <w:right w:val="none" w:sz="0" w:space="0" w:color="auto"/>
                  </w:divBdr>
                  <w:divsChild>
                    <w:div w:id="2048065773">
                      <w:marLeft w:val="0"/>
                      <w:marRight w:val="0"/>
                      <w:marTop w:val="0"/>
                      <w:marBottom w:val="0"/>
                      <w:divBdr>
                        <w:top w:val="none" w:sz="0" w:space="0" w:color="auto"/>
                        <w:left w:val="none" w:sz="0" w:space="0" w:color="auto"/>
                        <w:bottom w:val="none" w:sz="0" w:space="0" w:color="auto"/>
                        <w:right w:val="none" w:sz="0" w:space="0" w:color="auto"/>
                      </w:divBdr>
                      <w:divsChild>
                        <w:div w:id="1104614922">
                          <w:marLeft w:val="-225"/>
                          <w:marRight w:val="-225"/>
                          <w:marTop w:val="0"/>
                          <w:marBottom w:val="0"/>
                          <w:divBdr>
                            <w:top w:val="none" w:sz="0" w:space="0" w:color="auto"/>
                            <w:left w:val="none" w:sz="0" w:space="0" w:color="auto"/>
                            <w:bottom w:val="none" w:sz="0" w:space="0" w:color="auto"/>
                            <w:right w:val="none" w:sz="0" w:space="0" w:color="auto"/>
                          </w:divBdr>
                          <w:divsChild>
                            <w:div w:id="1693844445">
                              <w:marLeft w:val="0"/>
                              <w:marRight w:val="0"/>
                              <w:marTop w:val="0"/>
                              <w:marBottom w:val="0"/>
                              <w:divBdr>
                                <w:top w:val="none" w:sz="0" w:space="0" w:color="auto"/>
                                <w:left w:val="none" w:sz="0" w:space="0" w:color="auto"/>
                                <w:bottom w:val="none" w:sz="0" w:space="0" w:color="auto"/>
                                <w:right w:val="none" w:sz="0" w:space="0" w:color="auto"/>
                              </w:divBdr>
                              <w:divsChild>
                                <w:div w:id="105127677">
                                  <w:marLeft w:val="0"/>
                                  <w:marRight w:val="0"/>
                                  <w:marTop w:val="0"/>
                                  <w:marBottom w:val="0"/>
                                  <w:divBdr>
                                    <w:top w:val="none" w:sz="0" w:space="0" w:color="auto"/>
                                    <w:left w:val="none" w:sz="0" w:space="0" w:color="auto"/>
                                    <w:bottom w:val="none" w:sz="0" w:space="0" w:color="auto"/>
                                    <w:right w:val="none" w:sz="0" w:space="0" w:color="auto"/>
                                  </w:divBdr>
                                  <w:divsChild>
                                    <w:div w:id="5841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969175">
      <w:bodyDiv w:val="1"/>
      <w:marLeft w:val="0"/>
      <w:marRight w:val="0"/>
      <w:marTop w:val="0"/>
      <w:marBottom w:val="0"/>
      <w:divBdr>
        <w:top w:val="none" w:sz="0" w:space="0" w:color="auto"/>
        <w:left w:val="none" w:sz="0" w:space="0" w:color="auto"/>
        <w:bottom w:val="none" w:sz="0" w:space="0" w:color="auto"/>
        <w:right w:val="none" w:sz="0" w:space="0" w:color="auto"/>
      </w:divBdr>
    </w:div>
    <w:div w:id="916091958">
      <w:bodyDiv w:val="1"/>
      <w:marLeft w:val="0"/>
      <w:marRight w:val="0"/>
      <w:marTop w:val="0"/>
      <w:marBottom w:val="0"/>
      <w:divBdr>
        <w:top w:val="none" w:sz="0" w:space="0" w:color="auto"/>
        <w:left w:val="none" w:sz="0" w:space="0" w:color="auto"/>
        <w:bottom w:val="none" w:sz="0" w:space="0" w:color="auto"/>
        <w:right w:val="none" w:sz="0" w:space="0" w:color="auto"/>
      </w:divBdr>
    </w:div>
    <w:div w:id="927150910">
      <w:bodyDiv w:val="1"/>
      <w:marLeft w:val="0"/>
      <w:marRight w:val="0"/>
      <w:marTop w:val="0"/>
      <w:marBottom w:val="0"/>
      <w:divBdr>
        <w:top w:val="none" w:sz="0" w:space="0" w:color="auto"/>
        <w:left w:val="none" w:sz="0" w:space="0" w:color="auto"/>
        <w:bottom w:val="none" w:sz="0" w:space="0" w:color="auto"/>
        <w:right w:val="none" w:sz="0" w:space="0" w:color="auto"/>
      </w:divBdr>
    </w:div>
    <w:div w:id="981228468">
      <w:bodyDiv w:val="1"/>
      <w:marLeft w:val="0"/>
      <w:marRight w:val="0"/>
      <w:marTop w:val="0"/>
      <w:marBottom w:val="0"/>
      <w:divBdr>
        <w:top w:val="none" w:sz="0" w:space="0" w:color="auto"/>
        <w:left w:val="none" w:sz="0" w:space="0" w:color="auto"/>
        <w:bottom w:val="none" w:sz="0" w:space="0" w:color="auto"/>
        <w:right w:val="none" w:sz="0" w:space="0" w:color="auto"/>
      </w:divBdr>
    </w:div>
    <w:div w:id="1424718187">
      <w:bodyDiv w:val="1"/>
      <w:marLeft w:val="0"/>
      <w:marRight w:val="0"/>
      <w:marTop w:val="0"/>
      <w:marBottom w:val="0"/>
      <w:divBdr>
        <w:top w:val="none" w:sz="0" w:space="0" w:color="auto"/>
        <w:left w:val="none" w:sz="0" w:space="0" w:color="auto"/>
        <w:bottom w:val="none" w:sz="0" w:space="0" w:color="auto"/>
        <w:right w:val="none" w:sz="0" w:space="0" w:color="auto"/>
      </w:divBdr>
    </w:div>
    <w:div w:id="1617953216">
      <w:bodyDiv w:val="1"/>
      <w:marLeft w:val="0"/>
      <w:marRight w:val="0"/>
      <w:marTop w:val="0"/>
      <w:marBottom w:val="0"/>
      <w:divBdr>
        <w:top w:val="none" w:sz="0" w:space="0" w:color="auto"/>
        <w:left w:val="none" w:sz="0" w:space="0" w:color="auto"/>
        <w:bottom w:val="none" w:sz="0" w:space="0" w:color="auto"/>
        <w:right w:val="none" w:sz="0" w:space="0" w:color="auto"/>
      </w:divBdr>
      <w:divsChild>
        <w:div w:id="1660183988">
          <w:marLeft w:val="0"/>
          <w:marRight w:val="0"/>
          <w:marTop w:val="0"/>
          <w:marBottom w:val="0"/>
          <w:divBdr>
            <w:top w:val="none" w:sz="0" w:space="0" w:color="auto"/>
            <w:left w:val="none" w:sz="0" w:space="0" w:color="auto"/>
            <w:bottom w:val="none" w:sz="0" w:space="0" w:color="auto"/>
            <w:right w:val="none" w:sz="0" w:space="0" w:color="auto"/>
          </w:divBdr>
          <w:divsChild>
            <w:div w:id="594166037">
              <w:marLeft w:val="0"/>
              <w:marRight w:val="0"/>
              <w:marTop w:val="0"/>
              <w:marBottom w:val="0"/>
              <w:divBdr>
                <w:top w:val="none" w:sz="0" w:space="0" w:color="auto"/>
                <w:left w:val="none" w:sz="0" w:space="0" w:color="auto"/>
                <w:bottom w:val="none" w:sz="0" w:space="0" w:color="auto"/>
                <w:right w:val="none" w:sz="0" w:space="0" w:color="auto"/>
              </w:divBdr>
              <w:divsChild>
                <w:div w:id="168259189">
                  <w:marLeft w:val="-225"/>
                  <w:marRight w:val="-225"/>
                  <w:marTop w:val="0"/>
                  <w:marBottom w:val="0"/>
                  <w:divBdr>
                    <w:top w:val="none" w:sz="0" w:space="0" w:color="auto"/>
                    <w:left w:val="none" w:sz="0" w:space="0" w:color="auto"/>
                    <w:bottom w:val="none" w:sz="0" w:space="0" w:color="auto"/>
                    <w:right w:val="none" w:sz="0" w:space="0" w:color="auto"/>
                  </w:divBdr>
                  <w:divsChild>
                    <w:div w:id="242566736">
                      <w:marLeft w:val="0"/>
                      <w:marRight w:val="0"/>
                      <w:marTop w:val="0"/>
                      <w:marBottom w:val="0"/>
                      <w:divBdr>
                        <w:top w:val="none" w:sz="0" w:space="0" w:color="auto"/>
                        <w:left w:val="none" w:sz="0" w:space="0" w:color="auto"/>
                        <w:bottom w:val="none" w:sz="0" w:space="0" w:color="auto"/>
                        <w:right w:val="none" w:sz="0" w:space="0" w:color="auto"/>
                      </w:divBdr>
                      <w:divsChild>
                        <w:div w:id="2058313818">
                          <w:marLeft w:val="-225"/>
                          <w:marRight w:val="-225"/>
                          <w:marTop w:val="0"/>
                          <w:marBottom w:val="0"/>
                          <w:divBdr>
                            <w:top w:val="none" w:sz="0" w:space="0" w:color="auto"/>
                            <w:left w:val="none" w:sz="0" w:space="0" w:color="auto"/>
                            <w:bottom w:val="none" w:sz="0" w:space="0" w:color="auto"/>
                            <w:right w:val="none" w:sz="0" w:space="0" w:color="auto"/>
                          </w:divBdr>
                          <w:divsChild>
                            <w:div w:id="1408654129">
                              <w:marLeft w:val="0"/>
                              <w:marRight w:val="0"/>
                              <w:marTop w:val="0"/>
                              <w:marBottom w:val="0"/>
                              <w:divBdr>
                                <w:top w:val="none" w:sz="0" w:space="0" w:color="auto"/>
                                <w:left w:val="none" w:sz="0" w:space="0" w:color="auto"/>
                                <w:bottom w:val="none" w:sz="0" w:space="0" w:color="auto"/>
                                <w:right w:val="none" w:sz="0" w:space="0" w:color="auto"/>
                              </w:divBdr>
                              <w:divsChild>
                                <w:div w:id="240599687">
                                  <w:marLeft w:val="0"/>
                                  <w:marRight w:val="0"/>
                                  <w:marTop w:val="0"/>
                                  <w:marBottom w:val="0"/>
                                  <w:divBdr>
                                    <w:top w:val="none" w:sz="0" w:space="0" w:color="auto"/>
                                    <w:left w:val="none" w:sz="0" w:space="0" w:color="auto"/>
                                    <w:bottom w:val="none" w:sz="0" w:space="0" w:color="auto"/>
                                    <w:right w:val="none" w:sz="0" w:space="0" w:color="auto"/>
                                  </w:divBdr>
                                  <w:divsChild>
                                    <w:div w:id="7994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25137">
      <w:bodyDiv w:val="1"/>
      <w:marLeft w:val="0"/>
      <w:marRight w:val="0"/>
      <w:marTop w:val="0"/>
      <w:marBottom w:val="0"/>
      <w:divBdr>
        <w:top w:val="none" w:sz="0" w:space="0" w:color="auto"/>
        <w:left w:val="none" w:sz="0" w:space="0" w:color="auto"/>
        <w:bottom w:val="none" w:sz="0" w:space="0" w:color="auto"/>
        <w:right w:val="none" w:sz="0" w:space="0" w:color="auto"/>
      </w:divBdr>
    </w:div>
    <w:div w:id="1721435257">
      <w:bodyDiv w:val="1"/>
      <w:marLeft w:val="0"/>
      <w:marRight w:val="0"/>
      <w:marTop w:val="0"/>
      <w:marBottom w:val="0"/>
      <w:divBdr>
        <w:top w:val="none" w:sz="0" w:space="0" w:color="auto"/>
        <w:left w:val="none" w:sz="0" w:space="0" w:color="auto"/>
        <w:bottom w:val="none" w:sz="0" w:space="0" w:color="auto"/>
        <w:right w:val="none" w:sz="0" w:space="0" w:color="auto"/>
      </w:divBdr>
    </w:div>
    <w:div w:id="1833373587">
      <w:bodyDiv w:val="1"/>
      <w:marLeft w:val="0"/>
      <w:marRight w:val="0"/>
      <w:marTop w:val="0"/>
      <w:marBottom w:val="0"/>
      <w:divBdr>
        <w:top w:val="none" w:sz="0" w:space="0" w:color="auto"/>
        <w:left w:val="none" w:sz="0" w:space="0" w:color="auto"/>
        <w:bottom w:val="none" w:sz="0" w:space="0" w:color="auto"/>
        <w:right w:val="none" w:sz="0" w:space="0" w:color="auto"/>
      </w:divBdr>
    </w:div>
    <w:div w:id="1932885767">
      <w:bodyDiv w:val="1"/>
      <w:marLeft w:val="0"/>
      <w:marRight w:val="0"/>
      <w:marTop w:val="0"/>
      <w:marBottom w:val="0"/>
      <w:divBdr>
        <w:top w:val="none" w:sz="0" w:space="0" w:color="auto"/>
        <w:left w:val="none" w:sz="0" w:space="0" w:color="auto"/>
        <w:bottom w:val="none" w:sz="0" w:space="0" w:color="auto"/>
        <w:right w:val="none" w:sz="0" w:space="0" w:color="auto"/>
      </w:divBdr>
    </w:div>
    <w:div w:id="1954047511">
      <w:bodyDiv w:val="1"/>
      <w:marLeft w:val="0"/>
      <w:marRight w:val="0"/>
      <w:marTop w:val="0"/>
      <w:marBottom w:val="0"/>
      <w:divBdr>
        <w:top w:val="none" w:sz="0" w:space="0" w:color="auto"/>
        <w:left w:val="none" w:sz="0" w:space="0" w:color="auto"/>
        <w:bottom w:val="none" w:sz="0" w:space="0" w:color="auto"/>
        <w:right w:val="none" w:sz="0" w:space="0" w:color="auto"/>
      </w:divBdr>
    </w:div>
    <w:div w:id="1999843315">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 w:id="2060279279">
      <w:bodyDiv w:val="1"/>
      <w:marLeft w:val="0"/>
      <w:marRight w:val="0"/>
      <w:marTop w:val="0"/>
      <w:marBottom w:val="0"/>
      <w:divBdr>
        <w:top w:val="none" w:sz="0" w:space="0" w:color="auto"/>
        <w:left w:val="none" w:sz="0" w:space="0" w:color="auto"/>
        <w:bottom w:val="none" w:sz="0" w:space="0" w:color="auto"/>
        <w:right w:val="none" w:sz="0" w:space="0" w:color="auto"/>
      </w:divBdr>
    </w:div>
    <w:div w:id="2066757680">
      <w:bodyDiv w:val="1"/>
      <w:marLeft w:val="0"/>
      <w:marRight w:val="0"/>
      <w:marTop w:val="0"/>
      <w:marBottom w:val="0"/>
      <w:divBdr>
        <w:top w:val="none" w:sz="0" w:space="0" w:color="auto"/>
        <w:left w:val="none" w:sz="0" w:space="0" w:color="auto"/>
        <w:bottom w:val="none" w:sz="0" w:space="0" w:color="auto"/>
        <w:right w:val="none" w:sz="0" w:space="0" w:color="auto"/>
      </w:divBdr>
      <w:divsChild>
        <w:div w:id="1609703232">
          <w:marLeft w:val="0"/>
          <w:marRight w:val="0"/>
          <w:marTop w:val="0"/>
          <w:marBottom w:val="0"/>
          <w:divBdr>
            <w:top w:val="none" w:sz="0" w:space="0" w:color="auto"/>
            <w:left w:val="none" w:sz="0" w:space="0" w:color="auto"/>
            <w:bottom w:val="none" w:sz="0" w:space="0" w:color="auto"/>
            <w:right w:val="none" w:sz="0" w:space="0" w:color="auto"/>
          </w:divBdr>
          <w:divsChild>
            <w:div w:id="1536624036">
              <w:marLeft w:val="0"/>
              <w:marRight w:val="0"/>
              <w:marTop w:val="0"/>
              <w:marBottom w:val="0"/>
              <w:divBdr>
                <w:top w:val="none" w:sz="0" w:space="0" w:color="auto"/>
                <w:left w:val="none" w:sz="0" w:space="0" w:color="auto"/>
                <w:bottom w:val="none" w:sz="0" w:space="0" w:color="auto"/>
                <w:right w:val="none" w:sz="0" w:space="0" w:color="auto"/>
              </w:divBdr>
              <w:divsChild>
                <w:div w:id="2120836165">
                  <w:marLeft w:val="-225"/>
                  <w:marRight w:val="-225"/>
                  <w:marTop w:val="0"/>
                  <w:marBottom w:val="0"/>
                  <w:divBdr>
                    <w:top w:val="none" w:sz="0" w:space="0" w:color="auto"/>
                    <w:left w:val="none" w:sz="0" w:space="0" w:color="auto"/>
                    <w:bottom w:val="none" w:sz="0" w:space="0" w:color="auto"/>
                    <w:right w:val="none" w:sz="0" w:space="0" w:color="auto"/>
                  </w:divBdr>
                  <w:divsChild>
                    <w:div w:id="488636482">
                      <w:marLeft w:val="0"/>
                      <w:marRight w:val="0"/>
                      <w:marTop w:val="0"/>
                      <w:marBottom w:val="0"/>
                      <w:divBdr>
                        <w:top w:val="none" w:sz="0" w:space="0" w:color="auto"/>
                        <w:left w:val="none" w:sz="0" w:space="0" w:color="auto"/>
                        <w:bottom w:val="none" w:sz="0" w:space="0" w:color="auto"/>
                        <w:right w:val="none" w:sz="0" w:space="0" w:color="auto"/>
                      </w:divBdr>
                      <w:divsChild>
                        <w:div w:id="17505936">
                          <w:marLeft w:val="-225"/>
                          <w:marRight w:val="-225"/>
                          <w:marTop w:val="0"/>
                          <w:marBottom w:val="0"/>
                          <w:divBdr>
                            <w:top w:val="none" w:sz="0" w:space="0" w:color="auto"/>
                            <w:left w:val="none" w:sz="0" w:space="0" w:color="auto"/>
                            <w:bottom w:val="none" w:sz="0" w:space="0" w:color="auto"/>
                            <w:right w:val="none" w:sz="0" w:space="0" w:color="auto"/>
                          </w:divBdr>
                          <w:divsChild>
                            <w:div w:id="1536578779">
                              <w:marLeft w:val="0"/>
                              <w:marRight w:val="0"/>
                              <w:marTop w:val="0"/>
                              <w:marBottom w:val="0"/>
                              <w:divBdr>
                                <w:top w:val="none" w:sz="0" w:space="0" w:color="auto"/>
                                <w:left w:val="none" w:sz="0" w:space="0" w:color="auto"/>
                                <w:bottom w:val="none" w:sz="0" w:space="0" w:color="auto"/>
                                <w:right w:val="none" w:sz="0" w:space="0" w:color="auto"/>
                              </w:divBdr>
                              <w:divsChild>
                                <w:div w:id="823356342">
                                  <w:marLeft w:val="0"/>
                                  <w:marRight w:val="0"/>
                                  <w:marTop w:val="0"/>
                                  <w:marBottom w:val="0"/>
                                  <w:divBdr>
                                    <w:top w:val="none" w:sz="0" w:space="0" w:color="auto"/>
                                    <w:left w:val="none" w:sz="0" w:space="0" w:color="auto"/>
                                    <w:bottom w:val="none" w:sz="0" w:space="0" w:color="auto"/>
                                    <w:right w:val="none" w:sz="0" w:space="0" w:color="auto"/>
                                  </w:divBdr>
                                  <w:divsChild>
                                    <w:div w:id="19883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kumentengenerator.astra.admin.ch/dokgen/Index.aspx?Lang=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autoupdate="false">
  <f:record ref="">
    <f:field ref="objname" par="" edit="true" text="ENTWURF BB Bau inkl. Verweise Umwelt 2018 BL PM 02.11.18"/>
    <f:field ref="objsubject" par="" edit="true" text=""/>
    <f:field ref="objcreatedby" par="" text="Tschäppeler, Serge (ASTRA - Tss)"/>
    <f:field ref="objcreatedat" par="" text="02.11.2018 14:44:23"/>
    <f:field ref="objchangedby" par="" text="Tschäppeler, Serge (ASTRA - Tss)"/>
    <f:field ref="objmodifiedat" par="" text="02.11.2018 15:29:11"/>
    <f:field ref="doc_FSCFOLIO_1_1001_FieldDocumentNumber" par="" text=""/>
    <f:field ref="doc_FSCFOLIO_1_1001_FieldSubject" par="" edit="true" text=""/>
    <f:field ref="FSCFOLIO_1_1001_FieldCurrentUser" par="" text="Serge Tschäppeler"/>
    <f:field ref="CCAPRECONFIG_15_1001_Objektname" par="" edit="true" text="ENTWURF BB Bau inkl. Verweise Umwelt 2018 BL PM 02.11.18"/>
    <f:field ref="CHPRECONFIG_1_1001_Objektname" par="" edit="true" text="ENTWURF BB Bau inkl. Verweise Umwelt 2018 BL PM 02.11.18"/>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E030BBB2-4AD9-4BC3-A6DB-6AA359175D0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18925</Words>
  <Characters>119229</Characters>
  <Application>Microsoft Office Word</Application>
  <DocSecurity>0</DocSecurity>
  <Lines>993</Lines>
  <Paragraphs>275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Joos</dc:creator>
  <cp:keywords/>
  <dc:description/>
  <cp:lastModifiedBy>Tschäppeler Serge ASTRA</cp:lastModifiedBy>
  <cp:revision>3</cp:revision>
  <cp:lastPrinted>2019-12-03T10:59:00Z</cp:lastPrinted>
  <dcterms:created xsi:type="dcterms:W3CDTF">2024-12-23T13:33:00Z</dcterms:created>
  <dcterms:modified xsi:type="dcterms:W3CDTF">2024-12-23T13:35:00Z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_Fachbereich">
    <vt:lpwstr/>
  </property>
  <property fmtid="{D5CDD505-2E9C-101B-9397-08002B2CF9AE}" pid="3" name="FSC#ASTRACFG@15.1700:Abs_Fachbereichsfunktion">
    <vt:lpwstr/>
  </property>
  <property fmtid="{D5CDD505-2E9C-101B-9397-08002B2CF9AE}" pid="4" name="FSC#ASTRACFG@15.1700:Absender_Fusszeilen">
    <vt:lpwstr>Bundesamt für Strassen ASTRA_x000d_
_x000d_
www.astra.admin.ch</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UVEKCFG@15.1700:Function">
    <vt:lpwstr/>
  </property>
  <property fmtid="{D5CDD505-2E9C-101B-9397-08002B2CF9AE}" pid="13" name="FSC#UVEKCFG@15.1700:FileRespOrg">
    <vt:lpwstr>Investitionsplanung/Stab Ost</vt:lpwstr>
  </property>
  <property fmtid="{D5CDD505-2E9C-101B-9397-08002B2CF9AE}" pid="14" name="FSC#UVEKCFG@15.1700:DefaultGroupFileResponsible">
    <vt:lpwstr/>
  </property>
  <property fmtid="{D5CDD505-2E9C-101B-9397-08002B2CF9AE}" pid="15" name="FSC#UVEKCFG@15.1700:FileRespFunction">
    <vt:lpwstr/>
  </property>
  <property fmtid="{D5CDD505-2E9C-101B-9397-08002B2CF9AE}" pid="16" name="FSC#UVEKCFG@15.1700:AssignedClassification">
    <vt:lpwstr/>
  </property>
  <property fmtid="{D5CDD505-2E9C-101B-9397-08002B2CF9AE}" pid="17" name="FSC#UVEKCFG@15.1700:AssignedClassificationCode">
    <vt:lpwstr/>
  </property>
  <property fmtid="{D5CDD505-2E9C-101B-9397-08002B2CF9AE}" pid="18" name="FSC#UVEKCFG@15.1700:FileResponsible">
    <vt:lpwstr/>
  </property>
  <property fmtid="{D5CDD505-2E9C-101B-9397-08002B2CF9AE}" pid="19" name="FSC#UVEKCFG@15.1700:FileResponsibleTel">
    <vt:lpwstr/>
  </property>
  <property fmtid="{D5CDD505-2E9C-101B-9397-08002B2CF9AE}" pid="20" name="FSC#UVEKCFG@15.1700:FileResponsibleEmail">
    <vt:lpwstr/>
  </property>
  <property fmtid="{D5CDD505-2E9C-101B-9397-08002B2CF9AE}" pid="21" name="FSC#UVEKCFG@15.1700:FileResponsibleFax">
    <vt:lpwstr/>
  </property>
  <property fmtid="{D5CDD505-2E9C-101B-9397-08002B2CF9AE}" pid="22" name="FSC#UVEKCFG@15.1700:FileResponsibleAddress">
    <vt:lpwstr/>
  </property>
  <property fmtid="{D5CDD505-2E9C-101B-9397-08002B2CF9AE}" pid="23" name="FSC#UVEKCFG@15.1700:FileResponsibleStreet">
    <vt:lpwstr/>
  </property>
  <property fmtid="{D5CDD505-2E9C-101B-9397-08002B2CF9AE}" pid="24" name="FSC#UVEKCFG@15.1700:FileResponsiblezipcode">
    <vt:lpwstr/>
  </property>
  <property fmtid="{D5CDD505-2E9C-101B-9397-08002B2CF9AE}" pid="25" name="FSC#UVEKCFG@15.1700:FileResponsiblecity">
    <vt:lpwstr/>
  </property>
  <property fmtid="{D5CDD505-2E9C-101B-9397-08002B2CF9AE}" pid="26" name="FSC#UVEKCFG@15.1700:FileResponsibleAbbreviation">
    <vt:lpwstr/>
  </property>
  <property fmtid="{D5CDD505-2E9C-101B-9397-08002B2CF9AE}" pid="27" name="FSC#UVEKCFG@15.1700:FileRespOrgHome">
    <vt:lpwstr/>
  </property>
  <property fmtid="{D5CDD505-2E9C-101B-9397-08002B2CF9AE}" pid="28" name="FSC#UVEKCFG@15.1700:CurrUserAbbreviation">
    <vt:lpwstr>Tss</vt:lpwstr>
  </property>
  <property fmtid="{D5CDD505-2E9C-101B-9397-08002B2CF9AE}" pid="29" name="FSC#UVEKCFG@15.1700:CategoryReference">
    <vt:lpwstr>312.2</vt:lpwstr>
  </property>
  <property fmtid="{D5CDD505-2E9C-101B-9397-08002B2CF9AE}" pid="30" name="FSC#UVEKCFG@15.1700:cooAddress">
    <vt:lpwstr>COO.2045.100.2.10130551</vt:lpwstr>
  </property>
  <property fmtid="{D5CDD505-2E9C-101B-9397-08002B2CF9AE}" pid="31" name="FSC#UVEKCFG@15.1700:sleeveFileReference">
    <vt:lpwstr/>
  </property>
  <property fmtid="{D5CDD505-2E9C-101B-9397-08002B2CF9AE}" pid="32" name="FSC#UVEKCFG@15.1700:BureauName">
    <vt:lpwstr>Bundesamt für Strassen</vt:lpwstr>
  </property>
  <property fmtid="{D5CDD505-2E9C-101B-9397-08002B2CF9AE}" pid="33" name="FSC#UVEKCFG@15.1700:BureauShortName">
    <vt:lpwstr>ASTRA</vt:lpwstr>
  </property>
  <property fmtid="{D5CDD505-2E9C-101B-9397-08002B2CF9AE}" pid="34" name="FSC#UVEKCFG@15.1700:BureauWebsite">
    <vt:lpwstr>www.astra.admin.ch</vt:lpwstr>
  </property>
  <property fmtid="{D5CDD505-2E9C-101B-9397-08002B2CF9AE}" pid="35" name="FSC#UVEKCFG@15.1700:SubFileTitle">
    <vt:lpwstr>ENTWURF BB Bau inkl. Verweise Umwelt 2018 BL PM 02.11.18</vt:lpwstr>
  </property>
  <property fmtid="{D5CDD505-2E9C-101B-9397-08002B2CF9AE}" pid="36" name="FSC#UVEKCFG@15.1700:ForeignNumber">
    <vt:lpwstr/>
  </property>
  <property fmtid="{D5CDD505-2E9C-101B-9397-08002B2CF9AE}" pid="37" name="FSC#UVEKCFG@15.1700:Amtstitel">
    <vt:lpwstr/>
  </property>
  <property fmtid="{D5CDD505-2E9C-101B-9397-08002B2CF9AE}" pid="38" name="FSC#UVEKCFG@15.1700:ZusendungAm">
    <vt:lpwstr/>
  </property>
  <property fmtid="{D5CDD505-2E9C-101B-9397-08002B2CF9AE}" pid="39" name="FSC#UVEKCFG@15.1700:SignerLeft">
    <vt:lpwstr/>
  </property>
  <property fmtid="{D5CDD505-2E9C-101B-9397-08002B2CF9AE}" pid="40" name="FSC#UVEKCFG@15.1700:SignerRight">
    <vt:lpwstr/>
  </property>
  <property fmtid="{D5CDD505-2E9C-101B-9397-08002B2CF9AE}" pid="41" name="FSC#UVEKCFG@15.1700:SignerLeftJobTitle">
    <vt:lpwstr/>
  </property>
  <property fmtid="{D5CDD505-2E9C-101B-9397-08002B2CF9AE}" pid="42" name="FSC#UVEKCFG@15.1700:SignerRightJobTitle">
    <vt:lpwstr/>
  </property>
  <property fmtid="{D5CDD505-2E9C-101B-9397-08002B2CF9AE}" pid="43" name="FSC#UVEKCFG@15.1700:SignerLeftFunction">
    <vt:lpwstr/>
  </property>
  <property fmtid="{D5CDD505-2E9C-101B-9397-08002B2CF9AE}" pid="44" name="FSC#UVEKCFG@15.1700:SignerRightFunction">
    <vt:lpwstr/>
  </property>
  <property fmtid="{D5CDD505-2E9C-101B-9397-08002B2CF9AE}" pid="45" name="FSC#UVEKCFG@15.1700:SignerLeftUserRoleGroup">
    <vt:lpwstr/>
  </property>
  <property fmtid="{D5CDD505-2E9C-101B-9397-08002B2CF9AE}" pid="46" name="FSC#UVEKCFG@15.1700:SignerRightUserRoleGroup">
    <vt:lpwstr/>
  </property>
  <property fmtid="{D5CDD505-2E9C-101B-9397-08002B2CF9AE}" pid="47" name="FSC#UVEKCFG@15.1700:DocumentNumber">
    <vt:lpwstr>R445-1516</vt:lpwstr>
  </property>
  <property fmtid="{D5CDD505-2E9C-101B-9397-08002B2CF9AE}" pid="48" name="FSC#UVEKCFG@15.1700:AssignmentNumber">
    <vt:lpwstr/>
  </property>
  <property fmtid="{D5CDD505-2E9C-101B-9397-08002B2CF9AE}" pid="49" name="FSC#UVEKCFG@15.1700:EM_Personal">
    <vt:lpwstr/>
  </property>
  <property fmtid="{D5CDD505-2E9C-101B-9397-08002B2CF9AE}" pid="50" name="FSC#UVEKCFG@15.1700:EM_Geschlecht">
    <vt:lpwstr/>
  </property>
  <property fmtid="{D5CDD505-2E9C-101B-9397-08002B2CF9AE}" pid="51" name="FSC#UVEKCFG@15.1700:EM_GebDatum">
    <vt:lpwstr/>
  </property>
  <property fmtid="{D5CDD505-2E9C-101B-9397-08002B2CF9AE}" pid="52" name="FSC#UVEKCFG@15.1700:EM_Funktion">
    <vt:lpwstr/>
  </property>
  <property fmtid="{D5CDD505-2E9C-101B-9397-08002B2CF9AE}" pid="53" name="FSC#UVEKCFG@15.1700:EM_Beruf">
    <vt:lpwstr/>
  </property>
  <property fmtid="{D5CDD505-2E9C-101B-9397-08002B2CF9AE}" pid="54" name="FSC#UVEKCFG@15.1700:EM_SVNR">
    <vt:lpwstr/>
  </property>
  <property fmtid="{D5CDD505-2E9C-101B-9397-08002B2CF9AE}" pid="55" name="FSC#UVEKCFG@15.1700:EM_Familienstand">
    <vt:lpwstr/>
  </property>
  <property fmtid="{D5CDD505-2E9C-101B-9397-08002B2CF9AE}" pid="56" name="FSC#UVEKCFG@15.1700:EM_Muttersprache">
    <vt:lpwstr/>
  </property>
  <property fmtid="{D5CDD505-2E9C-101B-9397-08002B2CF9AE}" pid="57" name="FSC#UVEKCFG@15.1700:EM_Geboren_in">
    <vt:lpwstr/>
  </property>
  <property fmtid="{D5CDD505-2E9C-101B-9397-08002B2CF9AE}" pid="58" name="FSC#UVEKCFG@15.1700:EM_Briefanrede">
    <vt:lpwstr/>
  </property>
  <property fmtid="{D5CDD505-2E9C-101B-9397-08002B2CF9AE}" pid="59" name="FSC#UVEKCFG@15.1700:EM_Kommunikationssprache">
    <vt:lpwstr/>
  </property>
  <property fmtid="{D5CDD505-2E9C-101B-9397-08002B2CF9AE}" pid="60" name="FSC#UVEKCFG@15.1700:EM_Webseite">
    <vt:lpwstr/>
  </property>
  <property fmtid="{D5CDD505-2E9C-101B-9397-08002B2CF9AE}" pid="61" name="FSC#UVEKCFG@15.1700:EM_TelNr_Business">
    <vt:lpwstr/>
  </property>
  <property fmtid="{D5CDD505-2E9C-101B-9397-08002B2CF9AE}" pid="62" name="FSC#UVEKCFG@15.1700:EM_TelNr_Private">
    <vt:lpwstr/>
  </property>
  <property fmtid="{D5CDD505-2E9C-101B-9397-08002B2CF9AE}" pid="63" name="FSC#UVEKCFG@15.1700:EM_TelNr_Mobile">
    <vt:lpwstr/>
  </property>
  <property fmtid="{D5CDD505-2E9C-101B-9397-08002B2CF9AE}" pid="64" name="FSC#UVEKCFG@15.1700:EM_TelNr_Other">
    <vt:lpwstr/>
  </property>
  <property fmtid="{D5CDD505-2E9C-101B-9397-08002B2CF9AE}" pid="65" name="FSC#UVEKCFG@15.1700:EM_TelNr_Fax">
    <vt:lpwstr/>
  </property>
  <property fmtid="{D5CDD505-2E9C-101B-9397-08002B2CF9AE}" pid="66" name="FSC#UVEKCFG@15.1700:EM_EMail1">
    <vt:lpwstr/>
  </property>
  <property fmtid="{D5CDD505-2E9C-101B-9397-08002B2CF9AE}" pid="67" name="FSC#UVEKCFG@15.1700:EM_EMail2">
    <vt:lpwstr/>
  </property>
  <property fmtid="{D5CDD505-2E9C-101B-9397-08002B2CF9AE}" pid="68" name="FSC#UVEKCFG@15.1700:EM_EMail3">
    <vt:lpwstr/>
  </property>
  <property fmtid="{D5CDD505-2E9C-101B-9397-08002B2CF9AE}" pid="69" name="FSC#UVEKCFG@15.1700:EM_Name">
    <vt:lpwstr/>
  </property>
  <property fmtid="{D5CDD505-2E9C-101B-9397-08002B2CF9AE}" pid="70" name="FSC#UVEKCFG@15.1700:EM_UID">
    <vt:lpwstr/>
  </property>
  <property fmtid="{D5CDD505-2E9C-101B-9397-08002B2CF9AE}" pid="71" name="FSC#UVEKCFG@15.1700:EM_Rechtsform">
    <vt:lpwstr/>
  </property>
  <property fmtid="{D5CDD505-2E9C-101B-9397-08002B2CF9AE}" pid="72" name="FSC#UVEKCFG@15.1700:EM_Klassifizierung">
    <vt:lpwstr/>
  </property>
  <property fmtid="{D5CDD505-2E9C-101B-9397-08002B2CF9AE}" pid="73" name="FSC#UVEKCFG@15.1700:EM_Gruendungsjahr">
    <vt:lpwstr/>
  </property>
  <property fmtid="{D5CDD505-2E9C-101B-9397-08002B2CF9AE}" pid="74" name="FSC#UVEKCFG@15.1700:EM_Versandart">
    <vt:lpwstr>B-Post</vt:lpwstr>
  </property>
  <property fmtid="{D5CDD505-2E9C-101B-9397-08002B2CF9AE}" pid="75" name="FSC#UVEKCFG@15.1700:EM_Versandvermek">
    <vt:lpwstr/>
  </property>
  <property fmtid="{D5CDD505-2E9C-101B-9397-08002B2CF9AE}" pid="76" name="FSC#UVEKCFG@15.1700:EM_Anrede">
    <vt:lpwstr/>
  </property>
  <property fmtid="{D5CDD505-2E9C-101B-9397-08002B2CF9AE}" pid="77" name="FSC#UVEKCFG@15.1700:EM_Titel">
    <vt:lpwstr/>
  </property>
  <property fmtid="{D5CDD505-2E9C-101B-9397-08002B2CF9AE}" pid="78" name="FSC#UVEKCFG@15.1700:EM_Nachgestellter_Titel">
    <vt:lpwstr/>
  </property>
  <property fmtid="{D5CDD505-2E9C-101B-9397-08002B2CF9AE}" pid="79" name="FSC#UVEKCFG@15.1700:EM_Vorname">
    <vt:lpwstr/>
  </property>
  <property fmtid="{D5CDD505-2E9C-101B-9397-08002B2CF9AE}" pid="80" name="FSC#UVEKCFG@15.1700:EM_Nachname">
    <vt:lpwstr/>
  </property>
  <property fmtid="{D5CDD505-2E9C-101B-9397-08002B2CF9AE}" pid="81" name="FSC#UVEKCFG@15.1700:EM_Kurzbezeichnung">
    <vt:lpwstr/>
  </property>
  <property fmtid="{D5CDD505-2E9C-101B-9397-08002B2CF9AE}" pid="82" name="FSC#UVEKCFG@15.1700:EM_Organisations_Zeile_1">
    <vt:lpwstr/>
  </property>
  <property fmtid="{D5CDD505-2E9C-101B-9397-08002B2CF9AE}" pid="83" name="FSC#UVEKCFG@15.1700:EM_Organisations_Zeile_2">
    <vt:lpwstr/>
  </property>
  <property fmtid="{D5CDD505-2E9C-101B-9397-08002B2CF9AE}" pid="84" name="FSC#UVEKCFG@15.1700:EM_Organisations_Zeile_3">
    <vt:lpwstr/>
  </property>
  <property fmtid="{D5CDD505-2E9C-101B-9397-08002B2CF9AE}" pid="85" name="FSC#UVEKCFG@15.1700:EM_Strasse">
    <vt:lpwstr/>
  </property>
  <property fmtid="{D5CDD505-2E9C-101B-9397-08002B2CF9AE}" pid="86" name="FSC#UVEKCFG@15.1700:EM_Hausnummer">
    <vt:lpwstr/>
  </property>
  <property fmtid="{D5CDD505-2E9C-101B-9397-08002B2CF9AE}" pid="87" name="FSC#UVEKCFG@15.1700:EM_Strasse2">
    <vt:lpwstr/>
  </property>
  <property fmtid="{D5CDD505-2E9C-101B-9397-08002B2CF9AE}" pid="88" name="FSC#UVEKCFG@15.1700:EM_Hausnummer_Zusatz">
    <vt:lpwstr/>
  </property>
  <property fmtid="{D5CDD505-2E9C-101B-9397-08002B2CF9AE}" pid="89" name="FSC#UVEKCFG@15.1700:EM_Postfach">
    <vt:lpwstr/>
  </property>
  <property fmtid="{D5CDD505-2E9C-101B-9397-08002B2CF9AE}" pid="90" name="FSC#UVEKCFG@15.1700:EM_PLZ">
    <vt:lpwstr/>
  </property>
  <property fmtid="{D5CDD505-2E9C-101B-9397-08002B2CF9AE}" pid="91" name="FSC#UVEKCFG@15.1700:EM_Ort">
    <vt:lpwstr/>
  </property>
  <property fmtid="{D5CDD505-2E9C-101B-9397-08002B2CF9AE}" pid="92" name="FSC#UVEKCFG@15.1700:EM_Land">
    <vt:lpwstr/>
  </property>
  <property fmtid="{D5CDD505-2E9C-101B-9397-08002B2CF9AE}" pid="93" name="FSC#UVEKCFG@15.1700:EM_E_Mail_Adresse">
    <vt:lpwstr/>
  </property>
  <property fmtid="{D5CDD505-2E9C-101B-9397-08002B2CF9AE}" pid="94" name="FSC#UVEKCFG@15.1700:EM_Funktionsbezeichnung">
    <vt:lpwstr/>
  </property>
  <property fmtid="{D5CDD505-2E9C-101B-9397-08002B2CF9AE}" pid="95" name="FSC#UVEKCFG@15.1700:EM_Serienbrieffeld_1">
    <vt:lpwstr/>
  </property>
  <property fmtid="{D5CDD505-2E9C-101B-9397-08002B2CF9AE}" pid="96" name="FSC#UVEKCFG@15.1700:EM_Serienbrieffeld_2">
    <vt:lpwstr/>
  </property>
  <property fmtid="{D5CDD505-2E9C-101B-9397-08002B2CF9AE}" pid="97" name="FSC#UVEKCFG@15.1700:EM_Serienbrieffeld_3">
    <vt:lpwstr/>
  </property>
  <property fmtid="{D5CDD505-2E9C-101B-9397-08002B2CF9AE}" pid="98" name="FSC#UVEKCFG@15.1700:EM_Serienbrieffeld_4">
    <vt:lpwstr/>
  </property>
  <property fmtid="{D5CDD505-2E9C-101B-9397-08002B2CF9AE}" pid="99" name="FSC#UVEKCFG@15.1700:EM_Serienbrieffeld_5">
    <vt:lpwstr/>
  </property>
  <property fmtid="{D5CDD505-2E9C-101B-9397-08002B2CF9AE}" pid="100" name="FSC#UVEKCFG@15.1700:EM_Address">
    <vt:lpwstr/>
  </property>
  <property fmtid="{D5CDD505-2E9C-101B-9397-08002B2CF9AE}" pid="101" name="FSC#UVEKCFG@15.1700:Abs_Nachname">
    <vt:lpwstr/>
  </property>
  <property fmtid="{D5CDD505-2E9C-101B-9397-08002B2CF9AE}" pid="102" name="FSC#UVEKCFG@15.1700:Abs_Vorname">
    <vt:lpwstr/>
  </property>
  <property fmtid="{D5CDD505-2E9C-101B-9397-08002B2CF9AE}" pid="103" name="FSC#UVEKCFG@15.1700:Abs_Zeichen">
    <vt:lpwstr/>
  </property>
  <property fmtid="{D5CDD505-2E9C-101B-9397-08002B2CF9AE}" pid="104" name="FSC#UVEKCFG@15.1700:Anrede">
    <vt:lpwstr/>
  </property>
  <property fmtid="{D5CDD505-2E9C-101B-9397-08002B2CF9AE}" pid="105" name="FSC#UVEKCFG@15.1700:EM_Versandartspez">
    <vt:lpwstr/>
  </property>
  <property fmtid="{D5CDD505-2E9C-101B-9397-08002B2CF9AE}" pid="106" name="FSC#UVEKCFG@15.1700:Briefdatum">
    <vt:lpwstr>02.11.2018</vt:lpwstr>
  </property>
  <property fmtid="{D5CDD505-2E9C-101B-9397-08002B2CF9AE}" pid="107" name="FSC#UVEKCFG@15.1700:Empf_Zeichen">
    <vt:lpwstr/>
  </property>
  <property fmtid="{D5CDD505-2E9C-101B-9397-08002B2CF9AE}" pid="108" name="FSC#UVEKCFG@15.1700:FilialePLZ">
    <vt:lpwstr/>
  </property>
  <property fmtid="{D5CDD505-2E9C-101B-9397-08002B2CF9AE}" pid="109" name="FSC#UVEKCFG@15.1700:Gegenstand">
    <vt:lpwstr>BETREFF</vt:lpwstr>
  </property>
  <property fmtid="{D5CDD505-2E9C-101B-9397-08002B2CF9AE}" pid="110" name="FSC#UVEKCFG@15.1700:Nummer">
    <vt:lpwstr>R445-1516</vt:lpwstr>
  </property>
  <property fmtid="{D5CDD505-2E9C-101B-9397-08002B2CF9AE}" pid="111" name="FSC#UVEKCFG@15.1700:Unterschrift_Nachname">
    <vt:lpwstr/>
  </property>
  <property fmtid="{D5CDD505-2E9C-101B-9397-08002B2CF9AE}" pid="112" name="FSC#UVEKCFG@15.1700:Unterschrift_Vorname">
    <vt:lpwstr/>
  </property>
  <property fmtid="{D5CDD505-2E9C-101B-9397-08002B2CF9AE}" pid="113" name="FSC#COOELAK@1.1001:Subject">
    <vt:lpwstr/>
  </property>
  <property fmtid="{D5CDD505-2E9C-101B-9397-08002B2CF9AE}" pid="114" name="FSC#COOELAK@1.1001:FileReference">
    <vt:lpwstr>312.2-00031</vt:lpwstr>
  </property>
  <property fmtid="{D5CDD505-2E9C-101B-9397-08002B2CF9AE}" pid="115" name="FSC#COOELAK@1.1001:FileRefYear">
    <vt:lpwstr>2018</vt:lpwstr>
  </property>
  <property fmtid="{D5CDD505-2E9C-101B-9397-08002B2CF9AE}" pid="116" name="FSC#COOELAK@1.1001:FileRefOrdinal">
    <vt:lpwstr>31</vt:lpwstr>
  </property>
  <property fmtid="{D5CDD505-2E9C-101B-9397-08002B2CF9AE}" pid="117" name="FSC#COOELAK@1.1001:FileRefOU">
    <vt:lpwstr>IP/S Ost</vt:lpwstr>
  </property>
  <property fmtid="{D5CDD505-2E9C-101B-9397-08002B2CF9AE}" pid="118" name="FSC#COOELAK@1.1001:Organization">
    <vt:lpwstr/>
  </property>
  <property fmtid="{D5CDD505-2E9C-101B-9397-08002B2CF9AE}" pid="119" name="FSC#COOELAK@1.1001:Owner">
    <vt:lpwstr>Tschäppeler Serge, Bern</vt:lpwstr>
  </property>
  <property fmtid="{D5CDD505-2E9C-101B-9397-08002B2CF9AE}" pid="120" name="FSC#COOELAK@1.1001:OwnerExtension">
    <vt:lpwstr>+41 58 462 95 73</vt:lpwstr>
  </property>
  <property fmtid="{D5CDD505-2E9C-101B-9397-08002B2CF9AE}" pid="121" name="FSC#COOELAK@1.1001:OwnerFaxExtension">
    <vt:lpwstr>+41 58 463 23 03</vt:lpwstr>
  </property>
  <property fmtid="{D5CDD505-2E9C-101B-9397-08002B2CF9AE}" pid="122" name="FSC#COOELAK@1.1001:DispatchedBy">
    <vt:lpwstr/>
  </property>
  <property fmtid="{D5CDD505-2E9C-101B-9397-08002B2CF9AE}" pid="123" name="FSC#COOELAK@1.1001:DispatchedAt">
    <vt:lpwstr/>
  </property>
  <property fmtid="{D5CDD505-2E9C-101B-9397-08002B2CF9AE}" pid="124" name="FSC#COOELAK@1.1001:ApprovedBy">
    <vt:lpwstr>Tschäppeler Serge, Bern</vt:lpwstr>
  </property>
  <property fmtid="{D5CDD505-2E9C-101B-9397-08002B2CF9AE}" pid="125" name="FSC#COOELAK@1.1001:ApprovedAt">
    <vt:lpwstr>02.11.2018</vt:lpwstr>
  </property>
  <property fmtid="{D5CDD505-2E9C-101B-9397-08002B2CF9AE}" pid="126" name="FSC#COOELAK@1.1001:Department">
    <vt:lpwstr/>
  </property>
  <property fmtid="{D5CDD505-2E9C-101B-9397-08002B2CF9AE}" pid="127" name="FSC#COOELAK@1.1001:CreatedAt">
    <vt:lpwstr>02.11.2018</vt:lpwstr>
  </property>
  <property fmtid="{D5CDD505-2E9C-101B-9397-08002B2CF9AE}" pid="128" name="FSC#COOELAK@1.1001:OU">
    <vt:lpwstr>Investitionsplanung/Stab Ost (ASTRA)</vt:lpwstr>
  </property>
  <property fmtid="{D5CDD505-2E9C-101B-9397-08002B2CF9AE}" pid="129" name="FSC#COOELAK@1.1001:Priority">
    <vt:lpwstr> ()</vt:lpwstr>
  </property>
  <property fmtid="{D5CDD505-2E9C-101B-9397-08002B2CF9AE}" pid="130" name="FSC#COOELAK@1.1001:ObjBarCode">
    <vt:lpwstr>*COO.2045.100.2.10130551*</vt:lpwstr>
  </property>
  <property fmtid="{D5CDD505-2E9C-101B-9397-08002B2CF9AE}" pid="131" name="FSC#COOELAK@1.1001:RefBarCode">
    <vt:lpwstr>*COO.2045.100.2.10130552*</vt:lpwstr>
  </property>
  <property fmtid="{D5CDD505-2E9C-101B-9397-08002B2CF9AE}" pid="132" name="FSC#COOELAK@1.1001:FileRefBarCode">
    <vt:lpwstr>*312.2-00031*</vt:lpwstr>
  </property>
  <property fmtid="{D5CDD505-2E9C-101B-9397-08002B2CF9AE}" pid="133" name="FSC#COOELAK@1.1001:ExternalRef">
    <vt:lpwstr/>
  </property>
  <property fmtid="{D5CDD505-2E9C-101B-9397-08002B2CF9AE}" pid="134" name="FSC#COOELAK@1.1001:IncomingNumber">
    <vt:lpwstr/>
  </property>
  <property fmtid="{D5CDD505-2E9C-101B-9397-08002B2CF9AE}" pid="135" name="FSC#COOELAK@1.1001:IncomingSubject">
    <vt:lpwstr/>
  </property>
  <property fmtid="{D5CDD505-2E9C-101B-9397-08002B2CF9AE}" pid="136" name="FSC#COOELAK@1.1001:ProcessResponsible">
    <vt:lpwstr/>
  </property>
  <property fmtid="{D5CDD505-2E9C-101B-9397-08002B2CF9AE}" pid="137" name="FSC#COOELAK@1.1001:ProcessResponsiblePhone">
    <vt:lpwstr/>
  </property>
  <property fmtid="{D5CDD505-2E9C-101B-9397-08002B2CF9AE}" pid="138" name="FSC#COOELAK@1.1001:ProcessResponsibleMail">
    <vt:lpwstr/>
  </property>
  <property fmtid="{D5CDD505-2E9C-101B-9397-08002B2CF9AE}" pid="139" name="FSC#COOELAK@1.1001:ProcessResponsibleFax">
    <vt:lpwstr/>
  </property>
  <property fmtid="{D5CDD505-2E9C-101B-9397-08002B2CF9AE}" pid="140" name="FSC#COOELAK@1.1001:ApproverFirstName">
    <vt:lpwstr>Serge</vt:lpwstr>
  </property>
  <property fmtid="{D5CDD505-2E9C-101B-9397-08002B2CF9AE}" pid="141" name="FSC#COOELAK@1.1001:ApproverSurName">
    <vt:lpwstr>Tschäppeler</vt:lpwstr>
  </property>
  <property fmtid="{D5CDD505-2E9C-101B-9397-08002B2CF9AE}" pid="142" name="FSC#COOELAK@1.1001:ApproverTitle">
    <vt:lpwstr/>
  </property>
  <property fmtid="{D5CDD505-2E9C-101B-9397-08002B2CF9AE}" pid="143" name="FSC#COOELAK@1.1001:ExternalDate">
    <vt:lpwstr/>
  </property>
  <property fmtid="{D5CDD505-2E9C-101B-9397-08002B2CF9AE}" pid="144" name="FSC#COOELAK@1.1001:SettlementApprovedAt">
    <vt:lpwstr/>
  </property>
  <property fmtid="{D5CDD505-2E9C-101B-9397-08002B2CF9AE}" pid="145" name="FSC#COOELAK@1.1001:BaseNumber">
    <vt:lpwstr>312.2</vt:lpwstr>
  </property>
  <property fmtid="{D5CDD505-2E9C-101B-9397-08002B2CF9AE}" pid="146" name="FSC#COOELAK@1.1001:CurrentUserRolePos">
    <vt:lpwstr>Sachbearbeiter/in</vt:lpwstr>
  </property>
  <property fmtid="{D5CDD505-2E9C-101B-9397-08002B2CF9AE}" pid="147" name="FSC#COOELAK@1.1001:CurrentUserEmail">
    <vt:lpwstr>serge.tschaeppeler@astra.admin.ch</vt:lpwstr>
  </property>
  <property fmtid="{D5CDD505-2E9C-101B-9397-08002B2CF9AE}" pid="148" name="FSC#ELAKGOV@1.1001:PersonalSubjGender">
    <vt:lpwstr/>
  </property>
  <property fmtid="{D5CDD505-2E9C-101B-9397-08002B2CF9AE}" pid="149" name="FSC#ELAKGOV@1.1001:PersonalSubjFirstName">
    <vt:lpwstr/>
  </property>
  <property fmtid="{D5CDD505-2E9C-101B-9397-08002B2CF9AE}" pid="150" name="FSC#ELAKGOV@1.1001:PersonalSubjSurName">
    <vt:lpwstr/>
  </property>
  <property fmtid="{D5CDD505-2E9C-101B-9397-08002B2CF9AE}" pid="151" name="FSC#ELAKGOV@1.1001:PersonalSubjSalutation">
    <vt:lpwstr/>
  </property>
  <property fmtid="{D5CDD505-2E9C-101B-9397-08002B2CF9AE}" pid="152" name="FSC#ELAKGOV@1.1001:PersonalSubjAddress">
    <vt:lpwstr/>
  </property>
  <property fmtid="{D5CDD505-2E9C-101B-9397-08002B2CF9AE}" pid="153" name="FSC#ATSTATECFG@1.1001:Office">
    <vt:lpwstr/>
  </property>
  <property fmtid="{D5CDD505-2E9C-101B-9397-08002B2CF9AE}" pid="154" name="FSC#ATSTATECFG@1.1001:Agent">
    <vt:lpwstr/>
  </property>
  <property fmtid="{D5CDD505-2E9C-101B-9397-08002B2CF9AE}" pid="155" name="FSC#ATSTATECFG@1.1001:AgentPhone">
    <vt:lpwstr/>
  </property>
  <property fmtid="{D5CDD505-2E9C-101B-9397-08002B2CF9AE}" pid="156" name="FSC#ATSTATECFG@1.1001:DepartmentFax">
    <vt:lpwstr/>
  </property>
  <property fmtid="{D5CDD505-2E9C-101B-9397-08002B2CF9AE}" pid="157" name="FSC#ATSTATECFG@1.1001:DepartmentEmail">
    <vt:lpwstr/>
  </property>
  <property fmtid="{D5CDD505-2E9C-101B-9397-08002B2CF9AE}" pid="158" name="FSC#ATSTATECFG@1.1001:SubfileDate">
    <vt:lpwstr/>
  </property>
  <property fmtid="{D5CDD505-2E9C-101B-9397-08002B2CF9AE}" pid="159" name="FSC#ATSTATECFG@1.1001:SubfileSubject">
    <vt:lpwstr>ENTWURF BB Bau inkl. Verweise Umwelt 2018 BL PM 02.11.18</vt:lpwstr>
  </property>
  <property fmtid="{D5CDD505-2E9C-101B-9397-08002B2CF9AE}" pid="160" name="FSC#ATSTATECFG@1.1001:DepartmentZipCode">
    <vt:lpwstr/>
  </property>
  <property fmtid="{D5CDD505-2E9C-101B-9397-08002B2CF9AE}" pid="161" name="FSC#ATSTATECFG@1.1001:DepartmentCountry">
    <vt:lpwstr/>
  </property>
  <property fmtid="{D5CDD505-2E9C-101B-9397-08002B2CF9AE}" pid="162" name="FSC#ATSTATECFG@1.1001:DepartmentCity">
    <vt:lpwstr/>
  </property>
  <property fmtid="{D5CDD505-2E9C-101B-9397-08002B2CF9AE}" pid="163" name="FSC#ATSTATECFG@1.1001:DepartmentStreet">
    <vt:lpwstr/>
  </property>
  <property fmtid="{D5CDD505-2E9C-101B-9397-08002B2CF9AE}" pid="164" name="FSC#ATSTATECFG@1.1001:DepartmentDVR">
    <vt:lpwstr/>
  </property>
  <property fmtid="{D5CDD505-2E9C-101B-9397-08002B2CF9AE}" pid="165" name="FSC#ATSTATECFG@1.1001:DepartmentUID">
    <vt:lpwstr/>
  </property>
  <property fmtid="{D5CDD505-2E9C-101B-9397-08002B2CF9AE}" pid="166" name="FSC#ATSTATECFG@1.1001:SubfileReference">
    <vt:lpwstr>312.2-00031/00002/00013/00008</vt:lpwstr>
  </property>
  <property fmtid="{D5CDD505-2E9C-101B-9397-08002B2CF9AE}" pid="167" name="FSC#ATSTATECFG@1.1001:Clause">
    <vt:lpwstr/>
  </property>
  <property fmtid="{D5CDD505-2E9C-101B-9397-08002B2CF9AE}" pid="168" name="FSC#ATSTATECFG@1.1001:ApprovedSignature">
    <vt:lpwstr>Serge Tschäppeler</vt:lpwstr>
  </property>
  <property fmtid="{D5CDD505-2E9C-101B-9397-08002B2CF9AE}" pid="169" name="FSC#ATSTATECFG@1.1001:BankAccount">
    <vt:lpwstr/>
  </property>
  <property fmtid="{D5CDD505-2E9C-101B-9397-08002B2CF9AE}" pid="170" name="FSC#ATSTATECFG@1.1001:BankAccountOwner">
    <vt:lpwstr/>
  </property>
  <property fmtid="{D5CDD505-2E9C-101B-9397-08002B2CF9AE}" pid="171" name="FSC#ATSTATECFG@1.1001:BankInstitute">
    <vt:lpwstr/>
  </property>
  <property fmtid="{D5CDD505-2E9C-101B-9397-08002B2CF9AE}" pid="172" name="FSC#ATSTATECFG@1.1001:BankAccountID">
    <vt:lpwstr/>
  </property>
  <property fmtid="{D5CDD505-2E9C-101B-9397-08002B2CF9AE}" pid="173" name="FSC#ATSTATECFG@1.1001:BankAccountIBAN">
    <vt:lpwstr/>
  </property>
  <property fmtid="{D5CDD505-2E9C-101B-9397-08002B2CF9AE}" pid="174" name="FSC#ATSTATECFG@1.1001:BankAccountBIC">
    <vt:lpwstr/>
  </property>
  <property fmtid="{D5CDD505-2E9C-101B-9397-08002B2CF9AE}" pid="175" name="FSC#ATSTATECFG@1.1001:BankName">
    <vt:lpwstr/>
  </property>
  <property fmtid="{D5CDD505-2E9C-101B-9397-08002B2CF9AE}" pid="176" name="FSC#COOSYSTEM@1.1:Container">
    <vt:lpwstr>COO.2045.100.2.10130551</vt:lpwstr>
  </property>
  <property fmtid="{D5CDD505-2E9C-101B-9397-08002B2CF9AE}" pid="177" name="FSC#FSCFOLIO@1.1001:docpropproject">
    <vt:lpwstr/>
  </property>
  <property fmtid="{D5CDD505-2E9C-101B-9397-08002B2CF9AE}" pid="178" name="FSC$NOPARSEFILE">
    <vt:bool>true</vt:bool>
  </property>
</Properties>
</file>